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B0" w:rsidRDefault="00704AB0" w:rsidP="00704AB0"/>
    <w:p w:rsidR="00704AB0" w:rsidRDefault="00704AB0" w:rsidP="00704AB0">
      <w:pPr>
        <w:spacing w:line="200" w:lineRule="exact"/>
        <w:rPr>
          <w:sz w:val="20"/>
          <w:szCs w:val="20"/>
        </w:rPr>
      </w:pPr>
    </w:p>
    <w:p w:rsidR="00704AB0" w:rsidRDefault="00704AB0" w:rsidP="00704AB0">
      <w:pPr>
        <w:spacing w:line="239" w:lineRule="auto"/>
        <w:jc w:val="center"/>
        <w:rPr>
          <w:sz w:val="20"/>
          <w:szCs w:val="20"/>
        </w:rPr>
      </w:pPr>
      <w:r>
        <w:rPr>
          <w:rFonts w:ascii="Arial" w:eastAsia="Arial" w:hAnsi="Arial" w:cs="Arial"/>
          <w:b/>
          <w:bCs/>
          <w:sz w:val="72"/>
          <w:szCs w:val="72"/>
        </w:rPr>
        <w:t>BIDDINGDOCUMENTS</w:t>
      </w:r>
    </w:p>
    <w:p w:rsidR="00704AB0" w:rsidRDefault="00704AB0" w:rsidP="00704AB0">
      <w:pPr>
        <w:spacing w:line="125" w:lineRule="exact"/>
        <w:rPr>
          <w:sz w:val="20"/>
          <w:szCs w:val="20"/>
        </w:rPr>
      </w:pPr>
    </w:p>
    <w:p w:rsidR="00704AB0" w:rsidRDefault="00704AB0" w:rsidP="00704AB0">
      <w:pPr>
        <w:jc w:val="center"/>
        <w:rPr>
          <w:rFonts w:ascii="Arial" w:eastAsia="Arial" w:hAnsi="Arial" w:cs="Arial"/>
          <w:b/>
          <w:bCs/>
          <w:sz w:val="40"/>
          <w:szCs w:val="40"/>
        </w:rPr>
      </w:pPr>
    </w:p>
    <w:p w:rsidR="00704AB0" w:rsidRPr="00950B95" w:rsidRDefault="00704AB0" w:rsidP="00704AB0">
      <w:pPr>
        <w:jc w:val="center"/>
        <w:rPr>
          <w:rFonts w:ascii="Arial" w:eastAsia="Arial" w:hAnsi="Arial" w:cs="Arial"/>
          <w:bCs/>
          <w:sz w:val="40"/>
          <w:szCs w:val="40"/>
        </w:rPr>
      </w:pPr>
      <w:r w:rsidRPr="00950B95">
        <w:rPr>
          <w:rFonts w:ascii="Arial" w:eastAsia="Arial" w:hAnsi="Arial" w:cs="Arial"/>
          <w:bCs/>
          <w:sz w:val="40"/>
          <w:szCs w:val="40"/>
        </w:rPr>
        <w:t>PROCUREMENT OF</w:t>
      </w:r>
    </w:p>
    <w:p w:rsidR="00704AB0" w:rsidRDefault="00704AB0" w:rsidP="00704AB0">
      <w:pPr>
        <w:jc w:val="center"/>
        <w:rPr>
          <w:rFonts w:ascii="Arial" w:eastAsia="Arial" w:hAnsi="Arial" w:cs="Arial"/>
          <w:b/>
          <w:bCs/>
          <w:sz w:val="54"/>
          <w:szCs w:val="40"/>
          <w:u w:val="single"/>
        </w:rPr>
      </w:pPr>
      <w:r>
        <w:rPr>
          <w:rFonts w:ascii="Arial" w:eastAsia="Arial" w:hAnsi="Arial" w:cs="Arial"/>
          <w:b/>
          <w:bCs/>
          <w:sz w:val="54"/>
          <w:szCs w:val="40"/>
          <w:u w:val="single"/>
        </w:rPr>
        <w:t>MEDICINE / DRUGS</w:t>
      </w:r>
    </w:p>
    <w:p w:rsidR="00704AB0" w:rsidRPr="004B5BB7" w:rsidRDefault="00704AB0" w:rsidP="00704AB0">
      <w:pPr>
        <w:jc w:val="center"/>
        <w:rPr>
          <w:sz w:val="38"/>
          <w:szCs w:val="48"/>
          <w:u w:val="single"/>
        </w:rPr>
      </w:pPr>
      <w:r w:rsidRPr="004B5BB7">
        <w:rPr>
          <w:rFonts w:ascii="Arial" w:eastAsia="Arial" w:hAnsi="Arial" w:cs="Arial"/>
          <w:b/>
          <w:bCs/>
          <w:sz w:val="38"/>
          <w:szCs w:val="48"/>
          <w:u w:val="single"/>
        </w:rPr>
        <w:t>THROUGH FRAMEWORK CONTRACT</w:t>
      </w:r>
    </w:p>
    <w:p w:rsidR="00704AB0" w:rsidRPr="0004498B" w:rsidRDefault="00704AB0" w:rsidP="00704AB0">
      <w:pPr>
        <w:jc w:val="center"/>
        <w:rPr>
          <w:sz w:val="54"/>
          <w:szCs w:val="40"/>
          <w:u w:val="single"/>
        </w:rPr>
      </w:pPr>
    </w:p>
    <w:p w:rsidR="00704AB0" w:rsidRDefault="00704AB0" w:rsidP="00704AB0">
      <w:pPr>
        <w:spacing w:line="360" w:lineRule="auto"/>
        <w:jc w:val="center"/>
        <w:rPr>
          <w:rFonts w:ascii="Arial" w:eastAsia="Arial" w:hAnsi="Arial" w:cs="Arial"/>
          <w:bCs/>
          <w:sz w:val="40"/>
          <w:szCs w:val="40"/>
        </w:rPr>
      </w:pPr>
      <w:r w:rsidRPr="00950B95">
        <w:rPr>
          <w:rFonts w:ascii="Arial" w:eastAsia="Arial" w:hAnsi="Arial" w:cs="Arial"/>
          <w:bCs/>
          <w:sz w:val="40"/>
          <w:szCs w:val="40"/>
        </w:rPr>
        <w:t>FOR</w:t>
      </w:r>
      <w:r>
        <w:rPr>
          <w:rFonts w:ascii="Arial" w:eastAsia="Arial" w:hAnsi="Arial" w:cs="Arial"/>
          <w:bCs/>
          <w:sz w:val="40"/>
          <w:szCs w:val="40"/>
        </w:rPr>
        <w:t xml:space="preserve"> THE </w:t>
      </w:r>
      <w:r w:rsidRPr="00950B95">
        <w:rPr>
          <w:rFonts w:ascii="Arial" w:eastAsia="Arial" w:hAnsi="Arial" w:cs="Arial"/>
          <w:bCs/>
          <w:sz w:val="40"/>
          <w:szCs w:val="40"/>
        </w:rPr>
        <w:t>FINANCIAL</w:t>
      </w:r>
      <w:r>
        <w:rPr>
          <w:rFonts w:ascii="Arial" w:eastAsia="Arial" w:hAnsi="Arial" w:cs="Arial"/>
          <w:bCs/>
          <w:sz w:val="40"/>
          <w:szCs w:val="40"/>
        </w:rPr>
        <w:t xml:space="preserve"> </w:t>
      </w:r>
      <w:r w:rsidRPr="00950B95">
        <w:rPr>
          <w:rFonts w:ascii="Arial" w:eastAsia="Arial" w:hAnsi="Arial" w:cs="Arial"/>
          <w:bCs/>
          <w:sz w:val="40"/>
          <w:szCs w:val="40"/>
        </w:rPr>
        <w:t>YEAR</w:t>
      </w:r>
      <w:r>
        <w:rPr>
          <w:rFonts w:ascii="Arial" w:eastAsia="Arial" w:hAnsi="Arial" w:cs="Arial"/>
          <w:bCs/>
          <w:sz w:val="40"/>
          <w:szCs w:val="40"/>
        </w:rPr>
        <w:t xml:space="preserve"> 2022-23</w:t>
      </w:r>
    </w:p>
    <w:p w:rsidR="00704AB0" w:rsidRDefault="00704AB0" w:rsidP="00704AB0">
      <w:pPr>
        <w:spacing w:line="62" w:lineRule="exact"/>
        <w:rPr>
          <w:sz w:val="20"/>
          <w:szCs w:val="20"/>
        </w:rPr>
      </w:pPr>
    </w:p>
    <w:p w:rsidR="003641CF" w:rsidRDefault="003641CF" w:rsidP="003641CF">
      <w:pPr>
        <w:spacing w:line="239" w:lineRule="auto"/>
        <w:ind w:left="-540"/>
        <w:jc w:val="center"/>
        <w:rPr>
          <w:rFonts w:ascii="Arial" w:eastAsia="Arial" w:hAnsi="Arial" w:cs="Arial"/>
          <w:b/>
          <w:bCs/>
          <w:sz w:val="38"/>
          <w:szCs w:val="36"/>
          <w:u w:val="single"/>
        </w:rPr>
      </w:pPr>
    </w:p>
    <w:p w:rsidR="003641CF" w:rsidRPr="003641CF" w:rsidRDefault="003641CF" w:rsidP="003641CF">
      <w:pPr>
        <w:spacing w:line="239" w:lineRule="auto"/>
        <w:ind w:left="-540"/>
        <w:jc w:val="center"/>
        <w:rPr>
          <w:rFonts w:ascii="Arial" w:eastAsia="Arial" w:hAnsi="Arial" w:cs="Arial"/>
          <w:b/>
          <w:bCs/>
          <w:sz w:val="38"/>
          <w:szCs w:val="36"/>
          <w:u w:val="single"/>
        </w:rPr>
      </w:pPr>
      <w:r w:rsidRPr="003641CF">
        <w:rPr>
          <w:rFonts w:ascii="Arial" w:eastAsia="Arial" w:hAnsi="Arial" w:cs="Arial"/>
          <w:b/>
          <w:bCs/>
          <w:sz w:val="38"/>
          <w:szCs w:val="36"/>
          <w:u w:val="single"/>
        </w:rPr>
        <w:t>SUPPLEMENTARY TENDER</w:t>
      </w: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306705</wp:posOffset>
            </wp:positionH>
            <wp:positionV relativeFrom="paragraph">
              <wp:posOffset>57150</wp:posOffset>
            </wp:positionV>
            <wp:extent cx="2292350" cy="2225040"/>
            <wp:effectExtent l="19050" t="0" r="0" b="0"/>
            <wp:wrapTight wrapText="bothSides">
              <wp:wrapPolygon edited="0">
                <wp:start x="-180" y="0"/>
                <wp:lineTo x="-180" y="21452"/>
                <wp:lineTo x="21540" y="21452"/>
                <wp:lineTo x="21540" y="0"/>
                <wp:lineTo x="-18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2292350" cy="2225040"/>
                    </a:xfrm>
                    <a:prstGeom prst="rect">
                      <a:avLst/>
                    </a:prstGeom>
                    <a:noFill/>
                  </pic:spPr>
                </pic:pic>
              </a:graphicData>
            </a:graphic>
          </wp:anchor>
        </w:drawing>
      </w:r>
    </w:p>
    <w:p w:rsidR="00704AB0" w:rsidRDefault="00704AB0" w:rsidP="00704AB0">
      <w:pPr>
        <w:spacing w:line="200" w:lineRule="exact"/>
        <w:rPr>
          <w:sz w:val="20"/>
          <w:szCs w:val="20"/>
        </w:rPr>
      </w:pPr>
      <w:r>
        <w:rPr>
          <w:noProof/>
          <w:sz w:val="20"/>
          <w:szCs w:val="20"/>
        </w:rPr>
        <w:drawing>
          <wp:anchor distT="0" distB="0" distL="114300" distR="114300" simplePos="0" relativeHeight="251660288" behindDoc="1" locked="0" layoutInCell="1" allowOverlap="1">
            <wp:simplePos x="0" y="0"/>
            <wp:positionH relativeFrom="column">
              <wp:posOffset>3930015</wp:posOffset>
            </wp:positionH>
            <wp:positionV relativeFrom="paragraph">
              <wp:posOffset>25400</wp:posOffset>
            </wp:positionV>
            <wp:extent cx="1887220" cy="2233930"/>
            <wp:effectExtent l="19050" t="0" r="0" b="0"/>
            <wp:wrapTight wrapText="bothSides">
              <wp:wrapPolygon edited="0">
                <wp:start x="-218" y="0"/>
                <wp:lineTo x="-218" y="21367"/>
                <wp:lineTo x="21585" y="21367"/>
                <wp:lineTo x="21585" y="0"/>
                <wp:lineTo x="-218" y="0"/>
              </wp:wrapPolygon>
            </wp:wrapTight>
            <wp:docPr id="8"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8" cstate="print">
                      <a:lum contrast="33000"/>
                    </a:blip>
                    <a:srcRect/>
                    <a:stretch>
                      <a:fillRect/>
                    </a:stretch>
                  </pic:blipFill>
                  <pic:spPr bwMode="auto">
                    <a:xfrm>
                      <a:off x="0" y="0"/>
                      <a:ext cx="1887220" cy="2233930"/>
                    </a:xfrm>
                    <a:prstGeom prst="rect">
                      <a:avLst/>
                    </a:prstGeom>
                    <a:noFill/>
                    <a:ln w="9525">
                      <a:noFill/>
                      <a:miter lim="800000"/>
                      <a:headEnd/>
                      <a:tailEnd/>
                    </a:ln>
                  </pic:spPr>
                </pic:pic>
              </a:graphicData>
            </a:graphic>
          </wp:anchor>
        </w:drawing>
      </w: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jc w:val="center"/>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59" w:lineRule="exact"/>
        <w:rPr>
          <w:sz w:val="20"/>
          <w:szCs w:val="20"/>
        </w:rPr>
      </w:pPr>
    </w:p>
    <w:p w:rsidR="003641CF" w:rsidRDefault="003641CF" w:rsidP="00704AB0">
      <w:pPr>
        <w:spacing w:line="239" w:lineRule="auto"/>
        <w:ind w:left="-540"/>
        <w:jc w:val="center"/>
        <w:rPr>
          <w:rFonts w:ascii="Arial" w:eastAsia="Arial" w:hAnsi="Arial" w:cs="Arial"/>
          <w:b/>
          <w:bCs/>
          <w:sz w:val="42"/>
          <w:szCs w:val="36"/>
          <w:u w:val="single"/>
        </w:rPr>
      </w:pPr>
    </w:p>
    <w:p w:rsidR="00704AB0" w:rsidRPr="00950B95" w:rsidRDefault="00704AB0" w:rsidP="00704AB0">
      <w:pPr>
        <w:spacing w:line="239" w:lineRule="auto"/>
        <w:ind w:left="-540"/>
        <w:jc w:val="center"/>
        <w:rPr>
          <w:sz w:val="26"/>
          <w:szCs w:val="20"/>
          <w:u w:val="single"/>
        </w:rPr>
      </w:pPr>
      <w:r w:rsidRPr="00950B95">
        <w:rPr>
          <w:rFonts w:ascii="Arial" w:eastAsia="Arial" w:hAnsi="Arial" w:cs="Arial"/>
          <w:b/>
          <w:bCs/>
          <w:sz w:val="42"/>
          <w:szCs w:val="36"/>
          <w:u w:val="single"/>
        </w:rPr>
        <w:t>RAWALPINDI INSTITUTE OF CARDIOLOGY</w:t>
      </w:r>
    </w:p>
    <w:p w:rsidR="00704AB0" w:rsidRDefault="00704AB0" w:rsidP="00704AB0">
      <w:pPr>
        <w:spacing w:line="63" w:lineRule="exact"/>
        <w:rPr>
          <w:sz w:val="20"/>
          <w:szCs w:val="20"/>
        </w:rPr>
      </w:pPr>
    </w:p>
    <w:p w:rsidR="00704AB0" w:rsidRPr="00950B95" w:rsidRDefault="00704AB0" w:rsidP="00704AB0">
      <w:pPr>
        <w:spacing w:line="239" w:lineRule="auto"/>
        <w:ind w:left="-540"/>
        <w:jc w:val="center"/>
        <w:rPr>
          <w:rFonts w:ascii="Arial" w:eastAsia="Arial" w:hAnsi="Arial" w:cs="Arial"/>
          <w:b/>
          <w:bCs/>
          <w:sz w:val="42"/>
          <w:szCs w:val="36"/>
          <w:u w:val="single"/>
        </w:rPr>
      </w:pPr>
      <w:r w:rsidRPr="00950B95">
        <w:rPr>
          <w:rFonts w:ascii="Arial" w:eastAsia="Arial" w:hAnsi="Arial" w:cs="Arial"/>
          <w:b/>
          <w:bCs/>
          <w:sz w:val="42"/>
          <w:szCs w:val="36"/>
          <w:u w:val="single"/>
        </w:rPr>
        <w:t>RAWAL ROAD, RAWALPINDI</w:t>
      </w:r>
    </w:p>
    <w:p w:rsidR="00704AB0" w:rsidRDefault="00704AB0" w:rsidP="00704AB0">
      <w:pPr>
        <w:spacing w:line="65" w:lineRule="exact"/>
        <w:ind w:left="-450"/>
        <w:jc w:val="center"/>
        <w:rPr>
          <w:sz w:val="20"/>
          <w:szCs w:val="20"/>
        </w:rPr>
      </w:pPr>
    </w:p>
    <w:p w:rsidR="00704AB0" w:rsidRDefault="00704AB0" w:rsidP="00704AB0">
      <w:pPr>
        <w:ind w:left="-450"/>
        <w:jc w:val="center"/>
        <w:rPr>
          <w:rFonts w:ascii="Arial" w:eastAsia="Arial" w:hAnsi="Arial" w:cs="Arial"/>
          <w:b/>
          <w:bCs/>
          <w:sz w:val="36"/>
          <w:szCs w:val="36"/>
        </w:rPr>
      </w:pPr>
    </w:p>
    <w:p w:rsidR="00704AB0" w:rsidRDefault="00704AB0" w:rsidP="00704AB0">
      <w:pPr>
        <w:ind w:left="-450"/>
        <w:jc w:val="center"/>
        <w:rPr>
          <w:sz w:val="20"/>
          <w:szCs w:val="20"/>
        </w:rPr>
      </w:pPr>
      <w:r>
        <w:rPr>
          <w:rFonts w:ascii="Arial" w:eastAsia="Arial" w:hAnsi="Arial" w:cs="Arial"/>
          <w:b/>
          <w:bCs/>
          <w:sz w:val="36"/>
          <w:szCs w:val="36"/>
        </w:rPr>
        <w:t>Phone No: 051-9281111-20</w:t>
      </w:r>
    </w:p>
    <w:p w:rsidR="00704AB0" w:rsidRDefault="00704AB0" w:rsidP="00704AB0">
      <w:pPr>
        <w:spacing w:line="61" w:lineRule="exact"/>
        <w:ind w:left="-450"/>
        <w:jc w:val="center"/>
        <w:rPr>
          <w:sz w:val="20"/>
          <w:szCs w:val="20"/>
        </w:rPr>
      </w:pPr>
    </w:p>
    <w:p w:rsidR="00704AB0" w:rsidRDefault="00704AB0" w:rsidP="00704AB0">
      <w:pPr>
        <w:ind w:left="-450"/>
        <w:jc w:val="center"/>
        <w:rPr>
          <w:sz w:val="20"/>
          <w:szCs w:val="20"/>
        </w:rPr>
      </w:pPr>
      <w:r>
        <w:rPr>
          <w:rFonts w:ascii="Arial" w:eastAsia="Arial" w:hAnsi="Arial" w:cs="Arial"/>
          <w:b/>
          <w:bCs/>
          <w:sz w:val="36"/>
          <w:szCs w:val="36"/>
        </w:rPr>
        <w:t>Fax No: 051-9281357</w:t>
      </w:r>
    </w:p>
    <w:p w:rsidR="00704AB0" w:rsidRDefault="00704AB0" w:rsidP="00704AB0">
      <w:pPr>
        <w:spacing w:line="62" w:lineRule="exact"/>
        <w:ind w:left="-450"/>
        <w:jc w:val="center"/>
        <w:rPr>
          <w:sz w:val="20"/>
          <w:szCs w:val="20"/>
        </w:rPr>
      </w:pPr>
    </w:p>
    <w:p w:rsidR="00704AB0" w:rsidRDefault="00704AB0" w:rsidP="00704AB0">
      <w:pPr>
        <w:ind w:left="-450"/>
        <w:jc w:val="center"/>
        <w:rPr>
          <w:sz w:val="20"/>
          <w:szCs w:val="20"/>
        </w:rPr>
      </w:pPr>
      <w:r>
        <w:rPr>
          <w:rFonts w:ascii="Arial" w:eastAsia="Arial" w:hAnsi="Arial" w:cs="Arial"/>
          <w:b/>
          <w:bCs/>
          <w:sz w:val="36"/>
          <w:szCs w:val="36"/>
        </w:rPr>
        <w:t xml:space="preserve">E-Mail: </w:t>
      </w:r>
      <w:hyperlink r:id="rId9" w:history="1">
        <w:r w:rsidRPr="000E0BDD">
          <w:rPr>
            <w:rStyle w:val="Hyperlink"/>
            <w:rFonts w:ascii="Arial" w:eastAsia="Arial" w:hAnsi="Arial" w:cs="Arial"/>
            <w:b/>
            <w:bCs/>
            <w:sz w:val="36"/>
            <w:szCs w:val="36"/>
          </w:rPr>
          <w:t>purchaseric272@gmail.com</w:t>
        </w:r>
      </w:hyperlink>
    </w:p>
    <w:p w:rsidR="00704AB0" w:rsidRDefault="00704AB0" w:rsidP="00704AB0"/>
    <w:p w:rsidR="00704AB0" w:rsidRDefault="00704AB0" w:rsidP="00704AB0"/>
    <w:p w:rsidR="00704AB0" w:rsidRDefault="00704AB0" w:rsidP="00704AB0"/>
    <w:p w:rsidR="00704AB0" w:rsidRDefault="00704AB0">
      <w:pPr>
        <w:spacing w:after="200" w:line="276" w:lineRule="auto"/>
      </w:pPr>
      <w:r>
        <w:br w:type="page"/>
      </w:r>
    </w:p>
    <w:p w:rsidR="00704AB0" w:rsidRPr="00B32D05" w:rsidRDefault="00704AB0" w:rsidP="00704AB0">
      <w:pPr>
        <w:suppressAutoHyphens/>
        <w:jc w:val="center"/>
        <w:rPr>
          <w:rFonts w:asciiTheme="minorHAnsi" w:hAnsiTheme="minorHAnsi"/>
          <w:sz w:val="32"/>
        </w:rPr>
      </w:pPr>
      <w:r w:rsidRPr="00B32D05">
        <w:rPr>
          <w:rFonts w:asciiTheme="minorHAnsi" w:hAnsiTheme="minorHAnsi"/>
          <w:b/>
          <w:sz w:val="32"/>
        </w:rPr>
        <w:lastRenderedPageBreak/>
        <w:t>Table of Contents</w:t>
      </w:r>
    </w:p>
    <w:sdt>
      <w:sdtPr>
        <w:rPr>
          <w:rFonts w:ascii="Times New Roman" w:eastAsiaTheme="minorEastAsia" w:hAnsi="Times New Roman"/>
          <w:b w:val="0"/>
          <w:bCs w:val="0"/>
          <w:color w:val="auto"/>
          <w:sz w:val="22"/>
          <w:szCs w:val="22"/>
          <w:lang w:eastAsia="en-US"/>
        </w:rPr>
        <w:id w:val="268409511"/>
        <w:docPartObj>
          <w:docPartGallery w:val="Table of Contents"/>
          <w:docPartUnique/>
        </w:docPartObj>
      </w:sdtPr>
      <w:sdtContent>
        <w:p w:rsidR="00CE6D1F" w:rsidRDefault="00CE6D1F">
          <w:pPr>
            <w:pStyle w:val="TOCHeading"/>
          </w:pPr>
          <w:r>
            <w:t>Contents</w:t>
          </w:r>
        </w:p>
        <w:p w:rsidR="00235743" w:rsidRDefault="00B2395D">
          <w:pPr>
            <w:pStyle w:val="TOC1"/>
            <w:rPr>
              <w:rFonts w:asciiTheme="minorHAnsi" w:eastAsiaTheme="minorEastAsia" w:hAnsiTheme="minorHAnsi" w:cstheme="minorBidi"/>
              <w:b w:val="0"/>
              <w:caps w:val="0"/>
              <w:noProof/>
              <w:sz w:val="22"/>
              <w:szCs w:val="22"/>
            </w:rPr>
          </w:pPr>
          <w:r w:rsidRPr="00B2395D">
            <w:fldChar w:fldCharType="begin"/>
          </w:r>
          <w:r w:rsidR="00CE6D1F">
            <w:instrText xml:space="preserve"> TOC \o "1-3" \h \z \u </w:instrText>
          </w:r>
          <w:r w:rsidRPr="00B2395D">
            <w:fldChar w:fldCharType="separate"/>
          </w:r>
          <w:hyperlink w:anchor="_Toc99039397" w:history="1">
            <w:r w:rsidR="00235743" w:rsidRPr="006C3B57">
              <w:rPr>
                <w:rStyle w:val="Hyperlink"/>
                <w:rFonts w:eastAsia="Arial"/>
                <w:noProof/>
              </w:rPr>
              <w:t>BID DATA SHEET</w:t>
            </w:r>
            <w:r w:rsidR="00235743">
              <w:rPr>
                <w:noProof/>
                <w:webHidden/>
              </w:rPr>
              <w:tab/>
            </w:r>
            <w:r>
              <w:rPr>
                <w:noProof/>
                <w:webHidden/>
              </w:rPr>
              <w:fldChar w:fldCharType="begin"/>
            </w:r>
            <w:r w:rsidR="00235743">
              <w:rPr>
                <w:noProof/>
                <w:webHidden/>
              </w:rPr>
              <w:instrText xml:space="preserve"> PAGEREF _Toc99039397 \h </w:instrText>
            </w:r>
            <w:r>
              <w:rPr>
                <w:noProof/>
                <w:webHidden/>
              </w:rPr>
            </w:r>
            <w:r>
              <w:rPr>
                <w:noProof/>
                <w:webHidden/>
              </w:rPr>
              <w:fldChar w:fldCharType="separate"/>
            </w:r>
            <w:r w:rsidR="003641CF">
              <w:rPr>
                <w:noProof/>
                <w:webHidden/>
              </w:rPr>
              <w:t>4</w:t>
            </w:r>
            <w:r>
              <w:rPr>
                <w:noProof/>
                <w:webHidden/>
              </w:rPr>
              <w:fldChar w:fldCharType="end"/>
            </w:r>
          </w:hyperlink>
        </w:p>
        <w:p w:rsidR="00235743" w:rsidRDefault="00B2395D">
          <w:pPr>
            <w:pStyle w:val="TOC1"/>
            <w:rPr>
              <w:rFonts w:asciiTheme="minorHAnsi" w:eastAsiaTheme="minorEastAsia" w:hAnsiTheme="minorHAnsi" w:cstheme="minorBidi"/>
              <w:b w:val="0"/>
              <w:caps w:val="0"/>
              <w:noProof/>
              <w:sz w:val="22"/>
              <w:szCs w:val="22"/>
            </w:rPr>
          </w:pPr>
          <w:hyperlink r:id="rId10" w:anchor="_Toc99039398" w:history="1">
            <w:r w:rsidR="00235743" w:rsidRPr="006C3B57">
              <w:rPr>
                <w:rStyle w:val="Hyperlink"/>
                <w:rFonts w:eastAsia="Calibri" w:cstheme="minorHAnsi"/>
                <w:noProof/>
              </w:rPr>
              <w:t>SECTION I</w:t>
            </w:r>
            <w:r w:rsidR="00235743">
              <w:rPr>
                <w:noProof/>
                <w:webHidden/>
              </w:rPr>
              <w:tab/>
            </w:r>
            <w:r>
              <w:rPr>
                <w:noProof/>
                <w:webHidden/>
              </w:rPr>
              <w:fldChar w:fldCharType="begin"/>
            </w:r>
            <w:r w:rsidR="00235743">
              <w:rPr>
                <w:noProof/>
                <w:webHidden/>
              </w:rPr>
              <w:instrText xml:space="preserve"> PAGEREF _Toc99039398 \h </w:instrText>
            </w:r>
            <w:r>
              <w:rPr>
                <w:noProof/>
                <w:webHidden/>
              </w:rPr>
            </w:r>
            <w:r>
              <w:rPr>
                <w:noProof/>
                <w:webHidden/>
              </w:rPr>
              <w:fldChar w:fldCharType="separate"/>
            </w:r>
            <w:r w:rsidR="003641CF">
              <w:rPr>
                <w:noProof/>
                <w:webHidden/>
              </w:rPr>
              <w:t>5</w:t>
            </w:r>
            <w:r>
              <w:rPr>
                <w:noProof/>
                <w:webHidden/>
              </w:rPr>
              <w:fldChar w:fldCharType="end"/>
            </w:r>
          </w:hyperlink>
        </w:p>
        <w:p w:rsidR="00235743" w:rsidRDefault="00B2395D">
          <w:pPr>
            <w:pStyle w:val="TOC1"/>
            <w:rPr>
              <w:rFonts w:asciiTheme="minorHAnsi" w:eastAsiaTheme="minorEastAsia" w:hAnsiTheme="minorHAnsi" w:cstheme="minorBidi"/>
              <w:b w:val="0"/>
              <w:caps w:val="0"/>
              <w:noProof/>
              <w:sz w:val="22"/>
              <w:szCs w:val="22"/>
            </w:rPr>
          </w:pPr>
          <w:hyperlink r:id="rId11" w:anchor="_Toc99039399" w:history="1">
            <w:r w:rsidR="00235743" w:rsidRPr="006C3B57">
              <w:rPr>
                <w:rStyle w:val="Hyperlink"/>
                <w:rFonts w:eastAsia="Calibri" w:cstheme="minorHAnsi"/>
                <w:noProof/>
              </w:rPr>
              <w:t>INVITATION TO BID</w:t>
            </w:r>
            <w:r w:rsidR="00235743">
              <w:rPr>
                <w:noProof/>
                <w:webHidden/>
              </w:rPr>
              <w:tab/>
            </w:r>
            <w:r>
              <w:rPr>
                <w:noProof/>
                <w:webHidden/>
              </w:rPr>
              <w:fldChar w:fldCharType="begin"/>
            </w:r>
            <w:r w:rsidR="00235743">
              <w:rPr>
                <w:noProof/>
                <w:webHidden/>
              </w:rPr>
              <w:instrText xml:space="preserve"> PAGEREF _Toc99039399 \h </w:instrText>
            </w:r>
            <w:r>
              <w:rPr>
                <w:noProof/>
                <w:webHidden/>
              </w:rPr>
            </w:r>
            <w:r>
              <w:rPr>
                <w:noProof/>
                <w:webHidden/>
              </w:rPr>
              <w:fldChar w:fldCharType="separate"/>
            </w:r>
            <w:r w:rsidR="003641CF">
              <w:rPr>
                <w:noProof/>
                <w:webHidden/>
              </w:rPr>
              <w:t>5</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00" w:history="1">
            <w:r w:rsidR="00235743" w:rsidRPr="006C3B57">
              <w:rPr>
                <w:rStyle w:val="Hyperlink"/>
                <w:rFonts w:eastAsia="Arial"/>
                <w:noProof/>
              </w:rPr>
              <w:t>LETTER OF INVITATION</w:t>
            </w:r>
            <w:r w:rsidR="00235743">
              <w:rPr>
                <w:noProof/>
                <w:webHidden/>
              </w:rPr>
              <w:tab/>
            </w:r>
            <w:r>
              <w:rPr>
                <w:noProof/>
                <w:webHidden/>
              </w:rPr>
              <w:fldChar w:fldCharType="begin"/>
            </w:r>
            <w:r w:rsidR="00235743">
              <w:rPr>
                <w:noProof/>
                <w:webHidden/>
              </w:rPr>
              <w:instrText xml:space="preserve"> PAGEREF _Toc99039400 \h </w:instrText>
            </w:r>
            <w:r>
              <w:rPr>
                <w:noProof/>
                <w:webHidden/>
              </w:rPr>
            </w:r>
            <w:r>
              <w:rPr>
                <w:noProof/>
                <w:webHidden/>
              </w:rPr>
              <w:fldChar w:fldCharType="separate"/>
            </w:r>
            <w:r w:rsidR="003641CF">
              <w:rPr>
                <w:noProof/>
                <w:webHidden/>
              </w:rPr>
              <w:t>6</w:t>
            </w:r>
            <w:r>
              <w:rPr>
                <w:noProof/>
                <w:webHidden/>
              </w:rPr>
              <w:fldChar w:fldCharType="end"/>
            </w:r>
          </w:hyperlink>
        </w:p>
        <w:p w:rsidR="00235743" w:rsidRDefault="00B2395D">
          <w:pPr>
            <w:pStyle w:val="TOC1"/>
            <w:rPr>
              <w:rFonts w:asciiTheme="minorHAnsi" w:eastAsiaTheme="minorEastAsia" w:hAnsiTheme="minorHAnsi" w:cstheme="minorBidi"/>
              <w:b w:val="0"/>
              <w:caps w:val="0"/>
              <w:noProof/>
              <w:sz w:val="22"/>
              <w:szCs w:val="22"/>
            </w:rPr>
          </w:pPr>
          <w:hyperlink r:id="rId12" w:anchor="_Toc99039401" w:history="1">
            <w:r w:rsidR="00235743" w:rsidRPr="006C3B57">
              <w:rPr>
                <w:rStyle w:val="Hyperlink"/>
                <w:rFonts w:eastAsia="Calibri" w:cstheme="minorHAnsi"/>
                <w:noProof/>
              </w:rPr>
              <w:t>SECTION II</w:t>
            </w:r>
            <w:r w:rsidR="00235743">
              <w:rPr>
                <w:noProof/>
                <w:webHidden/>
              </w:rPr>
              <w:tab/>
            </w:r>
            <w:r>
              <w:rPr>
                <w:noProof/>
                <w:webHidden/>
              </w:rPr>
              <w:fldChar w:fldCharType="begin"/>
            </w:r>
            <w:r w:rsidR="00235743">
              <w:rPr>
                <w:noProof/>
                <w:webHidden/>
              </w:rPr>
              <w:instrText xml:space="preserve"> PAGEREF _Toc99039401 \h </w:instrText>
            </w:r>
            <w:r>
              <w:rPr>
                <w:noProof/>
                <w:webHidden/>
              </w:rPr>
            </w:r>
            <w:r>
              <w:rPr>
                <w:noProof/>
                <w:webHidden/>
              </w:rPr>
              <w:fldChar w:fldCharType="separate"/>
            </w:r>
            <w:r w:rsidR="003641CF">
              <w:rPr>
                <w:noProof/>
                <w:webHidden/>
              </w:rPr>
              <w:t>7</w:t>
            </w:r>
            <w:r>
              <w:rPr>
                <w:noProof/>
                <w:webHidden/>
              </w:rPr>
              <w:fldChar w:fldCharType="end"/>
            </w:r>
          </w:hyperlink>
        </w:p>
        <w:p w:rsidR="00235743" w:rsidRDefault="00B2395D">
          <w:pPr>
            <w:pStyle w:val="TOC1"/>
            <w:rPr>
              <w:rFonts w:asciiTheme="minorHAnsi" w:eastAsiaTheme="minorEastAsia" w:hAnsiTheme="minorHAnsi" w:cstheme="minorBidi"/>
              <w:b w:val="0"/>
              <w:caps w:val="0"/>
              <w:noProof/>
              <w:sz w:val="22"/>
              <w:szCs w:val="22"/>
            </w:rPr>
          </w:pPr>
          <w:hyperlink r:id="rId13" w:anchor="_Toc99039402" w:history="1">
            <w:r w:rsidR="00235743" w:rsidRPr="006C3B57">
              <w:rPr>
                <w:rStyle w:val="Hyperlink"/>
                <w:rFonts w:eastAsia="Calibri" w:cstheme="minorHAnsi"/>
                <w:noProof/>
              </w:rPr>
              <w:t>INSTRUCTINO TO BIDDERS (ITB)</w:t>
            </w:r>
            <w:r w:rsidR="00235743">
              <w:rPr>
                <w:noProof/>
                <w:webHidden/>
              </w:rPr>
              <w:tab/>
            </w:r>
            <w:r>
              <w:rPr>
                <w:noProof/>
                <w:webHidden/>
              </w:rPr>
              <w:fldChar w:fldCharType="begin"/>
            </w:r>
            <w:r w:rsidR="00235743">
              <w:rPr>
                <w:noProof/>
                <w:webHidden/>
              </w:rPr>
              <w:instrText xml:space="preserve"> PAGEREF _Toc99039402 \h </w:instrText>
            </w:r>
            <w:r>
              <w:rPr>
                <w:noProof/>
                <w:webHidden/>
              </w:rPr>
            </w:r>
            <w:r>
              <w:rPr>
                <w:noProof/>
                <w:webHidden/>
              </w:rPr>
              <w:fldChar w:fldCharType="separate"/>
            </w:r>
            <w:r w:rsidR="003641CF">
              <w:rPr>
                <w:noProof/>
                <w:webHidden/>
              </w:rPr>
              <w:t>7</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03" w:history="1">
            <w:r w:rsidR="00235743" w:rsidRPr="006C3B57">
              <w:rPr>
                <w:rStyle w:val="Hyperlink"/>
                <w:rFonts w:eastAsia="Arial"/>
                <w:noProof/>
              </w:rPr>
              <w:t>1.</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Scope of Bid</w:t>
            </w:r>
            <w:r w:rsidR="00235743">
              <w:rPr>
                <w:noProof/>
                <w:webHidden/>
              </w:rPr>
              <w:tab/>
            </w:r>
            <w:r>
              <w:rPr>
                <w:noProof/>
                <w:webHidden/>
              </w:rPr>
              <w:fldChar w:fldCharType="begin"/>
            </w:r>
            <w:r w:rsidR="00235743">
              <w:rPr>
                <w:noProof/>
                <w:webHidden/>
              </w:rPr>
              <w:instrText xml:space="preserve"> PAGEREF _Toc99039403 \h </w:instrText>
            </w:r>
            <w:r>
              <w:rPr>
                <w:noProof/>
                <w:webHidden/>
              </w:rPr>
            </w:r>
            <w:r>
              <w:rPr>
                <w:noProof/>
                <w:webHidden/>
              </w:rPr>
              <w:fldChar w:fldCharType="separate"/>
            </w:r>
            <w:r w:rsidR="003641CF">
              <w:rPr>
                <w:noProof/>
                <w:webHidden/>
              </w:rPr>
              <w:t>8</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04" w:history="1">
            <w:r w:rsidR="00235743" w:rsidRPr="006C3B57">
              <w:rPr>
                <w:rStyle w:val="Hyperlink"/>
                <w:rFonts w:eastAsia="Arial"/>
                <w:noProof/>
              </w:rPr>
              <w:t>2.</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Source of Funds</w:t>
            </w:r>
            <w:r w:rsidR="00235743">
              <w:rPr>
                <w:noProof/>
                <w:webHidden/>
              </w:rPr>
              <w:tab/>
            </w:r>
            <w:r>
              <w:rPr>
                <w:noProof/>
                <w:webHidden/>
              </w:rPr>
              <w:fldChar w:fldCharType="begin"/>
            </w:r>
            <w:r w:rsidR="00235743">
              <w:rPr>
                <w:noProof/>
                <w:webHidden/>
              </w:rPr>
              <w:instrText xml:space="preserve"> PAGEREF _Toc99039404 \h </w:instrText>
            </w:r>
            <w:r>
              <w:rPr>
                <w:noProof/>
                <w:webHidden/>
              </w:rPr>
            </w:r>
            <w:r>
              <w:rPr>
                <w:noProof/>
                <w:webHidden/>
              </w:rPr>
              <w:fldChar w:fldCharType="separate"/>
            </w:r>
            <w:r w:rsidR="003641CF">
              <w:rPr>
                <w:noProof/>
                <w:webHidden/>
              </w:rPr>
              <w:t>8</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05" w:history="1">
            <w:r w:rsidR="00235743" w:rsidRPr="006C3B57">
              <w:rPr>
                <w:rStyle w:val="Hyperlink"/>
                <w:rFonts w:eastAsia="Arial"/>
                <w:noProof/>
              </w:rPr>
              <w:t>3.</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Eligible Bidders</w:t>
            </w:r>
            <w:r w:rsidR="00235743">
              <w:rPr>
                <w:noProof/>
                <w:webHidden/>
              </w:rPr>
              <w:tab/>
            </w:r>
            <w:r>
              <w:rPr>
                <w:noProof/>
                <w:webHidden/>
              </w:rPr>
              <w:fldChar w:fldCharType="begin"/>
            </w:r>
            <w:r w:rsidR="00235743">
              <w:rPr>
                <w:noProof/>
                <w:webHidden/>
              </w:rPr>
              <w:instrText xml:space="preserve"> PAGEREF _Toc99039405 \h </w:instrText>
            </w:r>
            <w:r>
              <w:rPr>
                <w:noProof/>
                <w:webHidden/>
              </w:rPr>
            </w:r>
            <w:r>
              <w:rPr>
                <w:noProof/>
                <w:webHidden/>
              </w:rPr>
              <w:fldChar w:fldCharType="separate"/>
            </w:r>
            <w:r w:rsidR="003641CF">
              <w:rPr>
                <w:noProof/>
                <w:webHidden/>
              </w:rPr>
              <w:t>8</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06" w:history="1">
            <w:r w:rsidR="00235743" w:rsidRPr="006C3B57">
              <w:rPr>
                <w:rStyle w:val="Hyperlink"/>
                <w:rFonts w:eastAsia="Arial"/>
                <w:noProof/>
              </w:rPr>
              <w:t>4.</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Corrupt or Fraudulent Practices and Mechanism to Debar/Blacklist the Defaulted Bidder</w:t>
            </w:r>
            <w:r w:rsidR="00235743">
              <w:rPr>
                <w:noProof/>
                <w:webHidden/>
              </w:rPr>
              <w:tab/>
            </w:r>
            <w:r>
              <w:rPr>
                <w:noProof/>
                <w:webHidden/>
              </w:rPr>
              <w:fldChar w:fldCharType="begin"/>
            </w:r>
            <w:r w:rsidR="00235743">
              <w:rPr>
                <w:noProof/>
                <w:webHidden/>
              </w:rPr>
              <w:instrText xml:space="preserve"> PAGEREF _Toc99039406 \h </w:instrText>
            </w:r>
            <w:r>
              <w:rPr>
                <w:noProof/>
                <w:webHidden/>
              </w:rPr>
            </w:r>
            <w:r>
              <w:rPr>
                <w:noProof/>
                <w:webHidden/>
              </w:rPr>
              <w:fldChar w:fldCharType="separate"/>
            </w:r>
            <w:r w:rsidR="003641CF">
              <w:rPr>
                <w:noProof/>
                <w:webHidden/>
              </w:rPr>
              <w:t>8</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07" w:history="1">
            <w:r w:rsidR="00235743" w:rsidRPr="006C3B57">
              <w:rPr>
                <w:rStyle w:val="Hyperlink"/>
                <w:rFonts w:eastAsia="Arial"/>
                <w:noProof/>
              </w:rPr>
              <w:t>5.</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Eligible Goods and Services</w:t>
            </w:r>
            <w:r w:rsidR="00235743">
              <w:rPr>
                <w:noProof/>
                <w:webHidden/>
              </w:rPr>
              <w:tab/>
            </w:r>
            <w:r>
              <w:rPr>
                <w:noProof/>
                <w:webHidden/>
              </w:rPr>
              <w:fldChar w:fldCharType="begin"/>
            </w:r>
            <w:r w:rsidR="00235743">
              <w:rPr>
                <w:noProof/>
                <w:webHidden/>
              </w:rPr>
              <w:instrText xml:space="preserve"> PAGEREF _Toc99039407 \h </w:instrText>
            </w:r>
            <w:r>
              <w:rPr>
                <w:noProof/>
                <w:webHidden/>
              </w:rPr>
            </w:r>
            <w:r>
              <w:rPr>
                <w:noProof/>
                <w:webHidden/>
              </w:rPr>
              <w:fldChar w:fldCharType="separate"/>
            </w:r>
            <w:r w:rsidR="003641CF">
              <w:rPr>
                <w:noProof/>
                <w:webHidden/>
              </w:rPr>
              <w:t>9</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08" w:history="1">
            <w:r w:rsidR="00235743" w:rsidRPr="006C3B57">
              <w:rPr>
                <w:rStyle w:val="Hyperlink"/>
                <w:rFonts w:eastAsia="Arial"/>
                <w:noProof/>
              </w:rPr>
              <w:t>6.</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Cost of Bidding</w:t>
            </w:r>
            <w:r w:rsidR="00235743">
              <w:rPr>
                <w:noProof/>
                <w:webHidden/>
              </w:rPr>
              <w:tab/>
            </w:r>
            <w:r>
              <w:rPr>
                <w:noProof/>
                <w:webHidden/>
              </w:rPr>
              <w:fldChar w:fldCharType="begin"/>
            </w:r>
            <w:r w:rsidR="00235743">
              <w:rPr>
                <w:noProof/>
                <w:webHidden/>
              </w:rPr>
              <w:instrText xml:space="preserve"> PAGEREF _Toc99039408 \h </w:instrText>
            </w:r>
            <w:r>
              <w:rPr>
                <w:noProof/>
                <w:webHidden/>
              </w:rPr>
            </w:r>
            <w:r>
              <w:rPr>
                <w:noProof/>
                <w:webHidden/>
              </w:rPr>
              <w:fldChar w:fldCharType="separate"/>
            </w:r>
            <w:r w:rsidR="003641CF">
              <w:rPr>
                <w:noProof/>
                <w:webHidden/>
              </w:rPr>
              <w:t>10</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09" w:history="1">
            <w:r w:rsidR="00235743" w:rsidRPr="006C3B57">
              <w:rPr>
                <w:rStyle w:val="Hyperlink"/>
                <w:rFonts w:eastAsia="Arial"/>
                <w:noProof/>
              </w:rPr>
              <w:t>7.</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Bidding for Selective Items</w:t>
            </w:r>
            <w:r w:rsidR="00235743">
              <w:rPr>
                <w:noProof/>
                <w:webHidden/>
              </w:rPr>
              <w:tab/>
            </w:r>
            <w:r>
              <w:rPr>
                <w:noProof/>
                <w:webHidden/>
              </w:rPr>
              <w:fldChar w:fldCharType="begin"/>
            </w:r>
            <w:r w:rsidR="00235743">
              <w:rPr>
                <w:noProof/>
                <w:webHidden/>
              </w:rPr>
              <w:instrText xml:space="preserve"> PAGEREF _Toc99039409 \h </w:instrText>
            </w:r>
            <w:r>
              <w:rPr>
                <w:noProof/>
                <w:webHidden/>
              </w:rPr>
            </w:r>
            <w:r>
              <w:rPr>
                <w:noProof/>
                <w:webHidden/>
              </w:rPr>
              <w:fldChar w:fldCharType="separate"/>
            </w:r>
            <w:r w:rsidR="003641CF">
              <w:rPr>
                <w:noProof/>
                <w:webHidden/>
              </w:rPr>
              <w:t>10</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10" w:history="1">
            <w:r w:rsidR="00235743" w:rsidRPr="000112EA">
              <w:rPr>
                <w:rStyle w:val="Hyperlink"/>
                <w:rFonts w:eastAsia="Arial"/>
                <w:b/>
                <w:noProof/>
              </w:rPr>
              <w:t>THE BIDDING PROCEDURE</w:t>
            </w:r>
            <w:r w:rsidR="00235743">
              <w:rPr>
                <w:noProof/>
                <w:webHidden/>
              </w:rPr>
              <w:tab/>
            </w:r>
            <w:r>
              <w:rPr>
                <w:noProof/>
                <w:webHidden/>
              </w:rPr>
              <w:fldChar w:fldCharType="begin"/>
            </w:r>
            <w:r w:rsidR="00235743">
              <w:rPr>
                <w:noProof/>
                <w:webHidden/>
              </w:rPr>
              <w:instrText xml:space="preserve"> PAGEREF _Toc99039410 \h </w:instrText>
            </w:r>
            <w:r>
              <w:rPr>
                <w:noProof/>
                <w:webHidden/>
              </w:rPr>
            </w:r>
            <w:r>
              <w:rPr>
                <w:noProof/>
                <w:webHidden/>
              </w:rPr>
              <w:fldChar w:fldCharType="separate"/>
            </w:r>
            <w:r w:rsidR="003641CF">
              <w:rPr>
                <w:noProof/>
                <w:webHidden/>
              </w:rPr>
              <w:t>10</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11" w:history="1">
            <w:r w:rsidR="00235743" w:rsidRPr="006C3B57">
              <w:rPr>
                <w:rStyle w:val="Hyperlink"/>
                <w:rFonts w:eastAsia="Arial"/>
                <w:noProof/>
              </w:rPr>
              <w:t>8.</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The Governing Rules</w:t>
            </w:r>
            <w:r w:rsidR="00235743">
              <w:rPr>
                <w:noProof/>
                <w:webHidden/>
              </w:rPr>
              <w:tab/>
            </w:r>
            <w:r>
              <w:rPr>
                <w:noProof/>
                <w:webHidden/>
              </w:rPr>
              <w:fldChar w:fldCharType="begin"/>
            </w:r>
            <w:r w:rsidR="00235743">
              <w:rPr>
                <w:noProof/>
                <w:webHidden/>
              </w:rPr>
              <w:instrText xml:space="preserve"> PAGEREF _Toc99039411 \h </w:instrText>
            </w:r>
            <w:r>
              <w:rPr>
                <w:noProof/>
                <w:webHidden/>
              </w:rPr>
            </w:r>
            <w:r>
              <w:rPr>
                <w:noProof/>
                <w:webHidden/>
              </w:rPr>
              <w:fldChar w:fldCharType="separate"/>
            </w:r>
            <w:r w:rsidR="003641CF">
              <w:rPr>
                <w:noProof/>
                <w:webHidden/>
              </w:rPr>
              <w:t>10</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12" w:history="1">
            <w:r w:rsidR="00235743" w:rsidRPr="006C3B57">
              <w:rPr>
                <w:rStyle w:val="Hyperlink"/>
                <w:rFonts w:eastAsia="Arial"/>
                <w:noProof/>
              </w:rPr>
              <w:t>9.</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Applicable Bidding Procedure</w:t>
            </w:r>
            <w:r w:rsidR="00235743">
              <w:rPr>
                <w:noProof/>
                <w:webHidden/>
              </w:rPr>
              <w:tab/>
            </w:r>
            <w:r>
              <w:rPr>
                <w:noProof/>
                <w:webHidden/>
              </w:rPr>
              <w:fldChar w:fldCharType="begin"/>
            </w:r>
            <w:r w:rsidR="00235743">
              <w:rPr>
                <w:noProof/>
                <w:webHidden/>
              </w:rPr>
              <w:instrText xml:space="preserve"> PAGEREF _Toc99039412 \h </w:instrText>
            </w:r>
            <w:r>
              <w:rPr>
                <w:noProof/>
                <w:webHidden/>
              </w:rPr>
            </w:r>
            <w:r>
              <w:rPr>
                <w:noProof/>
                <w:webHidden/>
              </w:rPr>
              <w:fldChar w:fldCharType="separate"/>
            </w:r>
            <w:r w:rsidR="003641CF">
              <w:rPr>
                <w:noProof/>
                <w:webHidden/>
              </w:rPr>
              <w:t>10</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13" w:history="1">
            <w:r w:rsidR="00235743" w:rsidRPr="000112EA">
              <w:rPr>
                <w:rStyle w:val="Hyperlink"/>
                <w:rFonts w:eastAsia="Arial"/>
                <w:b/>
                <w:noProof/>
              </w:rPr>
              <w:t>THE BIDDING DOCUMENTS</w:t>
            </w:r>
            <w:r w:rsidR="00235743">
              <w:rPr>
                <w:noProof/>
                <w:webHidden/>
              </w:rPr>
              <w:tab/>
            </w:r>
            <w:r>
              <w:rPr>
                <w:noProof/>
                <w:webHidden/>
              </w:rPr>
              <w:fldChar w:fldCharType="begin"/>
            </w:r>
            <w:r w:rsidR="00235743">
              <w:rPr>
                <w:noProof/>
                <w:webHidden/>
              </w:rPr>
              <w:instrText xml:space="preserve"> PAGEREF _Toc99039413 \h </w:instrText>
            </w:r>
            <w:r>
              <w:rPr>
                <w:noProof/>
                <w:webHidden/>
              </w:rPr>
            </w:r>
            <w:r>
              <w:rPr>
                <w:noProof/>
                <w:webHidden/>
              </w:rPr>
              <w:fldChar w:fldCharType="separate"/>
            </w:r>
            <w:r w:rsidR="003641CF">
              <w:rPr>
                <w:noProof/>
                <w:webHidden/>
              </w:rPr>
              <w:t>11</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14" w:history="1">
            <w:r w:rsidR="00235743" w:rsidRPr="006C3B57">
              <w:rPr>
                <w:rStyle w:val="Hyperlink"/>
                <w:rFonts w:eastAsia="Arial"/>
                <w:noProof/>
              </w:rPr>
              <w:t>10.</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Contents of the Bidding Documents</w:t>
            </w:r>
            <w:r w:rsidR="00235743">
              <w:rPr>
                <w:noProof/>
                <w:webHidden/>
              </w:rPr>
              <w:tab/>
            </w:r>
            <w:r>
              <w:rPr>
                <w:noProof/>
                <w:webHidden/>
              </w:rPr>
              <w:fldChar w:fldCharType="begin"/>
            </w:r>
            <w:r w:rsidR="00235743">
              <w:rPr>
                <w:noProof/>
                <w:webHidden/>
              </w:rPr>
              <w:instrText xml:space="preserve"> PAGEREF _Toc99039414 \h </w:instrText>
            </w:r>
            <w:r>
              <w:rPr>
                <w:noProof/>
                <w:webHidden/>
              </w:rPr>
            </w:r>
            <w:r>
              <w:rPr>
                <w:noProof/>
                <w:webHidden/>
              </w:rPr>
              <w:fldChar w:fldCharType="separate"/>
            </w:r>
            <w:r w:rsidR="003641CF">
              <w:rPr>
                <w:noProof/>
                <w:webHidden/>
              </w:rPr>
              <w:t>11</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15" w:history="1">
            <w:r w:rsidR="00235743" w:rsidRPr="006C3B57">
              <w:rPr>
                <w:rStyle w:val="Hyperlink"/>
                <w:rFonts w:eastAsia="Arial"/>
                <w:noProof/>
              </w:rPr>
              <w:t>11.</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Clarification(s) on Bidding Documents</w:t>
            </w:r>
            <w:r w:rsidR="00235743">
              <w:rPr>
                <w:noProof/>
                <w:webHidden/>
              </w:rPr>
              <w:tab/>
            </w:r>
            <w:r>
              <w:rPr>
                <w:noProof/>
                <w:webHidden/>
              </w:rPr>
              <w:fldChar w:fldCharType="begin"/>
            </w:r>
            <w:r w:rsidR="00235743">
              <w:rPr>
                <w:noProof/>
                <w:webHidden/>
              </w:rPr>
              <w:instrText xml:space="preserve"> PAGEREF _Toc99039415 \h </w:instrText>
            </w:r>
            <w:r>
              <w:rPr>
                <w:noProof/>
                <w:webHidden/>
              </w:rPr>
            </w:r>
            <w:r>
              <w:rPr>
                <w:noProof/>
                <w:webHidden/>
              </w:rPr>
              <w:fldChar w:fldCharType="separate"/>
            </w:r>
            <w:r w:rsidR="003641CF">
              <w:rPr>
                <w:noProof/>
                <w:webHidden/>
              </w:rPr>
              <w:t>11</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16" w:history="1">
            <w:r w:rsidR="00235743" w:rsidRPr="006C3B57">
              <w:rPr>
                <w:rStyle w:val="Hyperlink"/>
                <w:rFonts w:eastAsia="Arial"/>
                <w:noProof/>
              </w:rPr>
              <w:t>12.</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Amendment(s) to the Bidding Documents</w:t>
            </w:r>
            <w:r w:rsidR="00235743">
              <w:rPr>
                <w:noProof/>
                <w:webHidden/>
              </w:rPr>
              <w:tab/>
            </w:r>
            <w:r>
              <w:rPr>
                <w:noProof/>
                <w:webHidden/>
              </w:rPr>
              <w:fldChar w:fldCharType="begin"/>
            </w:r>
            <w:r w:rsidR="00235743">
              <w:rPr>
                <w:noProof/>
                <w:webHidden/>
              </w:rPr>
              <w:instrText xml:space="preserve"> PAGEREF _Toc99039416 \h </w:instrText>
            </w:r>
            <w:r>
              <w:rPr>
                <w:noProof/>
                <w:webHidden/>
              </w:rPr>
            </w:r>
            <w:r>
              <w:rPr>
                <w:noProof/>
                <w:webHidden/>
              </w:rPr>
              <w:fldChar w:fldCharType="separate"/>
            </w:r>
            <w:r w:rsidR="003641CF">
              <w:rPr>
                <w:noProof/>
                <w:webHidden/>
              </w:rPr>
              <w:t>12</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17" w:history="1">
            <w:r w:rsidR="00235743" w:rsidRPr="000112EA">
              <w:rPr>
                <w:rStyle w:val="Hyperlink"/>
                <w:rFonts w:eastAsia="Arial"/>
                <w:b/>
                <w:noProof/>
              </w:rPr>
              <w:t>PREPARATION OF BIDS</w:t>
            </w:r>
            <w:r w:rsidR="00235743">
              <w:rPr>
                <w:noProof/>
                <w:webHidden/>
              </w:rPr>
              <w:tab/>
            </w:r>
            <w:r>
              <w:rPr>
                <w:noProof/>
                <w:webHidden/>
              </w:rPr>
              <w:fldChar w:fldCharType="begin"/>
            </w:r>
            <w:r w:rsidR="00235743">
              <w:rPr>
                <w:noProof/>
                <w:webHidden/>
              </w:rPr>
              <w:instrText xml:space="preserve"> PAGEREF _Toc99039417 \h </w:instrText>
            </w:r>
            <w:r>
              <w:rPr>
                <w:noProof/>
                <w:webHidden/>
              </w:rPr>
            </w:r>
            <w:r>
              <w:rPr>
                <w:noProof/>
                <w:webHidden/>
              </w:rPr>
              <w:fldChar w:fldCharType="separate"/>
            </w:r>
            <w:r w:rsidR="003641CF">
              <w:rPr>
                <w:noProof/>
                <w:webHidden/>
              </w:rPr>
              <w:t>12</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18" w:history="1">
            <w:r w:rsidR="00235743" w:rsidRPr="006C3B57">
              <w:rPr>
                <w:rStyle w:val="Hyperlink"/>
                <w:rFonts w:eastAsia="Arial"/>
                <w:noProof/>
              </w:rPr>
              <w:t>13.</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Language of Bids</w:t>
            </w:r>
            <w:r w:rsidR="00235743">
              <w:rPr>
                <w:noProof/>
                <w:webHidden/>
              </w:rPr>
              <w:tab/>
            </w:r>
            <w:r>
              <w:rPr>
                <w:noProof/>
                <w:webHidden/>
              </w:rPr>
              <w:fldChar w:fldCharType="begin"/>
            </w:r>
            <w:r w:rsidR="00235743">
              <w:rPr>
                <w:noProof/>
                <w:webHidden/>
              </w:rPr>
              <w:instrText xml:space="preserve"> PAGEREF _Toc99039418 \h </w:instrText>
            </w:r>
            <w:r>
              <w:rPr>
                <w:noProof/>
                <w:webHidden/>
              </w:rPr>
            </w:r>
            <w:r>
              <w:rPr>
                <w:noProof/>
                <w:webHidden/>
              </w:rPr>
              <w:fldChar w:fldCharType="separate"/>
            </w:r>
            <w:r w:rsidR="003641CF">
              <w:rPr>
                <w:noProof/>
                <w:webHidden/>
              </w:rPr>
              <w:t>12</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19" w:history="1">
            <w:r w:rsidR="00235743" w:rsidRPr="006C3B57">
              <w:rPr>
                <w:rStyle w:val="Hyperlink"/>
                <w:rFonts w:eastAsia="Arial"/>
                <w:noProof/>
              </w:rPr>
              <w:t>14.</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Documents comprising the Bids</w:t>
            </w:r>
            <w:r w:rsidR="00235743">
              <w:rPr>
                <w:noProof/>
                <w:webHidden/>
              </w:rPr>
              <w:tab/>
            </w:r>
            <w:r>
              <w:rPr>
                <w:noProof/>
                <w:webHidden/>
              </w:rPr>
              <w:fldChar w:fldCharType="begin"/>
            </w:r>
            <w:r w:rsidR="00235743">
              <w:rPr>
                <w:noProof/>
                <w:webHidden/>
              </w:rPr>
              <w:instrText xml:space="preserve"> PAGEREF _Toc99039419 \h </w:instrText>
            </w:r>
            <w:r>
              <w:rPr>
                <w:noProof/>
                <w:webHidden/>
              </w:rPr>
            </w:r>
            <w:r>
              <w:rPr>
                <w:noProof/>
                <w:webHidden/>
              </w:rPr>
              <w:fldChar w:fldCharType="separate"/>
            </w:r>
            <w:r w:rsidR="003641CF">
              <w:rPr>
                <w:noProof/>
                <w:webHidden/>
              </w:rPr>
              <w:t>12</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20" w:history="1">
            <w:r w:rsidR="00235743" w:rsidRPr="006C3B57">
              <w:rPr>
                <w:rStyle w:val="Hyperlink"/>
                <w:rFonts w:eastAsia="Arial"/>
                <w:noProof/>
              </w:rPr>
              <w:t>15.</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Bid Price.</w:t>
            </w:r>
            <w:r w:rsidR="00235743">
              <w:rPr>
                <w:noProof/>
                <w:webHidden/>
              </w:rPr>
              <w:tab/>
            </w:r>
            <w:r>
              <w:rPr>
                <w:noProof/>
                <w:webHidden/>
              </w:rPr>
              <w:fldChar w:fldCharType="begin"/>
            </w:r>
            <w:r w:rsidR="00235743">
              <w:rPr>
                <w:noProof/>
                <w:webHidden/>
              </w:rPr>
              <w:instrText xml:space="preserve"> PAGEREF _Toc99039420 \h </w:instrText>
            </w:r>
            <w:r>
              <w:rPr>
                <w:noProof/>
                <w:webHidden/>
              </w:rPr>
            </w:r>
            <w:r>
              <w:rPr>
                <w:noProof/>
                <w:webHidden/>
              </w:rPr>
              <w:fldChar w:fldCharType="separate"/>
            </w:r>
            <w:r w:rsidR="003641CF">
              <w:rPr>
                <w:noProof/>
                <w:webHidden/>
              </w:rPr>
              <w:t>13</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21" w:history="1">
            <w:r w:rsidR="00235743" w:rsidRPr="006C3B57">
              <w:rPr>
                <w:rStyle w:val="Hyperlink"/>
                <w:rFonts w:eastAsia="Arial"/>
                <w:noProof/>
              </w:rPr>
              <w:t>16.</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Bid Currencies.</w:t>
            </w:r>
            <w:r w:rsidR="00235743">
              <w:rPr>
                <w:noProof/>
                <w:webHidden/>
              </w:rPr>
              <w:tab/>
            </w:r>
            <w:r>
              <w:rPr>
                <w:noProof/>
                <w:webHidden/>
              </w:rPr>
              <w:fldChar w:fldCharType="begin"/>
            </w:r>
            <w:r w:rsidR="00235743">
              <w:rPr>
                <w:noProof/>
                <w:webHidden/>
              </w:rPr>
              <w:instrText xml:space="preserve"> PAGEREF _Toc99039421 \h </w:instrText>
            </w:r>
            <w:r>
              <w:rPr>
                <w:noProof/>
                <w:webHidden/>
              </w:rPr>
            </w:r>
            <w:r>
              <w:rPr>
                <w:noProof/>
                <w:webHidden/>
              </w:rPr>
              <w:fldChar w:fldCharType="separate"/>
            </w:r>
            <w:r w:rsidR="003641CF">
              <w:rPr>
                <w:noProof/>
                <w:webHidden/>
              </w:rPr>
              <w:t>13</w:t>
            </w:r>
            <w:r>
              <w:rPr>
                <w:noProof/>
                <w:webHidden/>
              </w:rPr>
              <w:fldChar w:fldCharType="end"/>
            </w:r>
          </w:hyperlink>
        </w:p>
        <w:p w:rsidR="00235743" w:rsidRDefault="00B2395D">
          <w:pPr>
            <w:pStyle w:val="TOC2"/>
            <w:tabs>
              <w:tab w:val="left" w:pos="720"/>
            </w:tabs>
            <w:rPr>
              <w:rFonts w:asciiTheme="minorHAnsi" w:eastAsiaTheme="minorEastAsia" w:hAnsiTheme="minorHAnsi" w:cstheme="minorBidi"/>
              <w:smallCaps w:val="0"/>
              <w:noProof/>
              <w:sz w:val="22"/>
              <w:szCs w:val="22"/>
            </w:rPr>
          </w:pPr>
          <w:hyperlink w:anchor="_Toc99039422" w:history="1">
            <w:r w:rsidR="00235743" w:rsidRPr="006C3B57">
              <w:rPr>
                <w:rStyle w:val="Hyperlink"/>
                <w:rFonts w:ascii="Arial" w:eastAsia="Arial" w:hAnsi="Arial" w:cs="Arial"/>
                <w:bCs/>
                <w:noProof/>
              </w:rPr>
              <w:t>17.</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Samples</w:t>
            </w:r>
            <w:r w:rsidR="00235743">
              <w:rPr>
                <w:noProof/>
                <w:webHidden/>
              </w:rPr>
              <w:tab/>
            </w:r>
            <w:r>
              <w:rPr>
                <w:noProof/>
                <w:webHidden/>
              </w:rPr>
              <w:fldChar w:fldCharType="begin"/>
            </w:r>
            <w:r w:rsidR="00235743">
              <w:rPr>
                <w:noProof/>
                <w:webHidden/>
              </w:rPr>
              <w:instrText xml:space="preserve"> PAGEREF _Toc99039422 \h </w:instrText>
            </w:r>
            <w:r>
              <w:rPr>
                <w:noProof/>
                <w:webHidden/>
              </w:rPr>
            </w:r>
            <w:r>
              <w:rPr>
                <w:noProof/>
                <w:webHidden/>
              </w:rPr>
              <w:fldChar w:fldCharType="separate"/>
            </w:r>
            <w:r w:rsidR="003641CF">
              <w:rPr>
                <w:noProof/>
                <w:webHidden/>
              </w:rPr>
              <w:t>13</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23" w:history="1">
            <w:r w:rsidR="00235743" w:rsidRPr="006C3B57">
              <w:rPr>
                <w:rStyle w:val="Hyperlink"/>
                <w:rFonts w:eastAsia="Arial"/>
                <w:noProof/>
              </w:rPr>
              <w:t>18.</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Documentation on Eligibility of Bidders</w:t>
            </w:r>
            <w:r w:rsidR="00235743">
              <w:rPr>
                <w:noProof/>
                <w:webHidden/>
              </w:rPr>
              <w:tab/>
            </w:r>
            <w:r>
              <w:rPr>
                <w:noProof/>
                <w:webHidden/>
              </w:rPr>
              <w:fldChar w:fldCharType="begin"/>
            </w:r>
            <w:r w:rsidR="00235743">
              <w:rPr>
                <w:noProof/>
                <w:webHidden/>
              </w:rPr>
              <w:instrText xml:space="preserve"> PAGEREF _Toc99039423 \h </w:instrText>
            </w:r>
            <w:r>
              <w:rPr>
                <w:noProof/>
                <w:webHidden/>
              </w:rPr>
            </w:r>
            <w:r>
              <w:rPr>
                <w:noProof/>
                <w:webHidden/>
              </w:rPr>
              <w:fldChar w:fldCharType="separate"/>
            </w:r>
            <w:r w:rsidR="003641CF">
              <w:rPr>
                <w:noProof/>
                <w:webHidden/>
              </w:rPr>
              <w:t>13</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24" w:history="1">
            <w:r w:rsidR="00235743" w:rsidRPr="006C3B57">
              <w:rPr>
                <w:rStyle w:val="Hyperlink"/>
                <w:rFonts w:eastAsia="Arial"/>
                <w:noProof/>
              </w:rPr>
              <w:t>19.</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Documentation on Eligibility of Goods</w:t>
            </w:r>
            <w:r w:rsidR="00235743">
              <w:rPr>
                <w:noProof/>
                <w:webHidden/>
              </w:rPr>
              <w:tab/>
            </w:r>
            <w:r>
              <w:rPr>
                <w:noProof/>
                <w:webHidden/>
              </w:rPr>
              <w:fldChar w:fldCharType="begin"/>
            </w:r>
            <w:r w:rsidR="00235743">
              <w:rPr>
                <w:noProof/>
                <w:webHidden/>
              </w:rPr>
              <w:instrText xml:space="preserve"> PAGEREF _Toc99039424 \h </w:instrText>
            </w:r>
            <w:r>
              <w:rPr>
                <w:noProof/>
                <w:webHidden/>
              </w:rPr>
            </w:r>
            <w:r>
              <w:rPr>
                <w:noProof/>
                <w:webHidden/>
              </w:rPr>
              <w:fldChar w:fldCharType="separate"/>
            </w:r>
            <w:r w:rsidR="003641CF">
              <w:rPr>
                <w:noProof/>
                <w:webHidden/>
              </w:rPr>
              <w:t>13</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25" w:history="1">
            <w:r w:rsidR="00235743" w:rsidRPr="006C3B57">
              <w:rPr>
                <w:rStyle w:val="Hyperlink"/>
                <w:rFonts w:eastAsia="Arial"/>
                <w:noProof/>
              </w:rPr>
              <w:t>20.</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Bid Security.</w:t>
            </w:r>
            <w:r w:rsidR="00235743">
              <w:rPr>
                <w:noProof/>
                <w:webHidden/>
              </w:rPr>
              <w:tab/>
            </w:r>
            <w:r>
              <w:rPr>
                <w:noProof/>
                <w:webHidden/>
              </w:rPr>
              <w:fldChar w:fldCharType="begin"/>
            </w:r>
            <w:r w:rsidR="00235743">
              <w:rPr>
                <w:noProof/>
                <w:webHidden/>
              </w:rPr>
              <w:instrText xml:space="preserve"> PAGEREF _Toc99039425 \h </w:instrText>
            </w:r>
            <w:r>
              <w:rPr>
                <w:noProof/>
                <w:webHidden/>
              </w:rPr>
            </w:r>
            <w:r>
              <w:rPr>
                <w:noProof/>
                <w:webHidden/>
              </w:rPr>
              <w:fldChar w:fldCharType="separate"/>
            </w:r>
            <w:r w:rsidR="003641CF">
              <w:rPr>
                <w:noProof/>
                <w:webHidden/>
              </w:rPr>
              <w:t>13</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26" w:history="1">
            <w:r w:rsidR="00235743" w:rsidRPr="006C3B57">
              <w:rPr>
                <w:rStyle w:val="Hyperlink"/>
                <w:rFonts w:eastAsia="Arial"/>
                <w:noProof/>
              </w:rPr>
              <w:t>21.</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Bid Validity</w:t>
            </w:r>
            <w:r w:rsidR="00235743">
              <w:rPr>
                <w:noProof/>
                <w:webHidden/>
              </w:rPr>
              <w:tab/>
            </w:r>
            <w:r>
              <w:rPr>
                <w:noProof/>
                <w:webHidden/>
              </w:rPr>
              <w:fldChar w:fldCharType="begin"/>
            </w:r>
            <w:r w:rsidR="00235743">
              <w:rPr>
                <w:noProof/>
                <w:webHidden/>
              </w:rPr>
              <w:instrText xml:space="preserve"> PAGEREF _Toc99039426 \h </w:instrText>
            </w:r>
            <w:r>
              <w:rPr>
                <w:noProof/>
                <w:webHidden/>
              </w:rPr>
            </w:r>
            <w:r>
              <w:rPr>
                <w:noProof/>
                <w:webHidden/>
              </w:rPr>
              <w:fldChar w:fldCharType="separate"/>
            </w:r>
            <w:r w:rsidR="003641CF">
              <w:rPr>
                <w:noProof/>
                <w:webHidden/>
              </w:rPr>
              <w:t>14</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27" w:history="1">
            <w:r w:rsidR="00235743" w:rsidRPr="006C3B57">
              <w:rPr>
                <w:rStyle w:val="Hyperlink"/>
                <w:rFonts w:eastAsia="Arial"/>
                <w:noProof/>
              </w:rPr>
              <w:t>22.</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Format and Signing of Bids.</w:t>
            </w:r>
            <w:r w:rsidR="00235743">
              <w:rPr>
                <w:noProof/>
                <w:webHidden/>
              </w:rPr>
              <w:tab/>
            </w:r>
            <w:r>
              <w:rPr>
                <w:noProof/>
                <w:webHidden/>
              </w:rPr>
              <w:fldChar w:fldCharType="begin"/>
            </w:r>
            <w:r w:rsidR="00235743">
              <w:rPr>
                <w:noProof/>
                <w:webHidden/>
              </w:rPr>
              <w:instrText xml:space="preserve"> PAGEREF _Toc99039427 \h </w:instrText>
            </w:r>
            <w:r>
              <w:rPr>
                <w:noProof/>
                <w:webHidden/>
              </w:rPr>
            </w:r>
            <w:r>
              <w:rPr>
                <w:noProof/>
                <w:webHidden/>
              </w:rPr>
              <w:fldChar w:fldCharType="separate"/>
            </w:r>
            <w:r w:rsidR="003641CF">
              <w:rPr>
                <w:noProof/>
                <w:webHidden/>
              </w:rPr>
              <w:t>14</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28" w:history="1">
            <w:r w:rsidR="00235743" w:rsidRPr="000112EA">
              <w:rPr>
                <w:rStyle w:val="Hyperlink"/>
                <w:rFonts w:eastAsia="Arial"/>
                <w:b/>
                <w:noProof/>
              </w:rPr>
              <w:t>SUBMISSION OF BIDS</w:t>
            </w:r>
            <w:r w:rsidR="00235743">
              <w:rPr>
                <w:noProof/>
                <w:webHidden/>
              </w:rPr>
              <w:tab/>
            </w:r>
            <w:r>
              <w:rPr>
                <w:noProof/>
                <w:webHidden/>
              </w:rPr>
              <w:fldChar w:fldCharType="begin"/>
            </w:r>
            <w:r w:rsidR="00235743">
              <w:rPr>
                <w:noProof/>
                <w:webHidden/>
              </w:rPr>
              <w:instrText xml:space="preserve"> PAGEREF _Toc99039428 \h </w:instrText>
            </w:r>
            <w:r>
              <w:rPr>
                <w:noProof/>
                <w:webHidden/>
              </w:rPr>
            </w:r>
            <w:r>
              <w:rPr>
                <w:noProof/>
                <w:webHidden/>
              </w:rPr>
              <w:fldChar w:fldCharType="separate"/>
            </w:r>
            <w:r w:rsidR="003641CF">
              <w:rPr>
                <w:noProof/>
                <w:webHidden/>
              </w:rPr>
              <w:t>15</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29" w:history="1">
            <w:r w:rsidR="00235743" w:rsidRPr="006C3B57">
              <w:rPr>
                <w:rStyle w:val="Hyperlink"/>
                <w:rFonts w:eastAsia="Arial"/>
                <w:noProof/>
              </w:rPr>
              <w:t>23.</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Sealing and Marking of Bids</w:t>
            </w:r>
            <w:r w:rsidR="00235743">
              <w:rPr>
                <w:noProof/>
                <w:webHidden/>
              </w:rPr>
              <w:tab/>
            </w:r>
            <w:r>
              <w:rPr>
                <w:noProof/>
                <w:webHidden/>
              </w:rPr>
              <w:fldChar w:fldCharType="begin"/>
            </w:r>
            <w:r w:rsidR="00235743">
              <w:rPr>
                <w:noProof/>
                <w:webHidden/>
              </w:rPr>
              <w:instrText xml:space="preserve"> PAGEREF _Toc99039429 \h </w:instrText>
            </w:r>
            <w:r>
              <w:rPr>
                <w:noProof/>
                <w:webHidden/>
              </w:rPr>
            </w:r>
            <w:r>
              <w:rPr>
                <w:noProof/>
                <w:webHidden/>
              </w:rPr>
              <w:fldChar w:fldCharType="separate"/>
            </w:r>
            <w:r w:rsidR="003641CF">
              <w:rPr>
                <w:noProof/>
                <w:webHidden/>
              </w:rPr>
              <w:t>15</w:t>
            </w:r>
            <w:r>
              <w:rPr>
                <w:noProof/>
                <w:webHidden/>
              </w:rPr>
              <w:fldChar w:fldCharType="end"/>
            </w:r>
          </w:hyperlink>
        </w:p>
        <w:p w:rsidR="00235743" w:rsidRDefault="00B2395D">
          <w:pPr>
            <w:pStyle w:val="TOC2"/>
            <w:tabs>
              <w:tab w:val="left" w:pos="720"/>
            </w:tabs>
            <w:rPr>
              <w:rFonts w:asciiTheme="minorHAnsi" w:eastAsiaTheme="minorEastAsia" w:hAnsiTheme="minorHAnsi" w:cstheme="minorBidi"/>
              <w:smallCaps w:val="0"/>
              <w:noProof/>
              <w:sz w:val="22"/>
              <w:szCs w:val="22"/>
            </w:rPr>
          </w:pPr>
          <w:hyperlink w:anchor="_Toc99039430" w:history="1">
            <w:r w:rsidR="00235743" w:rsidRPr="006C3B57">
              <w:rPr>
                <w:rStyle w:val="Hyperlink"/>
                <w:rFonts w:ascii="Arial" w:eastAsia="Arial" w:hAnsi="Arial" w:cs="Arial"/>
                <w:bCs/>
                <w:noProof/>
              </w:rPr>
              <w:t>24.</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Deadline for Submission of Bids</w:t>
            </w:r>
            <w:r w:rsidR="00235743">
              <w:rPr>
                <w:noProof/>
                <w:webHidden/>
              </w:rPr>
              <w:tab/>
            </w:r>
            <w:r>
              <w:rPr>
                <w:noProof/>
                <w:webHidden/>
              </w:rPr>
              <w:fldChar w:fldCharType="begin"/>
            </w:r>
            <w:r w:rsidR="00235743">
              <w:rPr>
                <w:noProof/>
                <w:webHidden/>
              </w:rPr>
              <w:instrText xml:space="preserve"> PAGEREF _Toc99039430 \h </w:instrText>
            </w:r>
            <w:r>
              <w:rPr>
                <w:noProof/>
                <w:webHidden/>
              </w:rPr>
            </w:r>
            <w:r>
              <w:rPr>
                <w:noProof/>
                <w:webHidden/>
              </w:rPr>
              <w:fldChar w:fldCharType="separate"/>
            </w:r>
            <w:r w:rsidR="003641CF">
              <w:rPr>
                <w:noProof/>
                <w:webHidden/>
              </w:rPr>
              <w:t>15</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31" w:history="1">
            <w:r w:rsidR="00235743" w:rsidRPr="006C3B57">
              <w:rPr>
                <w:rStyle w:val="Hyperlink"/>
                <w:rFonts w:eastAsia="Arial"/>
                <w:noProof/>
              </w:rPr>
              <w:t>25.</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Late Bids</w:t>
            </w:r>
            <w:r w:rsidR="00235743">
              <w:rPr>
                <w:noProof/>
                <w:webHidden/>
              </w:rPr>
              <w:tab/>
            </w:r>
            <w:r>
              <w:rPr>
                <w:noProof/>
                <w:webHidden/>
              </w:rPr>
              <w:fldChar w:fldCharType="begin"/>
            </w:r>
            <w:r w:rsidR="00235743">
              <w:rPr>
                <w:noProof/>
                <w:webHidden/>
              </w:rPr>
              <w:instrText xml:space="preserve"> PAGEREF _Toc99039431 \h </w:instrText>
            </w:r>
            <w:r>
              <w:rPr>
                <w:noProof/>
                <w:webHidden/>
              </w:rPr>
            </w:r>
            <w:r>
              <w:rPr>
                <w:noProof/>
                <w:webHidden/>
              </w:rPr>
              <w:fldChar w:fldCharType="separate"/>
            </w:r>
            <w:r w:rsidR="003641CF">
              <w:rPr>
                <w:noProof/>
                <w:webHidden/>
              </w:rPr>
              <w:t>15</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32" w:history="1">
            <w:r w:rsidR="00235743" w:rsidRPr="006C3B57">
              <w:rPr>
                <w:rStyle w:val="Hyperlink"/>
                <w:rFonts w:eastAsia="Arial"/>
                <w:noProof/>
              </w:rPr>
              <w:t>26.</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Withdrawal of Bids</w:t>
            </w:r>
            <w:r w:rsidR="00235743">
              <w:rPr>
                <w:noProof/>
                <w:webHidden/>
              </w:rPr>
              <w:tab/>
            </w:r>
            <w:r>
              <w:rPr>
                <w:noProof/>
                <w:webHidden/>
              </w:rPr>
              <w:fldChar w:fldCharType="begin"/>
            </w:r>
            <w:r w:rsidR="00235743">
              <w:rPr>
                <w:noProof/>
                <w:webHidden/>
              </w:rPr>
              <w:instrText xml:space="preserve"> PAGEREF _Toc99039432 \h </w:instrText>
            </w:r>
            <w:r>
              <w:rPr>
                <w:noProof/>
                <w:webHidden/>
              </w:rPr>
            </w:r>
            <w:r>
              <w:rPr>
                <w:noProof/>
                <w:webHidden/>
              </w:rPr>
              <w:fldChar w:fldCharType="separate"/>
            </w:r>
            <w:r w:rsidR="003641CF">
              <w:rPr>
                <w:noProof/>
                <w:webHidden/>
              </w:rPr>
              <w:t>15</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33" w:history="1">
            <w:r w:rsidR="00235743" w:rsidRPr="000112EA">
              <w:rPr>
                <w:rStyle w:val="Hyperlink"/>
                <w:rFonts w:eastAsia="Arial"/>
                <w:b/>
                <w:noProof/>
              </w:rPr>
              <w:t>OPENING AND EVALUATION OF BIDS</w:t>
            </w:r>
            <w:r w:rsidR="00235743">
              <w:rPr>
                <w:noProof/>
                <w:webHidden/>
              </w:rPr>
              <w:tab/>
            </w:r>
            <w:r>
              <w:rPr>
                <w:noProof/>
                <w:webHidden/>
              </w:rPr>
              <w:fldChar w:fldCharType="begin"/>
            </w:r>
            <w:r w:rsidR="00235743">
              <w:rPr>
                <w:noProof/>
                <w:webHidden/>
              </w:rPr>
              <w:instrText xml:space="preserve"> PAGEREF _Toc99039433 \h </w:instrText>
            </w:r>
            <w:r>
              <w:rPr>
                <w:noProof/>
                <w:webHidden/>
              </w:rPr>
            </w:r>
            <w:r>
              <w:rPr>
                <w:noProof/>
                <w:webHidden/>
              </w:rPr>
              <w:fldChar w:fldCharType="separate"/>
            </w:r>
            <w:r w:rsidR="003641CF">
              <w:rPr>
                <w:noProof/>
                <w:webHidden/>
              </w:rPr>
              <w:t>15</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34" w:history="1">
            <w:r w:rsidR="00235743" w:rsidRPr="006C3B57">
              <w:rPr>
                <w:rStyle w:val="Hyperlink"/>
                <w:rFonts w:eastAsia="Arial"/>
                <w:noProof/>
              </w:rPr>
              <w:t>27.</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Opening of Bids by the Procuring Agency</w:t>
            </w:r>
            <w:r w:rsidR="00235743">
              <w:rPr>
                <w:noProof/>
                <w:webHidden/>
              </w:rPr>
              <w:tab/>
            </w:r>
            <w:r>
              <w:rPr>
                <w:noProof/>
                <w:webHidden/>
              </w:rPr>
              <w:fldChar w:fldCharType="begin"/>
            </w:r>
            <w:r w:rsidR="00235743">
              <w:rPr>
                <w:noProof/>
                <w:webHidden/>
              </w:rPr>
              <w:instrText xml:space="preserve"> PAGEREF _Toc99039434 \h </w:instrText>
            </w:r>
            <w:r>
              <w:rPr>
                <w:noProof/>
                <w:webHidden/>
              </w:rPr>
            </w:r>
            <w:r>
              <w:rPr>
                <w:noProof/>
                <w:webHidden/>
              </w:rPr>
              <w:fldChar w:fldCharType="separate"/>
            </w:r>
            <w:r w:rsidR="003641CF">
              <w:rPr>
                <w:noProof/>
                <w:webHidden/>
              </w:rPr>
              <w:t>15</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35" w:history="1">
            <w:r w:rsidR="00235743" w:rsidRPr="006C3B57">
              <w:rPr>
                <w:rStyle w:val="Hyperlink"/>
                <w:rFonts w:eastAsia="Arial"/>
                <w:noProof/>
              </w:rPr>
              <w:t>28.</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Clarification of Bids</w:t>
            </w:r>
            <w:r w:rsidR="00235743">
              <w:rPr>
                <w:noProof/>
                <w:webHidden/>
              </w:rPr>
              <w:tab/>
            </w:r>
            <w:r>
              <w:rPr>
                <w:noProof/>
                <w:webHidden/>
              </w:rPr>
              <w:fldChar w:fldCharType="begin"/>
            </w:r>
            <w:r w:rsidR="00235743">
              <w:rPr>
                <w:noProof/>
                <w:webHidden/>
              </w:rPr>
              <w:instrText xml:space="preserve"> PAGEREF _Toc99039435 \h </w:instrText>
            </w:r>
            <w:r>
              <w:rPr>
                <w:noProof/>
                <w:webHidden/>
              </w:rPr>
            </w:r>
            <w:r>
              <w:rPr>
                <w:noProof/>
                <w:webHidden/>
              </w:rPr>
              <w:fldChar w:fldCharType="separate"/>
            </w:r>
            <w:r w:rsidR="003641CF">
              <w:rPr>
                <w:noProof/>
                <w:webHidden/>
              </w:rPr>
              <w:t>16</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36" w:history="1">
            <w:r w:rsidR="00235743" w:rsidRPr="006C3B57">
              <w:rPr>
                <w:rStyle w:val="Hyperlink"/>
                <w:rFonts w:eastAsia="Arial"/>
                <w:noProof/>
              </w:rPr>
              <w:t>29.</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Preliminary Examination</w:t>
            </w:r>
            <w:r w:rsidR="00235743">
              <w:rPr>
                <w:noProof/>
                <w:webHidden/>
              </w:rPr>
              <w:tab/>
            </w:r>
            <w:r>
              <w:rPr>
                <w:noProof/>
                <w:webHidden/>
              </w:rPr>
              <w:fldChar w:fldCharType="begin"/>
            </w:r>
            <w:r w:rsidR="00235743">
              <w:rPr>
                <w:noProof/>
                <w:webHidden/>
              </w:rPr>
              <w:instrText xml:space="preserve"> PAGEREF _Toc99039436 \h </w:instrText>
            </w:r>
            <w:r>
              <w:rPr>
                <w:noProof/>
                <w:webHidden/>
              </w:rPr>
            </w:r>
            <w:r>
              <w:rPr>
                <w:noProof/>
                <w:webHidden/>
              </w:rPr>
              <w:fldChar w:fldCharType="separate"/>
            </w:r>
            <w:r w:rsidR="003641CF">
              <w:rPr>
                <w:noProof/>
                <w:webHidden/>
              </w:rPr>
              <w:t>16</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37" w:history="1">
            <w:r w:rsidR="00235743" w:rsidRPr="006C3B57">
              <w:rPr>
                <w:rStyle w:val="Hyperlink"/>
                <w:rFonts w:eastAsia="Arial"/>
                <w:noProof/>
              </w:rPr>
              <w:t>30.</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Evaluation of Bids</w:t>
            </w:r>
            <w:r w:rsidR="00235743">
              <w:rPr>
                <w:noProof/>
                <w:webHidden/>
              </w:rPr>
              <w:tab/>
            </w:r>
            <w:r>
              <w:rPr>
                <w:noProof/>
                <w:webHidden/>
              </w:rPr>
              <w:fldChar w:fldCharType="begin"/>
            </w:r>
            <w:r w:rsidR="00235743">
              <w:rPr>
                <w:noProof/>
                <w:webHidden/>
              </w:rPr>
              <w:instrText xml:space="preserve"> PAGEREF _Toc99039437 \h </w:instrText>
            </w:r>
            <w:r>
              <w:rPr>
                <w:noProof/>
                <w:webHidden/>
              </w:rPr>
            </w:r>
            <w:r>
              <w:rPr>
                <w:noProof/>
                <w:webHidden/>
              </w:rPr>
              <w:fldChar w:fldCharType="separate"/>
            </w:r>
            <w:r w:rsidR="003641CF">
              <w:rPr>
                <w:noProof/>
                <w:webHidden/>
              </w:rPr>
              <w:t>17</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38" w:history="1">
            <w:r w:rsidR="00235743" w:rsidRPr="006C3B57">
              <w:rPr>
                <w:rStyle w:val="Hyperlink"/>
                <w:rFonts w:eastAsia="Arial"/>
                <w:noProof/>
              </w:rPr>
              <w:t>31.</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Qualification of Bidder</w:t>
            </w:r>
            <w:r w:rsidR="00235743">
              <w:rPr>
                <w:noProof/>
                <w:webHidden/>
              </w:rPr>
              <w:tab/>
            </w:r>
            <w:r>
              <w:rPr>
                <w:noProof/>
                <w:webHidden/>
              </w:rPr>
              <w:fldChar w:fldCharType="begin"/>
            </w:r>
            <w:r w:rsidR="00235743">
              <w:rPr>
                <w:noProof/>
                <w:webHidden/>
              </w:rPr>
              <w:instrText xml:space="preserve"> PAGEREF _Toc99039438 \h </w:instrText>
            </w:r>
            <w:r>
              <w:rPr>
                <w:noProof/>
                <w:webHidden/>
              </w:rPr>
            </w:r>
            <w:r>
              <w:rPr>
                <w:noProof/>
                <w:webHidden/>
              </w:rPr>
              <w:fldChar w:fldCharType="separate"/>
            </w:r>
            <w:r w:rsidR="003641CF">
              <w:rPr>
                <w:noProof/>
                <w:webHidden/>
              </w:rPr>
              <w:t>17</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39" w:history="1">
            <w:r w:rsidR="00235743" w:rsidRPr="006C3B57">
              <w:rPr>
                <w:rStyle w:val="Hyperlink"/>
                <w:rFonts w:eastAsia="Arial"/>
                <w:noProof/>
              </w:rPr>
              <w:t>32.</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Rejection of Bids</w:t>
            </w:r>
            <w:r w:rsidR="00235743">
              <w:rPr>
                <w:noProof/>
                <w:webHidden/>
              </w:rPr>
              <w:tab/>
            </w:r>
            <w:r>
              <w:rPr>
                <w:noProof/>
                <w:webHidden/>
              </w:rPr>
              <w:fldChar w:fldCharType="begin"/>
            </w:r>
            <w:r w:rsidR="00235743">
              <w:rPr>
                <w:noProof/>
                <w:webHidden/>
              </w:rPr>
              <w:instrText xml:space="preserve"> PAGEREF _Toc99039439 \h </w:instrText>
            </w:r>
            <w:r>
              <w:rPr>
                <w:noProof/>
                <w:webHidden/>
              </w:rPr>
            </w:r>
            <w:r>
              <w:rPr>
                <w:noProof/>
                <w:webHidden/>
              </w:rPr>
              <w:fldChar w:fldCharType="separate"/>
            </w:r>
            <w:r w:rsidR="003641CF">
              <w:rPr>
                <w:noProof/>
                <w:webHidden/>
              </w:rPr>
              <w:t>17</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40" w:history="1">
            <w:r w:rsidR="00235743" w:rsidRPr="006C3B57">
              <w:rPr>
                <w:rStyle w:val="Hyperlink"/>
                <w:rFonts w:eastAsia="Arial"/>
                <w:noProof/>
              </w:rPr>
              <w:t>33.</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Re-Bidding</w:t>
            </w:r>
            <w:r w:rsidR="00235743">
              <w:rPr>
                <w:noProof/>
                <w:webHidden/>
              </w:rPr>
              <w:tab/>
            </w:r>
            <w:r>
              <w:rPr>
                <w:noProof/>
                <w:webHidden/>
              </w:rPr>
              <w:fldChar w:fldCharType="begin"/>
            </w:r>
            <w:r w:rsidR="00235743">
              <w:rPr>
                <w:noProof/>
                <w:webHidden/>
              </w:rPr>
              <w:instrText xml:space="preserve"> PAGEREF _Toc99039440 \h </w:instrText>
            </w:r>
            <w:r>
              <w:rPr>
                <w:noProof/>
                <w:webHidden/>
              </w:rPr>
            </w:r>
            <w:r>
              <w:rPr>
                <w:noProof/>
                <w:webHidden/>
              </w:rPr>
              <w:fldChar w:fldCharType="separate"/>
            </w:r>
            <w:r w:rsidR="003641CF">
              <w:rPr>
                <w:noProof/>
                <w:webHidden/>
              </w:rPr>
              <w:t>18</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41" w:history="1">
            <w:r w:rsidR="00235743" w:rsidRPr="006C3B57">
              <w:rPr>
                <w:rStyle w:val="Hyperlink"/>
                <w:rFonts w:eastAsia="Arial"/>
                <w:noProof/>
              </w:rPr>
              <w:t>34.</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Announcement of Evaluation Report</w:t>
            </w:r>
            <w:r w:rsidR="00235743">
              <w:rPr>
                <w:noProof/>
                <w:webHidden/>
              </w:rPr>
              <w:tab/>
            </w:r>
            <w:r>
              <w:rPr>
                <w:noProof/>
                <w:webHidden/>
              </w:rPr>
              <w:fldChar w:fldCharType="begin"/>
            </w:r>
            <w:r w:rsidR="00235743">
              <w:rPr>
                <w:noProof/>
                <w:webHidden/>
              </w:rPr>
              <w:instrText xml:space="preserve"> PAGEREF _Toc99039441 \h </w:instrText>
            </w:r>
            <w:r>
              <w:rPr>
                <w:noProof/>
                <w:webHidden/>
              </w:rPr>
            </w:r>
            <w:r>
              <w:rPr>
                <w:noProof/>
                <w:webHidden/>
              </w:rPr>
              <w:fldChar w:fldCharType="separate"/>
            </w:r>
            <w:r w:rsidR="003641CF">
              <w:rPr>
                <w:noProof/>
                <w:webHidden/>
              </w:rPr>
              <w:t>18</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42" w:history="1">
            <w:r w:rsidR="00235743" w:rsidRPr="006C3B57">
              <w:rPr>
                <w:rStyle w:val="Hyperlink"/>
                <w:rFonts w:eastAsia="Arial"/>
                <w:noProof/>
              </w:rPr>
              <w:t>35.</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Contacting the Procuring Agency</w:t>
            </w:r>
            <w:r w:rsidR="00235743">
              <w:rPr>
                <w:noProof/>
                <w:webHidden/>
              </w:rPr>
              <w:tab/>
            </w:r>
            <w:r>
              <w:rPr>
                <w:noProof/>
                <w:webHidden/>
              </w:rPr>
              <w:fldChar w:fldCharType="begin"/>
            </w:r>
            <w:r w:rsidR="00235743">
              <w:rPr>
                <w:noProof/>
                <w:webHidden/>
              </w:rPr>
              <w:instrText xml:space="preserve"> PAGEREF _Toc99039442 \h </w:instrText>
            </w:r>
            <w:r>
              <w:rPr>
                <w:noProof/>
                <w:webHidden/>
              </w:rPr>
            </w:r>
            <w:r>
              <w:rPr>
                <w:noProof/>
                <w:webHidden/>
              </w:rPr>
              <w:fldChar w:fldCharType="separate"/>
            </w:r>
            <w:r w:rsidR="003641CF">
              <w:rPr>
                <w:noProof/>
                <w:webHidden/>
              </w:rPr>
              <w:t>18</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43" w:history="1">
            <w:r w:rsidR="00235743" w:rsidRPr="006C3B57">
              <w:rPr>
                <w:rStyle w:val="Hyperlink"/>
                <w:rFonts w:eastAsia="Arial"/>
                <w:noProof/>
              </w:rPr>
              <w:t>36.</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Grievance Redressal</w:t>
            </w:r>
            <w:r w:rsidR="00235743">
              <w:rPr>
                <w:noProof/>
                <w:webHidden/>
              </w:rPr>
              <w:tab/>
            </w:r>
            <w:r>
              <w:rPr>
                <w:noProof/>
                <w:webHidden/>
              </w:rPr>
              <w:fldChar w:fldCharType="begin"/>
            </w:r>
            <w:r w:rsidR="00235743">
              <w:rPr>
                <w:noProof/>
                <w:webHidden/>
              </w:rPr>
              <w:instrText xml:space="preserve"> PAGEREF _Toc99039443 \h </w:instrText>
            </w:r>
            <w:r>
              <w:rPr>
                <w:noProof/>
                <w:webHidden/>
              </w:rPr>
            </w:r>
            <w:r>
              <w:rPr>
                <w:noProof/>
                <w:webHidden/>
              </w:rPr>
              <w:fldChar w:fldCharType="separate"/>
            </w:r>
            <w:r w:rsidR="003641CF">
              <w:rPr>
                <w:noProof/>
                <w:webHidden/>
              </w:rPr>
              <w:t>18</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44" w:history="1">
            <w:r w:rsidR="00235743" w:rsidRPr="006C3B57">
              <w:rPr>
                <w:rStyle w:val="Hyperlink"/>
                <w:rFonts w:eastAsia="Arial"/>
                <w:noProof/>
              </w:rPr>
              <w:t>37.</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Acceptance of Bid and Award Criteria</w:t>
            </w:r>
            <w:r w:rsidR="00235743">
              <w:rPr>
                <w:noProof/>
                <w:webHidden/>
              </w:rPr>
              <w:tab/>
            </w:r>
            <w:r>
              <w:rPr>
                <w:noProof/>
                <w:webHidden/>
              </w:rPr>
              <w:fldChar w:fldCharType="begin"/>
            </w:r>
            <w:r w:rsidR="00235743">
              <w:rPr>
                <w:noProof/>
                <w:webHidden/>
              </w:rPr>
              <w:instrText xml:space="preserve"> PAGEREF _Toc99039444 \h </w:instrText>
            </w:r>
            <w:r>
              <w:rPr>
                <w:noProof/>
                <w:webHidden/>
              </w:rPr>
            </w:r>
            <w:r>
              <w:rPr>
                <w:noProof/>
                <w:webHidden/>
              </w:rPr>
              <w:fldChar w:fldCharType="separate"/>
            </w:r>
            <w:r w:rsidR="003641CF">
              <w:rPr>
                <w:noProof/>
                <w:webHidden/>
              </w:rPr>
              <w:t>19</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45" w:history="1">
            <w:r w:rsidR="00235743" w:rsidRPr="006C3B57">
              <w:rPr>
                <w:rStyle w:val="Hyperlink"/>
                <w:rFonts w:eastAsia="Arial"/>
                <w:noProof/>
              </w:rPr>
              <w:t>38.</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Procuring Agency’s Right to vary quantities at the time of Award</w:t>
            </w:r>
            <w:r w:rsidR="00235743">
              <w:rPr>
                <w:noProof/>
                <w:webHidden/>
              </w:rPr>
              <w:tab/>
            </w:r>
            <w:r>
              <w:rPr>
                <w:noProof/>
                <w:webHidden/>
              </w:rPr>
              <w:fldChar w:fldCharType="begin"/>
            </w:r>
            <w:r w:rsidR="00235743">
              <w:rPr>
                <w:noProof/>
                <w:webHidden/>
              </w:rPr>
              <w:instrText xml:space="preserve"> PAGEREF _Toc99039445 \h </w:instrText>
            </w:r>
            <w:r>
              <w:rPr>
                <w:noProof/>
                <w:webHidden/>
              </w:rPr>
            </w:r>
            <w:r>
              <w:rPr>
                <w:noProof/>
                <w:webHidden/>
              </w:rPr>
              <w:fldChar w:fldCharType="separate"/>
            </w:r>
            <w:r w:rsidR="003641CF">
              <w:rPr>
                <w:noProof/>
                <w:webHidden/>
              </w:rPr>
              <w:t>19</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46" w:history="1">
            <w:r w:rsidR="00235743" w:rsidRPr="006C3B57">
              <w:rPr>
                <w:rStyle w:val="Hyperlink"/>
                <w:rFonts w:eastAsia="Arial"/>
                <w:noProof/>
              </w:rPr>
              <w:t>39.</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Notification of Award</w:t>
            </w:r>
            <w:r w:rsidR="00235743">
              <w:rPr>
                <w:noProof/>
                <w:webHidden/>
              </w:rPr>
              <w:tab/>
            </w:r>
            <w:r>
              <w:rPr>
                <w:noProof/>
                <w:webHidden/>
              </w:rPr>
              <w:fldChar w:fldCharType="begin"/>
            </w:r>
            <w:r w:rsidR="00235743">
              <w:rPr>
                <w:noProof/>
                <w:webHidden/>
              </w:rPr>
              <w:instrText xml:space="preserve"> PAGEREF _Toc99039446 \h </w:instrText>
            </w:r>
            <w:r>
              <w:rPr>
                <w:noProof/>
                <w:webHidden/>
              </w:rPr>
            </w:r>
            <w:r>
              <w:rPr>
                <w:noProof/>
                <w:webHidden/>
              </w:rPr>
              <w:fldChar w:fldCharType="separate"/>
            </w:r>
            <w:r w:rsidR="003641CF">
              <w:rPr>
                <w:noProof/>
                <w:webHidden/>
              </w:rPr>
              <w:t>19</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47" w:history="1">
            <w:r w:rsidR="00235743" w:rsidRPr="006C3B57">
              <w:rPr>
                <w:rStyle w:val="Hyperlink"/>
                <w:rFonts w:eastAsia="Arial"/>
                <w:noProof/>
              </w:rPr>
              <w:t>40.</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Limitation on Negotiations</w:t>
            </w:r>
            <w:r w:rsidR="00235743">
              <w:rPr>
                <w:noProof/>
                <w:webHidden/>
              </w:rPr>
              <w:tab/>
            </w:r>
            <w:r>
              <w:rPr>
                <w:noProof/>
                <w:webHidden/>
              </w:rPr>
              <w:fldChar w:fldCharType="begin"/>
            </w:r>
            <w:r w:rsidR="00235743">
              <w:rPr>
                <w:noProof/>
                <w:webHidden/>
              </w:rPr>
              <w:instrText xml:space="preserve"> PAGEREF _Toc99039447 \h </w:instrText>
            </w:r>
            <w:r>
              <w:rPr>
                <w:noProof/>
                <w:webHidden/>
              </w:rPr>
            </w:r>
            <w:r>
              <w:rPr>
                <w:noProof/>
                <w:webHidden/>
              </w:rPr>
              <w:fldChar w:fldCharType="separate"/>
            </w:r>
            <w:r w:rsidR="003641CF">
              <w:rPr>
                <w:noProof/>
                <w:webHidden/>
              </w:rPr>
              <w:t>19</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48" w:history="1">
            <w:r w:rsidR="00235743" w:rsidRPr="006C3B57">
              <w:rPr>
                <w:rStyle w:val="Hyperlink"/>
                <w:rFonts w:eastAsia="Arial"/>
                <w:noProof/>
              </w:rPr>
              <w:t>41.</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Signing of Contract</w:t>
            </w:r>
            <w:r w:rsidR="00235743">
              <w:rPr>
                <w:noProof/>
                <w:webHidden/>
              </w:rPr>
              <w:tab/>
            </w:r>
            <w:r>
              <w:rPr>
                <w:noProof/>
                <w:webHidden/>
              </w:rPr>
              <w:fldChar w:fldCharType="begin"/>
            </w:r>
            <w:r w:rsidR="00235743">
              <w:rPr>
                <w:noProof/>
                <w:webHidden/>
              </w:rPr>
              <w:instrText xml:space="preserve"> PAGEREF _Toc99039448 \h </w:instrText>
            </w:r>
            <w:r>
              <w:rPr>
                <w:noProof/>
                <w:webHidden/>
              </w:rPr>
            </w:r>
            <w:r>
              <w:rPr>
                <w:noProof/>
                <w:webHidden/>
              </w:rPr>
              <w:fldChar w:fldCharType="separate"/>
            </w:r>
            <w:r w:rsidR="003641CF">
              <w:rPr>
                <w:noProof/>
                <w:webHidden/>
              </w:rPr>
              <w:t>19</w:t>
            </w:r>
            <w:r>
              <w:rPr>
                <w:noProof/>
                <w:webHidden/>
              </w:rPr>
              <w:fldChar w:fldCharType="end"/>
            </w:r>
          </w:hyperlink>
        </w:p>
        <w:p w:rsidR="00235743" w:rsidRDefault="00B2395D">
          <w:pPr>
            <w:pStyle w:val="TOC1"/>
            <w:rPr>
              <w:rFonts w:asciiTheme="minorHAnsi" w:eastAsiaTheme="minorEastAsia" w:hAnsiTheme="minorHAnsi" w:cstheme="minorBidi"/>
              <w:b w:val="0"/>
              <w:caps w:val="0"/>
              <w:noProof/>
              <w:sz w:val="22"/>
              <w:szCs w:val="22"/>
            </w:rPr>
          </w:pPr>
          <w:hyperlink r:id="rId14" w:anchor="_Toc99039449" w:history="1">
            <w:r w:rsidR="00235743" w:rsidRPr="006C3B57">
              <w:rPr>
                <w:rStyle w:val="Hyperlink"/>
                <w:rFonts w:eastAsia="Calibri" w:cstheme="minorHAnsi"/>
                <w:noProof/>
              </w:rPr>
              <w:t>SECTION III</w:t>
            </w:r>
            <w:r w:rsidR="00235743">
              <w:rPr>
                <w:noProof/>
                <w:webHidden/>
              </w:rPr>
              <w:tab/>
            </w:r>
            <w:r>
              <w:rPr>
                <w:noProof/>
                <w:webHidden/>
              </w:rPr>
              <w:fldChar w:fldCharType="begin"/>
            </w:r>
            <w:r w:rsidR="00235743">
              <w:rPr>
                <w:noProof/>
                <w:webHidden/>
              </w:rPr>
              <w:instrText xml:space="preserve"> PAGEREF _Toc99039449 \h </w:instrText>
            </w:r>
            <w:r>
              <w:rPr>
                <w:noProof/>
                <w:webHidden/>
              </w:rPr>
            </w:r>
            <w:r>
              <w:rPr>
                <w:noProof/>
                <w:webHidden/>
              </w:rPr>
              <w:fldChar w:fldCharType="separate"/>
            </w:r>
            <w:r w:rsidR="003641CF">
              <w:rPr>
                <w:noProof/>
                <w:webHidden/>
              </w:rPr>
              <w:t>21</w:t>
            </w:r>
            <w:r>
              <w:rPr>
                <w:noProof/>
                <w:webHidden/>
              </w:rPr>
              <w:fldChar w:fldCharType="end"/>
            </w:r>
          </w:hyperlink>
        </w:p>
        <w:p w:rsidR="00235743" w:rsidRDefault="00B2395D">
          <w:pPr>
            <w:pStyle w:val="TOC1"/>
            <w:rPr>
              <w:rFonts w:asciiTheme="minorHAnsi" w:eastAsiaTheme="minorEastAsia" w:hAnsiTheme="minorHAnsi" w:cstheme="minorBidi"/>
              <w:b w:val="0"/>
              <w:caps w:val="0"/>
              <w:noProof/>
              <w:sz w:val="22"/>
              <w:szCs w:val="22"/>
            </w:rPr>
          </w:pPr>
          <w:hyperlink r:id="rId15" w:anchor="_Toc99039450" w:history="1">
            <w:r w:rsidR="00235743" w:rsidRPr="006C3B57">
              <w:rPr>
                <w:rStyle w:val="Hyperlink"/>
                <w:rFonts w:eastAsia="Calibri" w:cstheme="minorHAnsi"/>
                <w:noProof/>
              </w:rPr>
              <w:t>SCHEDULE OF REQUIREMENT &amp; TECHNICAL SPECIFICATION</w:t>
            </w:r>
            <w:r w:rsidR="00235743">
              <w:rPr>
                <w:noProof/>
                <w:webHidden/>
              </w:rPr>
              <w:tab/>
            </w:r>
            <w:r>
              <w:rPr>
                <w:noProof/>
                <w:webHidden/>
              </w:rPr>
              <w:fldChar w:fldCharType="begin"/>
            </w:r>
            <w:r w:rsidR="00235743">
              <w:rPr>
                <w:noProof/>
                <w:webHidden/>
              </w:rPr>
              <w:instrText xml:space="preserve"> PAGEREF _Toc99039450 \h </w:instrText>
            </w:r>
            <w:r>
              <w:rPr>
                <w:noProof/>
                <w:webHidden/>
              </w:rPr>
            </w:r>
            <w:r>
              <w:rPr>
                <w:noProof/>
                <w:webHidden/>
              </w:rPr>
              <w:fldChar w:fldCharType="separate"/>
            </w:r>
            <w:r w:rsidR="003641CF">
              <w:rPr>
                <w:noProof/>
                <w:webHidden/>
              </w:rPr>
              <w:t>21</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51" w:history="1">
            <w:r w:rsidR="00235743" w:rsidRPr="006C3B57">
              <w:rPr>
                <w:rStyle w:val="Hyperlink"/>
                <w:rFonts w:eastAsia="Arial"/>
                <w:noProof/>
              </w:rPr>
              <w:t>Schedule of Requirements:</w:t>
            </w:r>
            <w:r w:rsidR="00235743">
              <w:rPr>
                <w:noProof/>
                <w:webHidden/>
              </w:rPr>
              <w:tab/>
            </w:r>
            <w:r>
              <w:rPr>
                <w:noProof/>
                <w:webHidden/>
              </w:rPr>
              <w:fldChar w:fldCharType="begin"/>
            </w:r>
            <w:r w:rsidR="00235743">
              <w:rPr>
                <w:noProof/>
                <w:webHidden/>
              </w:rPr>
              <w:instrText xml:space="preserve"> PAGEREF _Toc99039451 \h </w:instrText>
            </w:r>
            <w:r>
              <w:rPr>
                <w:noProof/>
                <w:webHidden/>
              </w:rPr>
            </w:r>
            <w:r>
              <w:rPr>
                <w:noProof/>
                <w:webHidden/>
              </w:rPr>
              <w:fldChar w:fldCharType="separate"/>
            </w:r>
            <w:r w:rsidR="003641CF">
              <w:rPr>
                <w:noProof/>
                <w:webHidden/>
              </w:rPr>
              <w:t>22</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52" w:history="1">
            <w:r w:rsidR="00235743" w:rsidRPr="006C3B57">
              <w:rPr>
                <w:rStyle w:val="Hyperlink"/>
                <w:noProof/>
              </w:rPr>
              <w:t>ANNUAL DEMAND OF MEDICINE / DRUGS FOR THE FINANCIAL YEAR 2022-23</w:t>
            </w:r>
            <w:r w:rsidR="00235743">
              <w:rPr>
                <w:noProof/>
                <w:webHidden/>
              </w:rPr>
              <w:tab/>
            </w:r>
            <w:r>
              <w:rPr>
                <w:noProof/>
                <w:webHidden/>
              </w:rPr>
              <w:fldChar w:fldCharType="begin"/>
            </w:r>
            <w:r w:rsidR="00235743">
              <w:rPr>
                <w:noProof/>
                <w:webHidden/>
              </w:rPr>
              <w:instrText xml:space="preserve"> PAGEREF _Toc99039452 \h </w:instrText>
            </w:r>
            <w:r>
              <w:rPr>
                <w:noProof/>
                <w:webHidden/>
              </w:rPr>
            </w:r>
            <w:r>
              <w:rPr>
                <w:noProof/>
                <w:webHidden/>
              </w:rPr>
              <w:fldChar w:fldCharType="separate"/>
            </w:r>
            <w:r w:rsidR="003641CF">
              <w:rPr>
                <w:noProof/>
                <w:webHidden/>
              </w:rPr>
              <w:t>23</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53" w:history="1">
            <w:r w:rsidR="00235743" w:rsidRPr="006C3B57">
              <w:rPr>
                <w:rStyle w:val="Hyperlink"/>
                <w:noProof/>
              </w:rPr>
              <w:t>(THROUGH FRAMEWORK CONTRACT)</w:t>
            </w:r>
            <w:r w:rsidR="00235743">
              <w:rPr>
                <w:noProof/>
                <w:webHidden/>
              </w:rPr>
              <w:tab/>
            </w:r>
            <w:r>
              <w:rPr>
                <w:noProof/>
                <w:webHidden/>
              </w:rPr>
              <w:fldChar w:fldCharType="begin"/>
            </w:r>
            <w:r w:rsidR="00235743">
              <w:rPr>
                <w:noProof/>
                <w:webHidden/>
              </w:rPr>
              <w:instrText xml:space="preserve"> PAGEREF _Toc99039453 \h </w:instrText>
            </w:r>
            <w:r>
              <w:rPr>
                <w:noProof/>
                <w:webHidden/>
              </w:rPr>
            </w:r>
            <w:r>
              <w:rPr>
                <w:noProof/>
                <w:webHidden/>
              </w:rPr>
              <w:fldChar w:fldCharType="separate"/>
            </w:r>
            <w:r w:rsidR="003641CF">
              <w:rPr>
                <w:noProof/>
                <w:webHidden/>
              </w:rPr>
              <w:t>23</w:t>
            </w:r>
            <w:r>
              <w:rPr>
                <w:noProof/>
                <w:webHidden/>
              </w:rPr>
              <w:fldChar w:fldCharType="end"/>
            </w:r>
          </w:hyperlink>
        </w:p>
        <w:p w:rsidR="00235743" w:rsidRDefault="00B2395D">
          <w:pPr>
            <w:pStyle w:val="TOC1"/>
            <w:rPr>
              <w:rFonts w:asciiTheme="minorHAnsi" w:eastAsiaTheme="minorEastAsia" w:hAnsiTheme="minorHAnsi" w:cstheme="minorBidi"/>
              <w:b w:val="0"/>
              <w:caps w:val="0"/>
              <w:noProof/>
              <w:sz w:val="22"/>
              <w:szCs w:val="22"/>
            </w:rPr>
          </w:pPr>
          <w:hyperlink r:id="rId16" w:anchor="_Toc99039454" w:history="1">
            <w:r w:rsidR="00235743" w:rsidRPr="006C3B57">
              <w:rPr>
                <w:rStyle w:val="Hyperlink"/>
                <w:rFonts w:eastAsia="Calibri" w:cstheme="minorHAnsi"/>
                <w:noProof/>
              </w:rPr>
              <w:t>SECTION IV</w:t>
            </w:r>
            <w:r w:rsidR="00235743">
              <w:rPr>
                <w:noProof/>
                <w:webHidden/>
              </w:rPr>
              <w:tab/>
            </w:r>
            <w:r>
              <w:rPr>
                <w:noProof/>
                <w:webHidden/>
              </w:rPr>
              <w:fldChar w:fldCharType="begin"/>
            </w:r>
            <w:r w:rsidR="00235743">
              <w:rPr>
                <w:noProof/>
                <w:webHidden/>
              </w:rPr>
              <w:instrText xml:space="preserve"> PAGEREF _Toc99039454 \h </w:instrText>
            </w:r>
            <w:r>
              <w:rPr>
                <w:noProof/>
                <w:webHidden/>
              </w:rPr>
            </w:r>
            <w:r>
              <w:rPr>
                <w:noProof/>
                <w:webHidden/>
              </w:rPr>
              <w:fldChar w:fldCharType="separate"/>
            </w:r>
            <w:r w:rsidR="003641CF">
              <w:rPr>
                <w:noProof/>
                <w:webHidden/>
              </w:rPr>
              <w:t>29</w:t>
            </w:r>
            <w:r>
              <w:rPr>
                <w:noProof/>
                <w:webHidden/>
              </w:rPr>
              <w:fldChar w:fldCharType="end"/>
            </w:r>
          </w:hyperlink>
        </w:p>
        <w:p w:rsidR="00235743" w:rsidRDefault="00B2395D">
          <w:pPr>
            <w:pStyle w:val="TOC1"/>
            <w:rPr>
              <w:rFonts w:asciiTheme="minorHAnsi" w:eastAsiaTheme="minorEastAsia" w:hAnsiTheme="minorHAnsi" w:cstheme="minorBidi"/>
              <w:b w:val="0"/>
              <w:caps w:val="0"/>
              <w:noProof/>
              <w:sz w:val="22"/>
              <w:szCs w:val="22"/>
            </w:rPr>
          </w:pPr>
          <w:hyperlink r:id="rId17" w:anchor="_Toc99039455" w:history="1">
            <w:r w:rsidR="00235743" w:rsidRPr="006C3B57">
              <w:rPr>
                <w:rStyle w:val="Hyperlink"/>
                <w:rFonts w:eastAsia="Calibri" w:cstheme="minorHAnsi"/>
                <w:noProof/>
              </w:rPr>
              <w:t>EVALUATION CRITERIA</w:t>
            </w:r>
            <w:r w:rsidR="00235743">
              <w:rPr>
                <w:noProof/>
                <w:webHidden/>
              </w:rPr>
              <w:tab/>
            </w:r>
            <w:r>
              <w:rPr>
                <w:noProof/>
                <w:webHidden/>
              </w:rPr>
              <w:fldChar w:fldCharType="begin"/>
            </w:r>
            <w:r w:rsidR="00235743">
              <w:rPr>
                <w:noProof/>
                <w:webHidden/>
              </w:rPr>
              <w:instrText xml:space="preserve"> PAGEREF _Toc99039455 \h </w:instrText>
            </w:r>
            <w:r>
              <w:rPr>
                <w:noProof/>
                <w:webHidden/>
              </w:rPr>
            </w:r>
            <w:r>
              <w:rPr>
                <w:noProof/>
                <w:webHidden/>
              </w:rPr>
              <w:fldChar w:fldCharType="separate"/>
            </w:r>
            <w:r w:rsidR="003641CF">
              <w:rPr>
                <w:noProof/>
                <w:webHidden/>
              </w:rPr>
              <w:t>29</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56" w:history="1">
            <w:r w:rsidR="00235743" w:rsidRPr="006C3B57">
              <w:rPr>
                <w:rStyle w:val="Hyperlink"/>
                <w:rFonts w:eastAsia="Arial"/>
                <w:noProof/>
              </w:rPr>
              <w:t>EVALUATION CRITERIA</w:t>
            </w:r>
            <w:r w:rsidR="00235743">
              <w:rPr>
                <w:noProof/>
                <w:webHidden/>
              </w:rPr>
              <w:tab/>
            </w:r>
            <w:r>
              <w:rPr>
                <w:noProof/>
                <w:webHidden/>
              </w:rPr>
              <w:fldChar w:fldCharType="begin"/>
            </w:r>
            <w:r w:rsidR="00235743">
              <w:rPr>
                <w:noProof/>
                <w:webHidden/>
              </w:rPr>
              <w:instrText xml:space="preserve"> PAGEREF _Toc99039456 \h </w:instrText>
            </w:r>
            <w:r>
              <w:rPr>
                <w:noProof/>
                <w:webHidden/>
              </w:rPr>
            </w:r>
            <w:r>
              <w:rPr>
                <w:noProof/>
                <w:webHidden/>
              </w:rPr>
              <w:fldChar w:fldCharType="separate"/>
            </w:r>
            <w:r w:rsidR="003641CF">
              <w:rPr>
                <w:noProof/>
                <w:webHidden/>
              </w:rPr>
              <w:t>30</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57" w:history="1">
            <w:r w:rsidR="00235743" w:rsidRPr="006C3B57">
              <w:rPr>
                <w:rStyle w:val="Hyperlink"/>
                <w:rFonts w:eastAsia="Arial"/>
                <w:noProof/>
              </w:rPr>
              <w:t>1.</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COMPULSORY PARAMETERS:</w:t>
            </w:r>
            <w:r w:rsidR="00235743">
              <w:rPr>
                <w:noProof/>
                <w:webHidden/>
              </w:rPr>
              <w:tab/>
            </w:r>
            <w:r>
              <w:rPr>
                <w:noProof/>
                <w:webHidden/>
              </w:rPr>
              <w:fldChar w:fldCharType="begin"/>
            </w:r>
            <w:r w:rsidR="00235743">
              <w:rPr>
                <w:noProof/>
                <w:webHidden/>
              </w:rPr>
              <w:instrText xml:space="preserve"> PAGEREF _Toc99039457 \h </w:instrText>
            </w:r>
            <w:r>
              <w:rPr>
                <w:noProof/>
                <w:webHidden/>
              </w:rPr>
            </w:r>
            <w:r>
              <w:rPr>
                <w:noProof/>
                <w:webHidden/>
              </w:rPr>
              <w:fldChar w:fldCharType="separate"/>
            </w:r>
            <w:r w:rsidR="003641CF">
              <w:rPr>
                <w:noProof/>
                <w:webHidden/>
              </w:rPr>
              <w:t>30</w:t>
            </w:r>
            <w:r>
              <w:rPr>
                <w:noProof/>
                <w:webHidden/>
              </w:rPr>
              <w:fldChar w:fldCharType="end"/>
            </w:r>
          </w:hyperlink>
        </w:p>
        <w:p w:rsidR="00235743" w:rsidRDefault="00B2395D">
          <w:pPr>
            <w:pStyle w:val="TOC2"/>
            <w:tabs>
              <w:tab w:val="left" w:pos="480"/>
            </w:tabs>
            <w:rPr>
              <w:rFonts w:asciiTheme="minorHAnsi" w:eastAsiaTheme="minorEastAsia" w:hAnsiTheme="minorHAnsi" w:cstheme="minorBidi"/>
              <w:smallCaps w:val="0"/>
              <w:noProof/>
              <w:sz w:val="22"/>
              <w:szCs w:val="22"/>
            </w:rPr>
          </w:pPr>
          <w:hyperlink w:anchor="_Toc99039458" w:history="1">
            <w:r w:rsidR="00235743" w:rsidRPr="006C3B57">
              <w:rPr>
                <w:rStyle w:val="Hyperlink"/>
                <w:rFonts w:eastAsia="Arial"/>
                <w:noProof/>
              </w:rPr>
              <w:t>2.</w:t>
            </w:r>
            <w:r w:rsidR="00235743">
              <w:rPr>
                <w:rFonts w:asciiTheme="minorHAnsi" w:eastAsiaTheme="minorEastAsia" w:hAnsiTheme="minorHAnsi" w:cstheme="minorBidi"/>
                <w:smallCaps w:val="0"/>
                <w:noProof/>
                <w:sz w:val="22"/>
                <w:szCs w:val="22"/>
              </w:rPr>
              <w:tab/>
            </w:r>
            <w:r w:rsidR="00235743" w:rsidRPr="006C3B57">
              <w:rPr>
                <w:rStyle w:val="Hyperlink"/>
                <w:rFonts w:eastAsia="Arial"/>
                <w:noProof/>
              </w:rPr>
              <w:t>ORDINARY PARAMETERS:</w:t>
            </w:r>
            <w:r w:rsidR="00235743">
              <w:rPr>
                <w:noProof/>
                <w:webHidden/>
              </w:rPr>
              <w:tab/>
            </w:r>
            <w:r>
              <w:rPr>
                <w:noProof/>
                <w:webHidden/>
              </w:rPr>
              <w:fldChar w:fldCharType="begin"/>
            </w:r>
            <w:r w:rsidR="00235743">
              <w:rPr>
                <w:noProof/>
                <w:webHidden/>
              </w:rPr>
              <w:instrText xml:space="preserve"> PAGEREF _Toc99039458 \h </w:instrText>
            </w:r>
            <w:r>
              <w:rPr>
                <w:noProof/>
                <w:webHidden/>
              </w:rPr>
            </w:r>
            <w:r>
              <w:rPr>
                <w:noProof/>
                <w:webHidden/>
              </w:rPr>
              <w:fldChar w:fldCharType="separate"/>
            </w:r>
            <w:r w:rsidR="003641CF">
              <w:rPr>
                <w:noProof/>
                <w:webHidden/>
              </w:rPr>
              <w:t>31</w:t>
            </w:r>
            <w:r>
              <w:rPr>
                <w:noProof/>
                <w:webHidden/>
              </w:rPr>
              <w:fldChar w:fldCharType="end"/>
            </w:r>
          </w:hyperlink>
        </w:p>
        <w:p w:rsidR="00235743" w:rsidRDefault="00B2395D">
          <w:pPr>
            <w:pStyle w:val="TOC1"/>
            <w:rPr>
              <w:rFonts w:asciiTheme="minorHAnsi" w:eastAsiaTheme="minorEastAsia" w:hAnsiTheme="minorHAnsi" w:cstheme="minorBidi"/>
              <w:b w:val="0"/>
              <w:caps w:val="0"/>
              <w:noProof/>
              <w:sz w:val="22"/>
              <w:szCs w:val="22"/>
            </w:rPr>
          </w:pPr>
          <w:hyperlink r:id="rId18" w:anchor="_Toc99039459" w:history="1">
            <w:r w:rsidR="00235743" w:rsidRPr="006C3B57">
              <w:rPr>
                <w:rStyle w:val="Hyperlink"/>
                <w:rFonts w:eastAsia="Calibri" w:cstheme="minorHAnsi"/>
                <w:noProof/>
              </w:rPr>
              <w:t>SECTION V</w:t>
            </w:r>
            <w:r w:rsidR="00235743">
              <w:rPr>
                <w:noProof/>
                <w:webHidden/>
              </w:rPr>
              <w:tab/>
            </w:r>
            <w:r>
              <w:rPr>
                <w:noProof/>
                <w:webHidden/>
              </w:rPr>
              <w:fldChar w:fldCharType="begin"/>
            </w:r>
            <w:r w:rsidR="00235743">
              <w:rPr>
                <w:noProof/>
                <w:webHidden/>
              </w:rPr>
              <w:instrText xml:space="preserve"> PAGEREF _Toc99039459 \h </w:instrText>
            </w:r>
            <w:r>
              <w:rPr>
                <w:noProof/>
                <w:webHidden/>
              </w:rPr>
            </w:r>
            <w:r>
              <w:rPr>
                <w:noProof/>
                <w:webHidden/>
              </w:rPr>
              <w:fldChar w:fldCharType="separate"/>
            </w:r>
            <w:r w:rsidR="003641CF">
              <w:rPr>
                <w:noProof/>
                <w:webHidden/>
              </w:rPr>
              <w:t>33</w:t>
            </w:r>
            <w:r>
              <w:rPr>
                <w:noProof/>
                <w:webHidden/>
              </w:rPr>
              <w:fldChar w:fldCharType="end"/>
            </w:r>
          </w:hyperlink>
        </w:p>
        <w:p w:rsidR="00235743" w:rsidRDefault="00B2395D">
          <w:pPr>
            <w:pStyle w:val="TOC1"/>
            <w:rPr>
              <w:rFonts w:asciiTheme="minorHAnsi" w:eastAsiaTheme="minorEastAsia" w:hAnsiTheme="minorHAnsi" w:cstheme="minorBidi"/>
              <w:b w:val="0"/>
              <w:caps w:val="0"/>
              <w:noProof/>
              <w:sz w:val="22"/>
              <w:szCs w:val="22"/>
            </w:rPr>
          </w:pPr>
          <w:hyperlink r:id="rId19" w:anchor="_Toc99039460" w:history="1">
            <w:r w:rsidR="00235743" w:rsidRPr="006C3B57">
              <w:rPr>
                <w:rStyle w:val="Hyperlink"/>
                <w:rFonts w:eastAsia="Calibri" w:cstheme="minorHAnsi"/>
                <w:noProof/>
              </w:rPr>
              <w:t>BID FORM</w:t>
            </w:r>
            <w:r w:rsidR="00235743">
              <w:rPr>
                <w:noProof/>
                <w:webHidden/>
              </w:rPr>
              <w:tab/>
            </w:r>
            <w:r>
              <w:rPr>
                <w:noProof/>
                <w:webHidden/>
              </w:rPr>
              <w:fldChar w:fldCharType="begin"/>
            </w:r>
            <w:r w:rsidR="00235743">
              <w:rPr>
                <w:noProof/>
                <w:webHidden/>
              </w:rPr>
              <w:instrText xml:space="preserve"> PAGEREF _Toc99039460 \h </w:instrText>
            </w:r>
            <w:r>
              <w:rPr>
                <w:noProof/>
                <w:webHidden/>
              </w:rPr>
            </w:r>
            <w:r>
              <w:rPr>
                <w:noProof/>
                <w:webHidden/>
              </w:rPr>
              <w:fldChar w:fldCharType="separate"/>
            </w:r>
            <w:r w:rsidR="003641CF">
              <w:rPr>
                <w:noProof/>
                <w:webHidden/>
              </w:rPr>
              <w:t>33</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61" w:history="1">
            <w:r w:rsidR="00235743" w:rsidRPr="006C3B57">
              <w:rPr>
                <w:rStyle w:val="Hyperlink"/>
                <w:noProof/>
              </w:rPr>
              <w:t>BID COVER SHEET</w:t>
            </w:r>
            <w:r w:rsidR="00235743">
              <w:rPr>
                <w:noProof/>
                <w:webHidden/>
              </w:rPr>
              <w:tab/>
            </w:r>
            <w:r>
              <w:rPr>
                <w:noProof/>
                <w:webHidden/>
              </w:rPr>
              <w:fldChar w:fldCharType="begin"/>
            </w:r>
            <w:r w:rsidR="00235743">
              <w:rPr>
                <w:noProof/>
                <w:webHidden/>
              </w:rPr>
              <w:instrText xml:space="preserve"> PAGEREF _Toc99039461 \h </w:instrText>
            </w:r>
            <w:r>
              <w:rPr>
                <w:noProof/>
                <w:webHidden/>
              </w:rPr>
            </w:r>
            <w:r>
              <w:rPr>
                <w:noProof/>
                <w:webHidden/>
              </w:rPr>
              <w:fldChar w:fldCharType="separate"/>
            </w:r>
            <w:r w:rsidR="003641CF">
              <w:rPr>
                <w:noProof/>
                <w:webHidden/>
              </w:rPr>
              <w:t>34</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62" w:history="1">
            <w:r w:rsidR="00235743" w:rsidRPr="006C3B57">
              <w:rPr>
                <w:rStyle w:val="Hyperlink"/>
                <w:rFonts w:ascii="Arial" w:eastAsia="Arial" w:hAnsi="Arial" w:cs="Arial"/>
                <w:noProof/>
              </w:rPr>
              <w:t>BID FORM 1</w:t>
            </w:r>
            <w:r w:rsidR="00235743">
              <w:rPr>
                <w:noProof/>
                <w:webHidden/>
              </w:rPr>
              <w:tab/>
            </w:r>
            <w:r>
              <w:rPr>
                <w:noProof/>
                <w:webHidden/>
              </w:rPr>
              <w:fldChar w:fldCharType="begin"/>
            </w:r>
            <w:r w:rsidR="00235743">
              <w:rPr>
                <w:noProof/>
                <w:webHidden/>
              </w:rPr>
              <w:instrText xml:space="preserve"> PAGEREF _Toc99039462 \h </w:instrText>
            </w:r>
            <w:r>
              <w:rPr>
                <w:noProof/>
                <w:webHidden/>
              </w:rPr>
            </w:r>
            <w:r>
              <w:rPr>
                <w:noProof/>
                <w:webHidden/>
              </w:rPr>
              <w:fldChar w:fldCharType="separate"/>
            </w:r>
            <w:r w:rsidR="003641CF">
              <w:rPr>
                <w:noProof/>
                <w:webHidden/>
              </w:rPr>
              <w:t>35</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63" w:history="1">
            <w:r w:rsidR="00235743" w:rsidRPr="006C3B57">
              <w:rPr>
                <w:rStyle w:val="Hyperlink"/>
                <w:rFonts w:ascii="Arial" w:eastAsia="Arial" w:hAnsi="Arial" w:cs="Arial"/>
                <w:noProof/>
              </w:rPr>
              <w:t>BID FORM 2</w:t>
            </w:r>
            <w:r w:rsidR="00235743">
              <w:rPr>
                <w:noProof/>
                <w:webHidden/>
              </w:rPr>
              <w:tab/>
            </w:r>
            <w:r>
              <w:rPr>
                <w:noProof/>
                <w:webHidden/>
              </w:rPr>
              <w:fldChar w:fldCharType="begin"/>
            </w:r>
            <w:r w:rsidR="00235743">
              <w:rPr>
                <w:noProof/>
                <w:webHidden/>
              </w:rPr>
              <w:instrText xml:space="preserve"> PAGEREF _Toc99039463 \h </w:instrText>
            </w:r>
            <w:r>
              <w:rPr>
                <w:noProof/>
                <w:webHidden/>
              </w:rPr>
            </w:r>
            <w:r>
              <w:rPr>
                <w:noProof/>
                <w:webHidden/>
              </w:rPr>
              <w:fldChar w:fldCharType="separate"/>
            </w:r>
            <w:r w:rsidR="003641CF">
              <w:rPr>
                <w:noProof/>
                <w:webHidden/>
              </w:rPr>
              <w:t>36</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64" w:history="1">
            <w:r w:rsidR="00235743" w:rsidRPr="006C3B57">
              <w:rPr>
                <w:rStyle w:val="Hyperlink"/>
                <w:rFonts w:ascii="Arial" w:eastAsia="Arial" w:hAnsi="Arial" w:cs="Arial"/>
                <w:noProof/>
              </w:rPr>
              <w:t>BID FORM 3(A)</w:t>
            </w:r>
            <w:r w:rsidR="00235743">
              <w:rPr>
                <w:noProof/>
                <w:webHidden/>
              </w:rPr>
              <w:tab/>
            </w:r>
            <w:r>
              <w:rPr>
                <w:noProof/>
                <w:webHidden/>
              </w:rPr>
              <w:fldChar w:fldCharType="begin"/>
            </w:r>
            <w:r w:rsidR="00235743">
              <w:rPr>
                <w:noProof/>
                <w:webHidden/>
              </w:rPr>
              <w:instrText xml:space="preserve"> PAGEREF _Toc99039464 \h </w:instrText>
            </w:r>
            <w:r>
              <w:rPr>
                <w:noProof/>
                <w:webHidden/>
              </w:rPr>
            </w:r>
            <w:r>
              <w:rPr>
                <w:noProof/>
                <w:webHidden/>
              </w:rPr>
              <w:fldChar w:fldCharType="separate"/>
            </w:r>
            <w:r w:rsidR="003641CF">
              <w:rPr>
                <w:noProof/>
                <w:webHidden/>
              </w:rPr>
              <w:t>37</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65" w:history="1">
            <w:r w:rsidR="00235743" w:rsidRPr="006C3B57">
              <w:rPr>
                <w:rStyle w:val="Hyperlink"/>
                <w:rFonts w:ascii="Arial" w:eastAsia="Arial" w:hAnsi="Arial" w:cs="Arial"/>
                <w:noProof/>
              </w:rPr>
              <w:t>BID FORM 3(B)</w:t>
            </w:r>
            <w:r w:rsidR="00235743">
              <w:rPr>
                <w:noProof/>
                <w:webHidden/>
              </w:rPr>
              <w:tab/>
            </w:r>
            <w:r>
              <w:rPr>
                <w:noProof/>
                <w:webHidden/>
              </w:rPr>
              <w:fldChar w:fldCharType="begin"/>
            </w:r>
            <w:r w:rsidR="00235743">
              <w:rPr>
                <w:noProof/>
                <w:webHidden/>
              </w:rPr>
              <w:instrText xml:space="preserve"> PAGEREF _Toc99039465 \h </w:instrText>
            </w:r>
            <w:r>
              <w:rPr>
                <w:noProof/>
                <w:webHidden/>
              </w:rPr>
            </w:r>
            <w:r>
              <w:rPr>
                <w:noProof/>
                <w:webHidden/>
              </w:rPr>
              <w:fldChar w:fldCharType="separate"/>
            </w:r>
            <w:r w:rsidR="003641CF">
              <w:rPr>
                <w:noProof/>
                <w:webHidden/>
              </w:rPr>
              <w:t>38</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66" w:history="1">
            <w:r w:rsidR="00235743" w:rsidRPr="006C3B57">
              <w:rPr>
                <w:rStyle w:val="Hyperlink"/>
                <w:rFonts w:ascii="Arial" w:eastAsia="Arial" w:hAnsi="Arial" w:cs="Arial"/>
                <w:noProof/>
              </w:rPr>
              <w:t>BID FORM 4</w:t>
            </w:r>
            <w:r w:rsidR="00235743">
              <w:rPr>
                <w:noProof/>
                <w:webHidden/>
              </w:rPr>
              <w:tab/>
            </w:r>
            <w:r>
              <w:rPr>
                <w:noProof/>
                <w:webHidden/>
              </w:rPr>
              <w:fldChar w:fldCharType="begin"/>
            </w:r>
            <w:r w:rsidR="00235743">
              <w:rPr>
                <w:noProof/>
                <w:webHidden/>
              </w:rPr>
              <w:instrText xml:space="preserve"> PAGEREF _Toc99039466 \h </w:instrText>
            </w:r>
            <w:r>
              <w:rPr>
                <w:noProof/>
                <w:webHidden/>
              </w:rPr>
            </w:r>
            <w:r>
              <w:rPr>
                <w:noProof/>
                <w:webHidden/>
              </w:rPr>
              <w:fldChar w:fldCharType="separate"/>
            </w:r>
            <w:r w:rsidR="003641CF">
              <w:rPr>
                <w:noProof/>
                <w:webHidden/>
              </w:rPr>
              <w:t>39</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67" w:history="1">
            <w:r w:rsidR="00235743" w:rsidRPr="006C3B57">
              <w:rPr>
                <w:rStyle w:val="Hyperlink"/>
                <w:rFonts w:ascii="Arial" w:eastAsia="Arial" w:hAnsi="Arial" w:cs="Arial"/>
                <w:noProof/>
              </w:rPr>
              <w:t>BID FORM 5(A)</w:t>
            </w:r>
            <w:r w:rsidR="00235743">
              <w:rPr>
                <w:noProof/>
                <w:webHidden/>
              </w:rPr>
              <w:tab/>
            </w:r>
            <w:r>
              <w:rPr>
                <w:noProof/>
                <w:webHidden/>
              </w:rPr>
              <w:fldChar w:fldCharType="begin"/>
            </w:r>
            <w:r w:rsidR="00235743">
              <w:rPr>
                <w:noProof/>
                <w:webHidden/>
              </w:rPr>
              <w:instrText xml:space="preserve"> PAGEREF _Toc99039467 \h </w:instrText>
            </w:r>
            <w:r>
              <w:rPr>
                <w:noProof/>
                <w:webHidden/>
              </w:rPr>
            </w:r>
            <w:r>
              <w:rPr>
                <w:noProof/>
                <w:webHidden/>
              </w:rPr>
              <w:fldChar w:fldCharType="separate"/>
            </w:r>
            <w:r w:rsidR="003641CF">
              <w:rPr>
                <w:noProof/>
                <w:webHidden/>
              </w:rPr>
              <w:t>40</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68" w:history="1">
            <w:r w:rsidR="00235743" w:rsidRPr="006C3B57">
              <w:rPr>
                <w:rStyle w:val="Hyperlink"/>
                <w:rFonts w:ascii="Arial" w:eastAsia="Arial" w:hAnsi="Arial" w:cs="Arial"/>
                <w:noProof/>
              </w:rPr>
              <w:t>BID FORM 5(B)</w:t>
            </w:r>
            <w:r w:rsidR="00235743">
              <w:rPr>
                <w:noProof/>
                <w:webHidden/>
              </w:rPr>
              <w:tab/>
            </w:r>
            <w:r>
              <w:rPr>
                <w:noProof/>
                <w:webHidden/>
              </w:rPr>
              <w:fldChar w:fldCharType="begin"/>
            </w:r>
            <w:r w:rsidR="00235743">
              <w:rPr>
                <w:noProof/>
                <w:webHidden/>
              </w:rPr>
              <w:instrText xml:space="preserve"> PAGEREF _Toc99039468 \h </w:instrText>
            </w:r>
            <w:r>
              <w:rPr>
                <w:noProof/>
                <w:webHidden/>
              </w:rPr>
            </w:r>
            <w:r>
              <w:rPr>
                <w:noProof/>
                <w:webHidden/>
              </w:rPr>
              <w:fldChar w:fldCharType="separate"/>
            </w:r>
            <w:r w:rsidR="003641CF">
              <w:rPr>
                <w:noProof/>
                <w:webHidden/>
              </w:rPr>
              <w:t>41</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69" w:history="1">
            <w:r w:rsidR="00235743" w:rsidRPr="006C3B57">
              <w:rPr>
                <w:rStyle w:val="Hyperlink"/>
                <w:rFonts w:ascii="Arial" w:eastAsia="Arial" w:hAnsi="Arial" w:cs="Arial"/>
                <w:noProof/>
              </w:rPr>
              <w:t>BID FORM 6</w:t>
            </w:r>
            <w:r w:rsidR="00235743">
              <w:rPr>
                <w:noProof/>
                <w:webHidden/>
              </w:rPr>
              <w:tab/>
            </w:r>
            <w:r>
              <w:rPr>
                <w:noProof/>
                <w:webHidden/>
              </w:rPr>
              <w:fldChar w:fldCharType="begin"/>
            </w:r>
            <w:r w:rsidR="00235743">
              <w:rPr>
                <w:noProof/>
                <w:webHidden/>
              </w:rPr>
              <w:instrText xml:space="preserve"> PAGEREF _Toc99039469 \h </w:instrText>
            </w:r>
            <w:r>
              <w:rPr>
                <w:noProof/>
                <w:webHidden/>
              </w:rPr>
            </w:r>
            <w:r>
              <w:rPr>
                <w:noProof/>
                <w:webHidden/>
              </w:rPr>
              <w:fldChar w:fldCharType="separate"/>
            </w:r>
            <w:r w:rsidR="003641CF">
              <w:rPr>
                <w:noProof/>
                <w:webHidden/>
              </w:rPr>
              <w:t>42</w:t>
            </w:r>
            <w:r>
              <w:rPr>
                <w:noProof/>
                <w:webHidden/>
              </w:rPr>
              <w:fldChar w:fldCharType="end"/>
            </w:r>
          </w:hyperlink>
        </w:p>
        <w:p w:rsidR="00235743" w:rsidRDefault="00B2395D">
          <w:pPr>
            <w:pStyle w:val="TOC1"/>
            <w:rPr>
              <w:rFonts w:asciiTheme="minorHAnsi" w:eastAsiaTheme="minorEastAsia" w:hAnsiTheme="minorHAnsi" w:cstheme="minorBidi"/>
              <w:b w:val="0"/>
              <w:caps w:val="0"/>
              <w:noProof/>
              <w:sz w:val="22"/>
              <w:szCs w:val="22"/>
            </w:rPr>
          </w:pPr>
          <w:hyperlink r:id="rId20" w:anchor="_Toc99039470" w:history="1">
            <w:r w:rsidR="00235743" w:rsidRPr="006C3B57">
              <w:rPr>
                <w:rStyle w:val="Hyperlink"/>
                <w:rFonts w:eastAsia="Calibri" w:cstheme="minorHAnsi"/>
                <w:noProof/>
              </w:rPr>
              <w:t>SECTION VI</w:t>
            </w:r>
            <w:r w:rsidR="00235743">
              <w:rPr>
                <w:noProof/>
                <w:webHidden/>
              </w:rPr>
              <w:tab/>
            </w:r>
            <w:r>
              <w:rPr>
                <w:noProof/>
                <w:webHidden/>
              </w:rPr>
              <w:fldChar w:fldCharType="begin"/>
            </w:r>
            <w:r w:rsidR="00235743">
              <w:rPr>
                <w:noProof/>
                <w:webHidden/>
              </w:rPr>
              <w:instrText xml:space="preserve"> PAGEREF _Toc99039470 \h </w:instrText>
            </w:r>
            <w:r>
              <w:rPr>
                <w:noProof/>
                <w:webHidden/>
              </w:rPr>
            </w:r>
            <w:r>
              <w:rPr>
                <w:noProof/>
                <w:webHidden/>
              </w:rPr>
              <w:fldChar w:fldCharType="separate"/>
            </w:r>
            <w:r w:rsidR="003641CF">
              <w:rPr>
                <w:noProof/>
                <w:webHidden/>
              </w:rPr>
              <w:t>43</w:t>
            </w:r>
            <w:r>
              <w:rPr>
                <w:noProof/>
                <w:webHidden/>
              </w:rPr>
              <w:fldChar w:fldCharType="end"/>
            </w:r>
          </w:hyperlink>
        </w:p>
        <w:p w:rsidR="00235743" w:rsidRDefault="00B2395D">
          <w:pPr>
            <w:pStyle w:val="TOC1"/>
            <w:rPr>
              <w:rFonts w:asciiTheme="minorHAnsi" w:eastAsiaTheme="minorEastAsia" w:hAnsiTheme="minorHAnsi" w:cstheme="minorBidi"/>
              <w:b w:val="0"/>
              <w:caps w:val="0"/>
              <w:noProof/>
              <w:sz w:val="22"/>
              <w:szCs w:val="22"/>
            </w:rPr>
          </w:pPr>
          <w:hyperlink r:id="rId21" w:anchor="_Toc99039471" w:history="1">
            <w:r w:rsidR="00235743" w:rsidRPr="006C3B57">
              <w:rPr>
                <w:rStyle w:val="Hyperlink"/>
                <w:rFonts w:eastAsia="Calibri" w:cstheme="minorHAnsi"/>
                <w:noProof/>
              </w:rPr>
              <w:t>DRAFT STANDARD CONTRACT</w:t>
            </w:r>
            <w:r w:rsidR="00235743">
              <w:rPr>
                <w:noProof/>
                <w:webHidden/>
              </w:rPr>
              <w:tab/>
            </w:r>
            <w:r>
              <w:rPr>
                <w:noProof/>
                <w:webHidden/>
              </w:rPr>
              <w:fldChar w:fldCharType="begin"/>
            </w:r>
            <w:r w:rsidR="00235743">
              <w:rPr>
                <w:noProof/>
                <w:webHidden/>
              </w:rPr>
              <w:instrText xml:space="preserve"> PAGEREF _Toc99039471 \h </w:instrText>
            </w:r>
            <w:r>
              <w:rPr>
                <w:noProof/>
                <w:webHidden/>
              </w:rPr>
            </w:r>
            <w:r>
              <w:rPr>
                <w:noProof/>
                <w:webHidden/>
              </w:rPr>
              <w:fldChar w:fldCharType="separate"/>
            </w:r>
            <w:r w:rsidR="003641CF">
              <w:rPr>
                <w:noProof/>
                <w:webHidden/>
              </w:rPr>
              <w:t>43</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72" w:history="1">
            <w:r w:rsidR="00235743" w:rsidRPr="006C3B57">
              <w:rPr>
                <w:rStyle w:val="Hyperlink"/>
                <w:rFonts w:eastAsia="Arial"/>
                <w:noProof/>
              </w:rPr>
              <w:t>Contract Form</w:t>
            </w:r>
            <w:r w:rsidR="00235743">
              <w:rPr>
                <w:noProof/>
                <w:webHidden/>
              </w:rPr>
              <w:tab/>
            </w:r>
            <w:r>
              <w:rPr>
                <w:noProof/>
                <w:webHidden/>
              </w:rPr>
              <w:fldChar w:fldCharType="begin"/>
            </w:r>
            <w:r w:rsidR="00235743">
              <w:rPr>
                <w:noProof/>
                <w:webHidden/>
              </w:rPr>
              <w:instrText xml:space="preserve"> PAGEREF _Toc99039472 \h </w:instrText>
            </w:r>
            <w:r>
              <w:rPr>
                <w:noProof/>
                <w:webHidden/>
              </w:rPr>
            </w:r>
            <w:r>
              <w:rPr>
                <w:noProof/>
                <w:webHidden/>
              </w:rPr>
              <w:fldChar w:fldCharType="separate"/>
            </w:r>
            <w:r w:rsidR="003641CF">
              <w:rPr>
                <w:noProof/>
                <w:webHidden/>
              </w:rPr>
              <w:t>44</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73" w:history="1">
            <w:r w:rsidR="00235743" w:rsidRPr="006C3B57">
              <w:rPr>
                <w:rStyle w:val="Hyperlink"/>
                <w:rFonts w:eastAsia="Arial"/>
                <w:noProof/>
              </w:rPr>
              <w:t>ANNEX: A</w:t>
            </w:r>
            <w:r w:rsidR="00235743">
              <w:rPr>
                <w:noProof/>
                <w:webHidden/>
              </w:rPr>
              <w:tab/>
            </w:r>
            <w:r>
              <w:rPr>
                <w:noProof/>
                <w:webHidden/>
              </w:rPr>
              <w:fldChar w:fldCharType="begin"/>
            </w:r>
            <w:r w:rsidR="00235743">
              <w:rPr>
                <w:noProof/>
                <w:webHidden/>
              </w:rPr>
              <w:instrText xml:space="preserve"> PAGEREF _Toc99039473 \h </w:instrText>
            </w:r>
            <w:r>
              <w:rPr>
                <w:noProof/>
                <w:webHidden/>
              </w:rPr>
            </w:r>
            <w:r>
              <w:rPr>
                <w:noProof/>
                <w:webHidden/>
              </w:rPr>
              <w:fldChar w:fldCharType="separate"/>
            </w:r>
            <w:r w:rsidR="003641CF">
              <w:rPr>
                <w:noProof/>
                <w:webHidden/>
              </w:rPr>
              <w:t>48</w:t>
            </w:r>
            <w:r>
              <w:rPr>
                <w:noProof/>
                <w:webHidden/>
              </w:rPr>
              <w:fldChar w:fldCharType="end"/>
            </w:r>
          </w:hyperlink>
        </w:p>
        <w:p w:rsidR="00235743" w:rsidRDefault="00B2395D">
          <w:pPr>
            <w:pStyle w:val="TOC3"/>
            <w:rPr>
              <w:rFonts w:asciiTheme="minorHAnsi" w:eastAsiaTheme="minorEastAsia" w:hAnsiTheme="minorHAnsi" w:cstheme="minorBidi"/>
              <w:i w:val="0"/>
              <w:noProof/>
              <w:sz w:val="22"/>
              <w:szCs w:val="22"/>
            </w:rPr>
          </w:pPr>
          <w:hyperlink w:anchor="_Toc99039474" w:history="1">
            <w:r w:rsidR="00235743" w:rsidRPr="006C3B57">
              <w:rPr>
                <w:rStyle w:val="Hyperlink"/>
                <w:rFonts w:eastAsia="Arial"/>
                <w:noProof/>
              </w:rPr>
              <w:t>SCHEDULE OF REQUIREMENTS:</w:t>
            </w:r>
            <w:r w:rsidR="00235743">
              <w:rPr>
                <w:noProof/>
                <w:webHidden/>
              </w:rPr>
              <w:tab/>
            </w:r>
            <w:r>
              <w:rPr>
                <w:noProof/>
                <w:webHidden/>
              </w:rPr>
              <w:fldChar w:fldCharType="begin"/>
            </w:r>
            <w:r w:rsidR="00235743">
              <w:rPr>
                <w:noProof/>
                <w:webHidden/>
              </w:rPr>
              <w:instrText xml:space="preserve"> PAGEREF _Toc99039474 \h </w:instrText>
            </w:r>
            <w:r>
              <w:rPr>
                <w:noProof/>
                <w:webHidden/>
              </w:rPr>
            </w:r>
            <w:r>
              <w:rPr>
                <w:noProof/>
                <w:webHidden/>
              </w:rPr>
              <w:fldChar w:fldCharType="separate"/>
            </w:r>
            <w:r w:rsidR="003641CF">
              <w:rPr>
                <w:noProof/>
                <w:webHidden/>
              </w:rPr>
              <w:t>48</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75" w:history="1">
            <w:r w:rsidR="00235743" w:rsidRPr="006C3B57">
              <w:rPr>
                <w:rStyle w:val="Hyperlink"/>
                <w:rFonts w:eastAsia="Arial"/>
                <w:noProof/>
              </w:rPr>
              <w:t>ANNEX. B</w:t>
            </w:r>
            <w:r w:rsidR="00235743">
              <w:rPr>
                <w:noProof/>
                <w:webHidden/>
              </w:rPr>
              <w:tab/>
            </w:r>
            <w:r>
              <w:rPr>
                <w:noProof/>
                <w:webHidden/>
              </w:rPr>
              <w:fldChar w:fldCharType="begin"/>
            </w:r>
            <w:r w:rsidR="00235743">
              <w:rPr>
                <w:noProof/>
                <w:webHidden/>
              </w:rPr>
              <w:instrText xml:space="preserve"> PAGEREF _Toc99039475 \h </w:instrText>
            </w:r>
            <w:r>
              <w:rPr>
                <w:noProof/>
                <w:webHidden/>
              </w:rPr>
            </w:r>
            <w:r>
              <w:rPr>
                <w:noProof/>
                <w:webHidden/>
              </w:rPr>
              <w:fldChar w:fldCharType="separate"/>
            </w:r>
            <w:r w:rsidR="003641CF">
              <w:rPr>
                <w:noProof/>
                <w:webHidden/>
              </w:rPr>
              <w:t>49</w:t>
            </w:r>
            <w:r>
              <w:rPr>
                <w:noProof/>
                <w:webHidden/>
              </w:rPr>
              <w:fldChar w:fldCharType="end"/>
            </w:r>
          </w:hyperlink>
        </w:p>
        <w:p w:rsidR="00235743" w:rsidRDefault="00B2395D">
          <w:pPr>
            <w:pStyle w:val="TOC3"/>
            <w:rPr>
              <w:rFonts w:asciiTheme="minorHAnsi" w:eastAsiaTheme="minorEastAsia" w:hAnsiTheme="minorHAnsi" w:cstheme="minorBidi"/>
              <w:i w:val="0"/>
              <w:noProof/>
              <w:sz w:val="22"/>
              <w:szCs w:val="22"/>
            </w:rPr>
          </w:pPr>
          <w:hyperlink w:anchor="_Toc99039476" w:history="1">
            <w:r w:rsidR="00235743" w:rsidRPr="006C3B57">
              <w:rPr>
                <w:rStyle w:val="Hyperlink"/>
                <w:rFonts w:eastAsia="Arial"/>
                <w:noProof/>
              </w:rPr>
              <w:t>Special Conditions of the Contract &amp; Technical Specifications</w:t>
            </w:r>
            <w:r w:rsidR="00235743">
              <w:rPr>
                <w:noProof/>
                <w:webHidden/>
              </w:rPr>
              <w:tab/>
            </w:r>
            <w:r>
              <w:rPr>
                <w:noProof/>
                <w:webHidden/>
              </w:rPr>
              <w:fldChar w:fldCharType="begin"/>
            </w:r>
            <w:r w:rsidR="00235743">
              <w:rPr>
                <w:noProof/>
                <w:webHidden/>
              </w:rPr>
              <w:instrText xml:space="preserve"> PAGEREF _Toc99039476 \h </w:instrText>
            </w:r>
            <w:r>
              <w:rPr>
                <w:noProof/>
                <w:webHidden/>
              </w:rPr>
            </w:r>
            <w:r>
              <w:rPr>
                <w:noProof/>
                <w:webHidden/>
              </w:rPr>
              <w:fldChar w:fldCharType="separate"/>
            </w:r>
            <w:r w:rsidR="003641CF">
              <w:rPr>
                <w:noProof/>
                <w:webHidden/>
              </w:rPr>
              <w:t>49</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77" w:history="1">
            <w:r w:rsidR="00235743" w:rsidRPr="006C3B57">
              <w:rPr>
                <w:rStyle w:val="Hyperlink"/>
                <w:rFonts w:eastAsia="Arial"/>
                <w:noProof/>
              </w:rPr>
              <w:t>ANNEX. C</w:t>
            </w:r>
            <w:r w:rsidR="00235743">
              <w:rPr>
                <w:noProof/>
                <w:webHidden/>
              </w:rPr>
              <w:tab/>
            </w:r>
            <w:r>
              <w:rPr>
                <w:noProof/>
                <w:webHidden/>
              </w:rPr>
              <w:fldChar w:fldCharType="begin"/>
            </w:r>
            <w:r w:rsidR="00235743">
              <w:rPr>
                <w:noProof/>
                <w:webHidden/>
              </w:rPr>
              <w:instrText xml:space="preserve"> PAGEREF _Toc99039477 \h </w:instrText>
            </w:r>
            <w:r>
              <w:rPr>
                <w:noProof/>
                <w:webHidden/>
              </w:rPr>
            </w:r>
            <w:r>
              <w:rPr>
                <w:noProof/>
                <w:webHidden/>
              </w:rPr>
              <w:fldChar w:fldCharType="separate"/>
            </w:r>
            <w:r w:rsidR="003641CF">
              <w:rPr>
                <w:noProof/>
                <w:webHidden/>
              </w:rPr>
              <w:t>51</w:t>
            </w:r>
            <w:r>
              <w:rPr>
                <w:noProof/>
                <w:webHidden/>
              </w:rPr>
              <w:fldChar w:fldCharType="end"/>
            </w:r>
          </w:hyperlink>
        </w:p>
        <w:p w:rsidR="00235743" w:rsidRDefault="00B2395D">
          <w:pPr>
            <w:pStyle w:val="TOC3"/>
            <w:rPr>
              <w:rFonts w:asciiTheme="minorHAnsi" w:eastAsiaTheme="minorEastAsia" w:hAnsiTheme="minorHAnsi" w:cstheme="minorBidi"/>
              <w:i w:val="0"/>
              <w:noProof/>
              <w:sz w:val="22"/>
              <w:szCs w:val="22"/>
            </w:rPr>
          </w:pPr>
          <w:hyperlink w:anchor="_Toc99039478" w:history="1">
            <w:r w:rsidR="00235743" w:rsidRPr="006C3B57">
              <w:rPr>
                <w:rStyle w:val="Hyperlink"/>
                <w:rFonts w:eastAsia="Arial"/>
                <w:noProof/>
              </w:rPr>
              <w:t>PRICE SCHEDULE SUBMITTED BY THE BIDDER</w:t>
            </w:r>
            <w:r w:rsidR="00235743">
              <w:rPr>
                <w:noProof/>
                <w:webHidden/>
              </w:rPr>
              <w:tab/>
            </w:r>
            <w:r>
              <w:rPr>
                <w:noProof/>
                <w:webHidden/>
              </w:rPr>
              <w:fldChar w:fldCharType="begin"/>
            </w:r>
            <w:r w:rsidR="00235743">
              <w:rPr>
                <w:noProof/>
                <w:webHidden/>
              </w:rPr>
              <w:instrText xml:space="preserve"> PAGEREF _Toc99039478 \h </w:instrText>
            </w:r>
            <w:r>
              <w:rPr>
                <w:noProof/>
                <w:webHidden/>
              </w:rPr>
            </w:r>
            <w:r>
              <w:rPr>
                <w:noProof/>
                <w:webHidden/>
              </w:rPr>
              <w:fldChar w:fldCharType="separate"/>
            </w:r>
            <w:r w:rsidR="003641CF">
              <w:rPr>
                <w:noProof/>
                <w:webHidden/>
              </w:rPr>
              <w:t>51</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79" w:history="1">
            <w:r w:rsidR="00235743" w:rsidRPr="006C3B57">
              <w:rPr>
                <w:rStyle w:val="Hyperlink"/>
                <w:rFonts w:eastAsia="Arial"/>
                <w:noProof/>
              </w:rPr>
              <w:t>ANNEX. D</w:t>
            </w:r>
            <w:r w:rsidR="00235743">
              <w:rPr>
                <w:noProof/>
                <w:webHidden/>
              </w:rPr>
              <w:tab/>
            </w:r>
            <w:r>
              <w:rPr>
                <w:noProof/>
                <w:webHidden/>
              </w:rPr>
              <w:fldChar w:fldCharType="begin"/>
            </w:r>
            <w:r w:rsidR="00235743">
              <w:rPr>
                <w:noProof/>
                <w:webHidden/>
              </w:rPr>
              <w:instrText xml:space="preserve"> PAGEREF _Toc99039479 \h </w:instrText>
            </w:r>
            <w:r>
              <w:rPr>
                <w:noProof/>
                <w:webHidden/>
              </w:rPr>
            </w:r>
            <w:r>
              <w:rPr>
                <w:noProof/>
                <w:webHidden/>
              </w:rPr>
              <w:fldChar w:fldCharType="separate"/>
            </w:r>
            <w:r w:rsidR="003641CF">
              <w:rPr>
                <w:noProof/>
                <w:webHidden/>
              </w:rPr>
              <w:t>52</w:t>
            </w:r>
            <w:r>
              <w:rPr>
                <w:noProof/>
                <w:webHidden/>
              </w:rPr>
              <w:fldChar w:fldCharType="end"/>
            </w:r>
          </w:hyperlink>
        </w:p>
        <w:p w:rsidR="00235743" w:rsidRDefault="00B2395D">
          <w:pPr>
            <w:pStyle w:val="TOC3"/>
            <w:rPr>
              <w:rFonts w:asciiTheme="minorHAnsi" w:eastAsiaTheme="minorEastAsia" w:hAnsiTheme="minorHAnsi" w:cstheme="minorBidi"/>
              <w:i w:val="0"/>
              <w:noProof/>
              <w:sz w:val="22"/>
              <w:szCs w:val="22"/>
            </w:rPr>
          </w:pPr>
          <w:hyperlink w:anchor="_Toc99039480" w:history="1">
            <w:r w:rsidR="00235743" w:rsidRPr="006C3B57">
              <w:rPr>
                <w:rStyle w:val="Hyperlink"/>
                <w:rFonts w:eastAsia="Arial"/>
                <w:noProof/>
              </w:rPr>
              <w:t>PURCHASER’S NOTIFICATION OF AWARD</w:t>
            </w:r>
            <w:r w:rsidR="00235743">
              <w:rPr>
                <w:noProof/>
                <w:webHidden/>
              </w:rPr>
              <w:tab/>
            </w:r>
            <w:r>
              <w:rPr>
                <w:noProof/>
                <w:webHidden/>
              </w:rPr>
              <w:fldChar w:fldCharType="begin"/>
            </w:r>
            <w:r w:rsidR="00235743">
              <w:rPr>
                <w:noProof/>
                <w:webHidden/>
              </w:rPr>
              <w:instrText xml:space="preserve"> PAGEREF _Toc99039480 \h </w:instrText>
            </w:r>
            <w:r>
              <w:rPr>
                <w:noProof/>
                <w:webHidden/>
              </w:rPr>
            </w:r>
            <w:r>
              <w:rPr>
                <w:noProof/>
                <w:webHidden/>
              </w:rPr>
              <w:fldChar w:fldCharType="separate"/>
            </w:r>
            <w:r w:rsidR="003641CF">
              <w:rPr>
                <w:noProof/>
                <w:webHidden/>
              </w:rPr>
              <w:t>52</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81" w:history="1">
            <w:r w:rsidR="00235743" w:rsidRPr="006C3B57">
              <w:rPr>
                <w:rStyle w:val="Hyperlink"/>
                <w:rFonts w:eastAsia="Arial"/>
                <w:noProof/>
              </w:rPr>
              <w:t>ANNEX. E</w:t>
            </w:r>
            <w:r w:rsidR="00235743">
              <w:rPr>
                <w:noProof/>
                <w:webHidden/>
              </w:rPr>
              <w:tab/>
            </w:r>
            <w:r>
              <w:rPr>
                <w:noProof/>
                <w:webHidden/>
              </w:rPr>
              <w:fldChar w:fldCharType="begin"/>
            </w:r>
            <w:r w:rsidR="00235743">
              <w:rPr>
                <w:noProof/>
                <w:webHidden/>
              </w:rPr>
              <w:instrText xml:space="preserve"> PAGEREF _Toc99039481 \h </w:instrText>
            </w:r>
            <w:r>
              <w:rPr>
                <w:noProof/>
                <w:webHidden/>
              </w:rPr>
            </w:r>
            <w:r>
              <w:rPr>
                <w:noProof/>
                <w:webHidden/>
              </w:rPr>
              <w:fldChar w:fldCharType="separate"/>
            </w:r>
            <w:r w:rsidR="003641CF">
              <w:rPr>
                <w:noProof/>
                <w:webHidden/>
              </w:rPr>
              <w:t>53</w:t>
            </w:r>
            <w:r>
              <w:rPr>
                <w:noProof/>
                <w:webHidden/>
              </w:rPr>
              <w:fldChar w:fldCharType="end"/>
            </w:r>
          </w:hyperlink>
        </w:p>
        <w:p w:rsidR="00235743" w:rsidRDefault="00B2395D">
          <w:pPr>
            <w:pStyle w:val="TOC3"/>
            <w:rPr>
              <w:rFonts w:asciiTheme="minorHAnsi" w:eastAsiaTheme="minorEastAsia" w:hAnsiTheme="minorHAnsi" w:cstheme="minorBidi"/>
              <w:i w:val="0"/>
              <w:noProof/>
              <w:sz w:val="22"/>
              <w:szCs w:val="22"/>
            </w:rPr>
          </w:pPr>
          <w:hyperlink w:anchor="_Toc99039482" w:history="1">
            <w:r w:rsidR="00235743" w:rsidRPr="006C3B57">
              <w:rPr>
                <w:rStyle w:val="Hyperlink"/>
                <w:rFonts w:eastAsia="Arial"/>
                <w:noProof/>
              </w:rPr>
              <w:t>PURCHASE ORDER</w:t>
            </w:r>
            <w:r w:rsidR="00235743">
              <w:rPr>
                <w:noProof/>
                <w:webHidden/>
              </w:rPr>
              <w:tab/>
            </w:r>
            <w:r>
              <w:rPr>
                <w:noProof/>
                <w:webHidden/>
              </w:rPr>
              <w:fldChar w:fldCharType="begin"/>
            </w:r>
            <w:r w:rsidR="00235743">
              <w:rPr>
                <w:noProof/>
                <w:webHidden/>
              </w:rPr>
              <w:instrText xml:space="preserve"> PAGEREF _Toc99039482 \h </w:instrText>
            </w:r>
            <w:r>
              <w:rPr>
                <w:noProof/>
                <w:webHidden/>
              </w:rPr>
            </w:r>
            <w:r>
              <w:rPr>
                <w:noProof/>
                <w:webHidden/>
              </w:rPr>
              <w:fldChar w:fldCharType="separate"/>
            </w:r>
            <w:r w:rsidR="003641CF">
              <w:rPr>
                <w:noProof/>
                <w:webHidden/>
              </w:rPr>
              <w:t>53</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83" w:history="1">
            <w:r w:rsidR="00235743" w:rsidRPr="006C3B57">
              <w:rPr>
                <w:rStyle w:val="Hyperlink"/>
                <w:rFonts w:eastAsia="Arial"/>
                <w:noProof/>
              </w:rPr>
              <w:t>ANNEX. F</w:t>
            </w:r>
            <w:r w:rsidR="00235743">
              <w:rPr>
                <w:noProof/>
                <w:webHidden/>
              </w:rPr>
              <w:tab/>
            </w:r>
            <w:r>
              <w:rPr>
                <w:noProof/>
                <w:webHidden/>
              </w:rPr>
              <w:fldChar w:fldCharType="begin"/>
            </w:r>
            <w:r w:rsidR="00235743">
              <w:rPr>
                <w:noProof/>
                <w:webHidden/>
              </w:rPr>
              <w:instrText xml:space="preserve"> PAGEREF _Toc99039483 \h </w:instrText>
            </w:r>
            <w:r>
              <w:rPr>
                <w:noProof/>
                <w:webHidden/>
              </w:rPr>
            </w:r>
            <w:r>
              <w:rPr>
                <w:noProof/>
                <w:webHidden/>
              </w:rPr>
              <w:fldChar w:fldCharType="separate"/>
            </w:r>
            <w:r w:rsidR="003641CF">
              <w:rPr>
                <w:noProof/>
                <w:webHidden/>
              </w:rPr>
              <w:t>54</w:t>
            </w:r>
            <w:r>
              <w:rPr>
                <w:noProof/>
                <w:webHidden/>
              </w:rPr>
              <w:fldChar w:fldCharType="end"/>
            </w:r>
          </w:hyperlink>
        </w:p>
        <w:p w:rsidR="00235743" w:rsidRDefault="00B2395D">
          <w:pPr>
            <w:pStyle w:val="TOC3"/>
            <w:rPr>
              <w:rFonts w:asciiTheme="minorHAnsi" w:eastAsiaTheme="minorEastAsia" w:hAnsiTheme="minorHAnsi" w:cstheme="minorBidi"/>
              <w:i w:val="0"/>
              <w:noProof/>
              <w:sz w:val="22"/>
              <w:szCs w:val="22"/>
            </w:rPr>
          </w:pPr>
          <w:hyperlink w:anchor="_Toc99039484" w:history="1">
            <w:r w:rsidR="00235743" w:rsidRPr="006C3B57">
              <w:rPr>
                <w:rStyle w:val="Hyperlink"/>
                <w:rFonts w:eastAsia="Arial"/>
                <w:noProof/>
              </w:rPr>
              <w:t>PAYMENT SCHEDULE</w:t>
            </w:r>
            <w:r w:rsidR="00235743">
              <w:rPr>
                <w:noProof/>
                <w:webHidden/>
              </w:rPr>
              <w:tab/>
            </w:r>
            <w:r>
              <w:rPr>
                <w:noProof/>
                <w:webHidden/>
              </w:rPr>
              <w:fldChar w:fldCharType="begin"/>
            </w:r>
            <w:r w:rsidR="00235743">
              <w:rPr>
                <w:noProof/>
                <w:webHidden/>
              </w:rPr>
              <w:instrText xml:space="preserve"> PAGEREF _Toc99039484 \h </w:instrText>
            </w:r>
            <w:r>
              <w:rPr>
                <w:noProof/>
                <w:webHidden/>
              </w:rPr>
            </w:r>
            <w:r>
              <w:rPr>
                <w:noProof/>
                <w:webHidden/>
              </w:rPr>
              <w:fldChar w:fldCharType="separate"/>
            </w:r>
            <w:r w:rsidR="003641CF">
              <w:rPr>
                <w:noProof/>
                <w:webHidden/>
              </w:rPr>
              <w:t>54</w:t>
            </w:r>
            <w:r>
              <w:rPr>
                <w:noProof/>
                <w:webHidden/>
              </w:rPr>
              <w:fldChar w:fldCharType="end"/>
            </w:r>
          </w:hyperlink>
        </w:p>
        <w:p w:rsidR="00235743" w:rsidRDefault="00B2395D">
          <w:pPr>
            <w:pStyle w:val="TOC2"/>
            <w:rPr>
              <w:rFonts w:asciiTheme="minorHAnsi" w:eastAsiaTheme="minorEastAsia" w:hAnsiTheme="minorHAnsi" w:cstheme="minorBidi"/>
              <w:smallCaps w:val="0"/>
              <w:noProof/>
              <w:sz w:val="22"/>
              <w:szCs w:val="22"/>
            </w:rPr>
          </w:pPr>
          <w:hyperlink w:anchor="_Toc99039485" w:history="1">
            <w:r w:rsidR="00235743" w:rsidRPr="006C3B57">
              <w:rPr>
                <w:rStyle w:val="Hyperlink"/>
                <w:rFonts w:eastAsia="Arial"/>
                <w:noProof/>
              </w:rPr>
              <w:t>ANNEX. G</w:t>
            </w:r>
            <w:r w:rsidR="00235743">
              <w:rPr>
                <w:noProof/>
                <w:webHidden/>
              </w:rPr>
              <w:tab/>
            </w:r>
            <w:r>
              <w:rPr>
                <w:noProof/>
                <w:webHidden/>
              </w:rPr>
              <w:fldChar w:fldCharType="begin"/>
            </w:r>
            <w:r w:rsidR="00235743">
              <w:rPr>
                <w:noProof/>
                <w:webHidden/>
              </w:rPr>
              <w:instrText xml:space="preserve"> PAGEREF _Toc99039485 \h </w:instrText>
            </w:r>
            <w:r>
              <w:rPr>
                <w:noProof/>
                <w:webHidden/>
              </w:rPr>
            </w:r>
            <w:r>
              <w:rPr>
                <w:noProof/>
                <w:webHidden/>
              </w:rPr>
              <w:fldChar w:fldCharType="separate"/>
            </w:r>
            <w:r w:rsidR="003641CF">
              <w:rPr>
                <w:noProof/>
                <w:webHidden/>
              </w:rPr>
              <w:t>55</w:t>
            </w:r>
            <w:r>
              <w:rPr>
                <w:noProof/>
                <w:webHidden/>
              </w:rPr>
              <w:fldChar w:fldCharType="end"/>
            </w:r>
          </w:hyperlink>
        </w:p>
        <w:p w:rsidR="00235743" w:rsidRDefault="00B2395D">
          <w:pPr>
            <w:pStyle w:val="TOC3"/>
            <w:rPr>
              <w:rFonts w:asciiTheme="minorHAnsi" w:eastAsiaTheme="minorEastAsia" w:hAnsiTheme="minorHAnsi" w:cstheme="minorBidi"/>
              <w:i w:val="0"/>
              <w:noProof/>
              <w:sz w:val="22"/>
              <w:szCs w:val="22"/>
            </w:rPr>
          </w:pPr>
          <w:hyperlink w:anchor="_Toc99039486" w:history="1">
            <w:r w:rsidR="00235743" w:rsidRPr="006C3B57">
              <w:rPr>
                <w:rStyle w:val="Hyperlink"/>
                <w:rFonts w:eastAsia="Arial"/>
                <w:noProof/>
              </w:rPr>
              <w:t>GENERAL CONDITIONS OF CONTRACT (GCC)</w:t>
            </w:r>
            <w:r w:rsidR="00235743">
              <w:rPr>
                <w:noProof/>
                <w:webHidden/>
              </w:rPr>
              <w:tab/>
            </w:r>
            <w:r>
              <w:rPr>
                <w:noProof/>
                <w:webHidden/>
              </w:rPr>
              <w:fldChar w:fldCharType="begin"/>
            </w:r>
            <w:r w:rsidR="00235743">
              <w:rPr>
                <w:noProof/>
                <w:webHidden/>
              </w:rPr>
              <w:instrText xml:space="preserve"> PAGEREF _Toc99039486 \h </w:instrText>
            </w:r>
            <w:r>
              <w:rPr>
                <w:noProof/>
                <w:webHidden/>
              </w:rPr>
            </w:r>
            <w:r>
              <w:rPr>
                <w:noProof/>
                <w:webHidden/>
              </w:rPr>
              <w:fldChar w:fldCharType="separate"/>
            </w:r>
            <w:r w:rsidR="003641CF">
              <w:rPr>
                <w:noProof/>
                <w:webHidden/>
              </w:rPr>
              <w:t>55</w:t>
            </w:r>
            <w:r>
              <w:rPr>
                <w:noProof/>
                <w:webHidden/>
              </w:rPr>
              <w:fldChar w:fldCharType="end"/>
            </w:r>
          </w:hyperlink>
        </w:p>
        <w:p w:rsidR="00CE6D1F" w:rsidRDefault="00B2395D">
          <w:r>
            <w:fldChar w:fldCharType="end"/>
          </w:r>
        </w:p>
        <w:p w:rsidR="00CE6D1F" w:rsidRDefault="00CE6D1F"/>
        <w:p w:rsidR="00CE6D1F" w:rsidRDefault="00B2395D"/>
      </w:sdtContent>
    </w:sdt>
    <w:p w:rsidR="00704AB0" w:rsidRDefault="00704AB0" w:rsidP="00704AB0">
      <w:pPr>
        <w:pStyle w:val="Heading1"/>
        <w:rPr>
          <w:sz w:val="20"/>
        </w:rPr>
      </w:pPr>
      <w:r w:rsidRPr="00B32D05">
        <w:rPr>
          <w:rFonts w:asciiTheme="minorHAnsi" w:hAnsiTheme="minorHAnsi" w:cstheme="minorHAnsi"/>
        </w:rPr>
        <w:br w:type="page"/>
      </w:r>
      <w:bookmarkStart w:id="0" w:name="_Toc99039397"/>
      <w:r w:rsidRPr="00704AB0">
        <w:rPr>
          <w:rFonts w:eastAsia="Arial"/>
          <w:sz w:val="36"/>
        </w:rPr>
        <w:lastRenderedPageBreak/>
        <w:t>BID DATA SHEET</w:t>
      </w:r>
      <w:bookmarkEnd w:id="0"/>
    </w:p>
    <w:p w:rsidR="00704AB0" w:rsidRDefault="00704AB0" w:rsidP="00704AB0">
      <w:pPr>
        <w:spacing w:line="355" w:lineRule="exact"/>
        <w:rPr>
          <w:sz w:val="20"/>
          <w:szCs w:val="20"/>
        </w:rPr>
      </w:pPr>
    </w:p>
    <w:tbl>
      <w:tblPr>
        <w:tblW w:w="5000" w:type="pct"/>
        <w:tblCellMar>
          <w:left w:w="0" w:type="dxa"/>
          <w:right w:w="0" w:type="dxa"/>
        </w:tblCellMar>
        <w:tblLook w:val="04A0"/>
      </w:tblPr>
      <w:tblGrid>
        <w:gridCol w:w="1919"/>
        <w:gridCol w:w="3147"/>
        <w:gridCol w:w="1272"/>
        <w:gridCol w:w="501"/>
        <w:gridCol w:w="918"/>
        <w:gridCol w:w="1187"/>
        <w:gridCol w:w="344"/>
        <w:gridCol w:w="32"/>
        <w:gridCol w:w="30"/>
      </w:tblGrid>
      <w:tr w:rsidR="00A2624E" w:rsidTr="00A2624E">
        <w:trPr>
          <w:trHeight w:val="257"/>
        </w:trPr>
        <w:tc>
          <w:tcPr>
            <w:tcW w:w="1026" w:type="pct"/>
            <w:vMerge w:val="restart"/>
            <w:tcBorders>
              <w:top w:val="single" w:sz="8" w:space="0" w:color="auto"/>
              <w:left w:val="single" w:sz="8" w:space="0" w:color="auto"/>
              <w:right w:val="single" w:sz="8" w:space="0" w:color="auto"/>
            </w:tcBorders>
            <w:vAlign w:val="center"/>
          </w:tcPr>
          <w:p w:rsidR="00A2624E" w:rsidRDefault="00A2624E" w:rsidP="00A2624E">
            <w:pPr>
              <w:spacing w:line="252" w:lineRule="exact"/>
              <w:jc w:val="center"/>
              <w:rPr>
                <w:sz w:val="20"/>
                <w:szCs w:val="20"/>
              </w:rPr>
            </w:pPr>
            <w:r>
              <w:rPr>
                <w:rFonts w:ascii="Arial" w:eastAsia="Arial" w:hAnsi="Arial" w:cs="Arial"/>
                <w:b/>
                <w:bCs/>
              </w:rPr>
              <w:t>ITB Reference</w:t>
            </w:r>
          </w:p>
        </w:tc>
        <w:tc>
          <w:tcPr>
            <w:tcW w:w="1683" w:type="pct"/>
            <w:vMerge w:val="restart"/>
            <w:tcBorders>
              <w:top w:val="single" w:sz="8" w:space="0" w:color="auto"/>
              <w:right w:val="single" w:sz="8" w:space="0" w:color="auto"/>
            </w:tcBorders>
            <w:vAlign w:val="center"/>
          </w:tcPr>
          <w:p w:rsidR="00A2624E" w:rsidRDefault="00A2624E" w:rsidP="00A2624E">
            <w:pPr>
              <w:spacing w:line="252" w:lineRule="exact"/>
              <w:ind w:left="1060"/>
              <w:jc w:val="center"/>
              <w:rPr>
                <w:sz w:val="20"/>
                <w:szCs w:val="20"/>
              </w:rPr>
            </w:pPr>
            <w:r>
              <w:rPr>
                <w:rFonts w:ascii="Arial" w:eastAsia="Arial" w:hAnsi="Arial" w:cs="Arial"/>
                <w:b/>
                <w:bCs/>
              </w:rPr>
              <w:t>Description</w:t>
            </w:r>
          </w:p>
        </w:tc>
        <w:tc>
          <w:tcPr>
            <w:tcW w:w="2258" w:type="pct"/>
            <w:gridSpan w:val="5"/>
            <w:vMerge w:val="restart"/>
            <w:tcBorders>
              <w:top w:val="single" w:sz="8" w:space="0" w:color="auto"/>
            </w:tcBorders>
            <w:vAlign w:val="center"/>
          </w:tcPr>
          <w:p w:rsidR="00A2624E" w:rsidRDefault="00A2624E" w:rsidP="00A2624E">
            <w:pPr>
              <w:jc w:val="center"/>
            </w:pPr>
            <w:r>
              <w:rPr>
                <w:rFonts w:ascii="Arial" w:eastAsia="Arial" w:hAnsi="Arial" w:cs="Arial"/>
                <w:b/>
                <w:bCs/>
              </w:rPr>
              <w:t>Detail</w:t>
            </w:r>
          </w:p>
        </w:tc>
        <w:tc>
          <w:tcPr>
            <w:tcW w:w="17" w:type="pct"/>
            <w:tcBorders>
              <w:top w:val="single" w:sz="8" w:space="0" w:color="auto"/>
              <w:right w:val="single" w:sz="8" w:space="0" w:color="auto"/>
            </w:tcBorders>
            <w:vAlign w:val="bottom"/>
          </w:tcPr>
          <w:p w:rsidR="00A2624E" w:rsidRDefault="00A2624E" w:rsidP="00704AB0"/>
        </w:tc>
        <w:tc>
          <w:tcPr>
            <w:tcW w:w="16" w:type="pct"/>
            <w:vAlign w:val="bottom"/>
          </w:tcPr>
          <w:p w:rsidR="00A2624E" w:rsidRDefault="00A2624E" w:rsidP="00704AB0">
            <w:pPr>
              <w:rPr>
                <w:sz w:val="1"/>
                <w:szCs w:val="1"/>
              </w:rPr>
            </w:pPr>
          </w:p>
        </w:tc>
      </w:tr>
      <w:tr w:rsidR="00A2624E" w:rsidTr="00A2624E">
        <w:trPr>
          <w:trHeight w:val="328"/>
        </w:trPr>
        <w:tc>
          <w:tcPr>
            <w:tcW w:w="1026" w:type="pct"/>
            <w:vMerge/>
            <w:tcBorders>
              <w:left w:val="single" w:sz="8" w:space="0" w:color="auto"/>
              <w:bottom w:val="single" w:sz="8" w:space="0" w:color="auto"/>
              <w:right w:val="single" w:sz="8" w:space="0" w:color="auto"/>
            </w:tcBorders>
            <w:vAlign w:val="center"/>
          </w:tcPr>
          <w:p w:rsidR="00A2624E" w:rsidRDefault="00A2624E" w:rsidP="00704AB0">
            <w:pPr>
              <w:jc w:val="center"/>
              <w:rPr>
                <w:sz w:val="24"/>
                <w:szCs w:val="24"/>
              </w:rPr>
            </w:pPr>
          </w:p>
        </w:tc>
        <w:tc>
          <w:tcPr>
            <w:tcW w:w="1683" w:type="pct"/>
            <w:vMerge/>
            <w:tcBorders>
              <w:bottom w:val="single" w:sz="8" w:space="0" w:color="auto"/>
              <w:right w:val="single" w:sz="8" w:space="0" w:color="auto"/>
            </w:tcBorders>
            <w:vAlign w:val="bottom"/>
          </w:tcPr>
          <w:p w:rsidR="00A2624E" w:rsidRDefault="00A2624E" w:rsidP="00704AB0">
            <w:pPr>
              <w:rPr>
                <w:sz w:val="24"/>
                <w:szCs w:val="24"/>
              </w:rPr>
            </w:pPr>
          </w:p>
        </w:tc>
        <w:tc>
          <w:tcPr>
            <w:tcW w:w="2258" w:type="pct"/>
            <w:gridSpan w:val="5"/>
            <w:vMerge/>
            <w:tcBorders>
              <w:bottom w:val="single" w:sz="8" w:space="0" w:color="auto"/>
            </w:tcBorders>
            <w:vAlign w:val="bottom"/>
          </w:tcPr>
          <w:p w:rsidR="00A2624E" w:rsidRDefault="00A2624E" w:rsidP="00704AB0">
            <w:pPr>
              <w:rPr>
                <w:sz w:val="24"/>
                <w:szCs w:val="24"/>
              </w:rPr>
            </w:pPr>
          </w:p>
        </w:tc>
        <w:tc>
          <w:tcPr>
            <w:tcW w:w="17" w:type="pct"/>
            <w:tcBorders>
              <w:bottom w:val="single" w:sz="8" w:space="0" w:color="auto"/>
              <w:right w:val="single" w:sz="8" w:space="0" w:color="auto"/>
            </w:tcBorders>
            <w:vAlign w:val="bottom"/>
          </w:tcPr>
          <w:p w:rsidR="00A2624E" w:rsidRDefault="00A2624E" w:rsidP="00704AB0">
            <w:pPr>
              <w:rPr>
                <w:sz w:val="24"/>
                <w:szCs w:val="24"/>
              </w:rPr>
            </w:pPr>
          </w:p>
        </w:tc>
        <w:tc>
          <w:tcPr>
            <w:tcW w:w="16" w:type="pct"/>
            <w:vAlign w:val="bottom"/>
          </w:tcPr>
          <w:p w:rsidR="00A2624E" w:rsidRDefault="00A2624E"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N/A</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 reference number</w:t>
            </w:r>
          </w:p>
        </w:tc>
        <w:tc>
          <w:tcPr>
            <w:tcW w:w="2258" w:type="pct"/>
            <w:gridSpan w:val="5"/>
            <w:vMerge w:val="restart"/>
            <w:vAlign w:val="center"/>
          </w:tcPr>
          <w:p w:rsidR="00704AB0" w:rsidRPr="00821B7E" w:rsidRDefault="00704AB0" w:rsidP="003641CF">
            <w:pPr>
              <w:spacing w:line="239" w:lineRule="exact"/>
              <w:ind w:left="100"/>
              <w:rPr>
                <w:b/>
                <w:color w:val="FF0000"/>
                <w:sz w:val="24"/>
                <w:szCs w:val="24"/>
              </w:rPr>
            </w:pPr>
            <w:r w:rsidRPr="00821B7E">
              <w:rPr>
                <w:b/>
                <w:color w:val="FF0000"/>
                <w:sz w:val="24"/>
                <w:szCs w:val="24"/>
              </w:rPr>
              <w:t>RIC/PO/</w:t>
            </w:r>
            <w:r w:rsidR="009E5847">
              <w:rPr>
                <w:b/>
                <w:color w:val="FF0000"/>
                <w:sz w:val="24"/>
                <w:szCs w:val="24"/>
              </w:rPr>
              <w:t>4819/22 DATED 30-04-2022</w:t>
            </w:r>
          </w:p>
        </w:tc>
        <w:tc>
          <w:tcPr>
            <w:tcW w:w="17" w:type="pct"/>
            <w:tcBorders>
              <w:right w:val="single" w:sz="8" w:space="0" w:color="auto"/>
            </w:tcBorders>
            <w:vAlign w:val="center"/>
          </w:tcPr>
          <w:p w:rsidR="00704AB0"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88"/>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58" w:type="pct"/>
            <w:gridSpan w:val="5"/>
            <w:vMerge/>
            <w:vAlign w:val="center"/>
          </w:tcPr>
          <w:p w:rsidR="00704AB0" w:rsidRDefault="00704AB0" w:rsidP="00704AB0">
            <w:pPr>
              <w:spacing w:line="252" w:lineRule="exact"/>
              <w:ind w:left="100"/>
              <w:rPr>
                <w:sz w:val="20"/>
                <w:szCs w:val="20"/>
              </w:rPr>
            </w:pPr>
          </w:p>
        </w:tc>
        <w:tc>
          <w:tcPr>
            <w:tcW w:w="17" w:type="pct"/>
            <w:tcBorders>
              <w:right w:val="single" w:sz="8" w:space="0" w:color="auto"/>
            </w:tcBorders>
            <w:vAlign w:val="center"/>
          </w:tcPr>
          <w:p w:rsidR="00704AB0" w:rsidRDefault="00704AB0" w:rsidP="00704AB0">
            <w:pPr>
              <w:ind w:left="100"/>
              <w:rPr>
                <w:sz w:val="24"/>
                <w:szCs w:val="24"/>
              </w:rPr>
            </w:pPr>
          </w:p>
        </w:tc>
        <w:tc>
          <w:tcPr>
            <w:tcW w:w="16" w:type="pct"/>
            <w:vAlign w:val="bottom"/>
          </w:tcPr>
          <w:p w:rsidR="00704AB0" w:rsidRDefault="00704AB0" w:rsidP="00704AB0">
            <w:pPr>
              <w:rPr>
                <w:sz w:val="1"/>
                <w:szCs w:val="1"/>
              </w:rPr>
            </w:pPr>
          </w:p>
        </w:tc>
      </w:tr>
      <w:tr w:rsidR="00704AB0" w:rsidTr="00A2624E">
        <w:trPr>
          <w:trHeight w:val="45"/>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2275" w:type="pct"/>
            <w:gridSpan w:val="6"/>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N/A</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Commencement of sale of</w:t>
            </w:r>
          </w:p>
          <w:p w:rsidR="00704AB0" w:rsidRDefault="00704AB0" w:rsidP="00704AB0">
            <w:pPr>
              <w:spacing w:line="252" w:lineRule="exact"/>
              <w:ind w:left="100"/>
              <w:rPr>
                <w:sz w:val="20"/>
                <w:szCs w:val="20"/>
              </w:rPr>
            </w:pPr>
            <w:r>
              <w:rPr>
                <w:rFonts w:ascii="Arial" w:eastAsia="Arial" w:hAnsi="Arial" w:cs="Arial"/>
              </w:rPr>
              <w:t>Bidding Documents</w:t>
            </w:r>
          </w:p>
        </w:tc>
        <w:tc>
          <w:tcPr>
            <w:tcW w:w="2275" w:type="pct"/>
            <w:gridSpan w:val="6"/>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From the date of advertisement, on</w:t>
            </w:r>
          </w:p>
          <w:p w:rsidR="00704AB0" w:rsidRPr="00494599" w:rsidRDefault="00704AB0" w:rsidP="00704AB0">
            <w:pPr>
              <w:spacing w:line="252" w:lineRule="exact"/>
              <w:ind w:left="100"/>
              <w:rPr>
                <w:sz w:val="20"/>
                <w:szCs w:val="20"/>
              </w:rPr>
            </w:pPr>
            <w:r w:rsidRPr="00494599">
              <w:rPr>
                <w:rFonts w:ascii="Arial" w:eastAsia="Arial" w:hAnsi="Arial" w:cs="Arial"/>
              </w:rPr>
              <w:t xml:space="preserve">all  working  days  </w:t>
            </w:r>
            <w:r w:rsidRPr="00494599">
              <w:rPr>
                <w:rFonts w:ascii="Arial" w:eastAsia="Arial" w:hAnsi="Arial" w:cs="Arial"/>
                <w:bCs/>
              </w:rPr>
              <w:t>during  office</w:t>
            </w:r>
          </w:p>
          <w:p w:rsidR="00704AB0" w:rsidRDefault="00704AB0" w:rsidP="00704AB0">
            <w:pPr>
              <w:ind w:left="100"/>
              <w:rPr>
                <w:sz w:val="20"/>
                <w:szCs w:val="20"/>
              </w:rPr>
            </w:pPr>
            <w:r w:rsidRPr="00494599">
              <w:rPr>
                <w:rFonts w:ascii="Arial" w:eastAsia="Arial" w:hAnsi="Arial" w:cs="Arial"/>
                <w:bCs/>
              </w:rPr>
              <w:t>hours</w:t>
            </w: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Pr="00494599"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88"/>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43"/>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2074" w:type="pct"/>
            <w:gridSpan w:val="4"/>
            <w:tcBorders>
              <w:bottom w:val="single" w:sz="8" w:space="0" w:color="auto"/>
            </w:tcBorders>
            <w:vAlign w:val="center"/>
          </w:tcPr>
          <w:p w:rsidR="00704AB0" w:rsidRDefault="00704AB0" w:rsidP="00704AB0">
            <w:pPr>
              <w:ind w:left="100"/>
              <w:rPr>
                <w:sz w:val="3"/>
                <w:szCs w:val="3"/>
              </w:rPr>
            </w:pPr>
          </w:p>
        </w:tc>
        <w:tc>
          <w:tcPr>
            <w:tcW w:w="201" w:type="pct"/>
            <w:gridSpan w:val="2"/>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2"/>
        </w:trPr>
        <w:tc>
          <w:tcPr>
            <w:tcW w:w="1026" w:type="pct"/>
            <w:vMerge w:val="restart"/>
            <w:tcBorders>
              <w:left w:val="single" w:sz="8" w:space="0" w:color="auto"/>
              <w:right w:val="single" w:sz="8" w:space="0" w:color="auto"/>
            </w:tcBorders>
            <w:vAlign w:val="center"/>
          </w:tcPr>
          <w:p w:rsidR="00704AB0" w:rsidRDefault="00704AB0" w:rsidP="00704AB0">
            <w:pPr>
              <w:spacing w:line="241" w:lineRule="exact"/>
              <w:jc w:val="center"/>
              <w:rPr>
                <w:sz w:val="20"/>
                <w:szCs w:val="20"/>
              </w:rPr>
            </w:pPr>
            <w:r>
              <w:rPr>
                <w:rFonts w:ascii="Arial" w:eastAsia="Arial" w:hAnsi="Arial" w:cs="Arial"/>
              </w:rPr>
              <w:t>N/A</w:t>
            </w:r>
          </w:p>
        </w:tc>
        <w:tc>
          <w:tcPr>
            <w:tcW w:w="1683" w:type="pct"/>
            <w:vMerge w:val="restart"/>
            <w:tcBorders>
              <w:right w:val="single" w:sz="8" w:space="0" w:color="auto"/>
            </w:tcBorders>
            <w:vAlign w:val="center"/>
          </w:tcPr>
          <w:p w:rsidR="00704AB0" w:rsidRDefault="00704AB0" w:rsidP="00704AB0">
            <w:pPr>
              <w:spacing w:line="241" w:lineRule="exact"/>
              <w:ind w:left="100"/>
              <w:rPr>
                <w:sz w:val="20"/>
                <w:szCs w:val="20"/>
              </w:rPr>
            </w:pPr>
            <w:r>
              <w:rPr>
                <w:rFonts w:ascii="Arial" w:eastAsia="Arial" w:hAnsi="Arial" w:cs="Arial"/>
              </w:rPr>
              <w:t>Last date &amp; time of sale of</w:t>
            </w:r>
          </w:p>
          <w:p w:rsidR="00704AB0" w:rsidRDefault="00704AB0" w:rsidP="00704AB0">
            <w:pPr>
              <w:spacing w:line="252" w:lineRule="exact"/>
              <w:ind w:left="100"/>
              <w:rPr>
                <w:sz w:val="20"/>
                <w:szCs w:val="20"/>
              </w:rPr>
            </w:pPr>
            <w:r>
              <w:rPr>
                <w:rFonts w:ascii="Arial" w:eastAsia="Arial" w:hAnsi="Arial" w:cs="Arial"/>
              </w:rPr>
              <w:t>Bidding Documents</w:t>
            </w:r>
          </w:p>
        </w:tc>
        <w:tc>
          <w:tcPr>
            <w:tcW w:w="2275" w:type="pct"/>
            <w:gridSpan w:val="6"/>
            <w:vMerge w:val="restart"/>
            <w:tcBorders>
              <w:right w:val="single" w:sz="8" w:space="0" w:color="auto"/>
            </w:tcBorders>
            <w:vAlign w:val="center"/>
          </w:tcPr>
          <w:p w:rsidR="00704AB0" w:rsidRDefault="003641CF" w:rsidP="00704AB0">
            <w:pPr>
              <w:ind w:left="100"/>
              <w:rPr>
                <w:sz w:val="21"/>
                <w:szCs w:val="21"/>
              </w:rPr>
            </w:pPr>
            <w:r>
              <w:rPr>
                <w:rFonts w:ascii="Arial" w:eastAsia="Arial" w:hAnsi="Arial" w:cs="Arial"/>
                <w:b/>
                <w:bCs/>
              </w:rPr>
              <w:t>16-05-2022</w:t>
            </w:r>
            <w:r w:rsidR="00704AB0">
              <w:rPr>
                <w:rFonts w:ascii="Arial" w:eastAsia="Arial" w:hAnsi="Arial" w:cs="Arial"/>
                <w:b/>
                <w:bCs/>
              </w:rPr>
              <w:t>, 02:00 PM</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54"/>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74"/>
        </w:trPr>
        <w:tc>
          <w:tcPr>
            <w:tcW w:w="1026" w:type="pct"/>
            <w:vMerge/>
            <w:tcBorders>
              <w:left w:val="single" w:sz="8" w:space="0" w:color="auto"/>
              <w:right w:val="single" w:sz="8" w:space="0" w:color="auto"/>
            </w:tcBorders>
            <w:vAlign w:val="center"/>
          </w:tcPr>
          <w:p w:rsidR="00704AB0" w:rsidRDefault="00704AB0" w:rsidP="00704AB0">
            <w:pPr>
              <w:jc w:val="center"/>
              <w:rPr>
                <w:sz w:val="7"/>
                <w:szCs w:val="7"/>
              </w:rPr>
            </w:pPr>
          </w:p>
        </w:tc>
        <w:tc>
          <w:tcPr>
            <w:tcW w:w="1683" w:type="pct"/>
            <w:vMerge/>
            <w:tcBorders>
              <w:right w:val="single" w:sz="8" w:space="0" w:color="auto"/>
            </w:tcBorders>
            <w:vAlign w:val="bottom"/>
          </w:tcPr>
          <w:p w:rsidR="00704AB0" w:rsidRDefault="00704AB0" w:rsidP="00704AB0">
            <w:pPr>
              <w:rPr>
                <w:sz w:val="7"/>
                <w:szCs w:val="7"/>
              </w:rPr>
            </w:pPr>
          </w:p>
        </w:tc>
        <w:tc>
          <w:tcPr>
            <w:tcW w:w="2275" w:type="pct"/>
            <w:gridSpan w:val="6"/>
            <w:vMerge/>
            <w:tcBorders>
              <w:right w:val="single" w:sz="8" w:space="0" w:color="auto"/>
            </w:tcBorders>
            <w:vAlign w:val="center"/>
          </w:tcPr>
          <w:p w:rsidR="00704AB0" w:rsidRDefault="00704AB0" w:rsidP="00704AB0">
            <w:pPr>
              <w:ind w:left="100"/>
              <w:rPr>
                <w:sz w:val="7"/>
                <w:szCs w:val="7"/>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132"/>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11"/>
                <w:szCs w:val="11"/>
              </w:rPr>
            </w:pPr>
          </w:p>
        </w:tc>
        <w:tc>
          <w:tcPr>
            <w:tcW w:w="1683" w:type="pct"/>
            <w:vMerge/>
            <w:tcBorders>
              <w:bottom w:val="single" w:sz="8" w:space="0" w:color="auto"/>
              <w:right w:val="single" w:sz="8" w:space="0" w:color="auto"/>
            </w:tcBorders>
            <w:vAlign w:val="bottom"/>
          </w:tcPr>
          <w:p w:rsidR="00704AB0" w:rsidRDefault="00704AB0" w:rsidP="00704AB0">
            <w:pPr>
              <w:rPr>
                <w:sz w:val="11"/>
                <w:szCs w:val="11"/>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11"/>
                <w:szCs w:val="11"/>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24</w:t>
            </w:r>
          </w:p>
        </w:tc>
        <w:tc>
          <w:tcPr>
            <w:tcW w:w="1683" w:type="pct"/>
            <w:vMerge w:val="restart"/>
            <w:tcBorders>
              <w:right w:val="single" w:sz="8" w:space="0" w:color="auto"/>
            </w:tcBorders>
            <w:vAlign w:val="bottom"/>
          </w:tcPr>
          <w:p w:rsidR="00704AB0" w:rsidRDefault="00704AB0" w:rsidP="00704AB0">
            <w:pPr>
              <w:spacing w:line="239" w:lineRule="exact"/>
              <w:ind w:left="100"/>
              <w:rPr>
                <w:sz w:val="20"/>
                <w:szCs w:val="20"/>
              </w:rPr>
            </w:pPr>
            <w:r>
              <w:rPr>
                <w:rFonts w:ascii="Arial" w:eastAsia="Arial" w:hAnsi="Arial" w:cs="Arial"/>
              </w:rPr>
              <w:t>Last date and time for the</w:t>
            </w:r>
          </w:p>
          <w:p w:rsidR="00704AB0" w:rsidRDefault="00704AB0" w:rsidP="00704AB0">
            <w:pPr>
              <w:spacing w:line="252" w:lineRule="exact"/>
              <w:ind w:left="100"/>
              <w:rPr>
                <w:sz w:val="20"/>
                <w:szCs w:val="20"/>
              </w:rPr>
            </w:pPr>
            <w:r>
              <w:rPr>
                <w:rFonts w:ascii="Arial" w:eastAsia="Arial" w:hAnsi="Arial" w:cs="Arial"/>
              </w:rPr>
              <w:t>receipt of bids</w:t>
            </w:r>
          </w:p>
        </w:tc>
        <w:tc>
          <w:tcPr>
            <w:tcW w:w="2275" w:type="pct"/>
            <w:gridSpan w:val="6"/>
            <w:vMerge w:val="restart"/>
            <w:tcBorders>
              <w:right w:val="single" w:sz="8" w:space="0" w:color="auto"/>
            </w:tcBorders>
            <w:vAlign w:val="center"/>
          </w:tcPr>
          <w:p w:rsidR="00704AB0" w:rsidRDefault="003641CF" w:rsidP="00704AB0">
            <w:pPr>
              <w:spacing w:line="239" w:lineRule="exact"/>
              <w:ind w:left="100"/>
              <w:rPr>
                <w:sz w:val="20"/>
                <w:szCs w:val="20"/>
              </w:rPr>
            </w:pPr>
            <w:r>
              <w:rPr>
                <w:rFonts w:ascii="Arial" w:eastAsia="Arial" w:hAnsi="Arial" w:cs="Arial"/>
                <w:b/>
                <w:bCs/>
              </w:rPr>
              <w:t>17-05-2022</w:t>
            </w:r>
            <w:r w:rsidR="00704AB0">
              <w:rPr>
                <w:rFonts w:ascii="Arial" w:eastAsia="Arial" w:hAnsi="Arial" w:cs="Arial"/>
                <w:b/>
                <w:bCs/>
              </w:rPr>
              <w:t>, 11:00 AM</w:t>
            </w:r>
          </w:p>
        </w:tc>
        <w:tc>
          <w:tcPr>
            <w:tcW w:w="16" w:type="pct"/>
            <w:vAlign w:val="bottom"/>
          </w:tcPr>
          <w:p w:rsidR="00704AB0" w:rsidRDefault="00704AB0" w:rsidP="00704AB0">
            <w:pPr>
              <w:rPr>
                <w:sz w:val="1"/>
                <w:szCs w:val="1"/>
              </w:rPr>
            </w:pPr>
          </w:p>
        </w:tc>
      </w:tr>
      <w:tr w:rsidR="00704AB0" w:rsidTr="00A2624E">
        <w:trPr>
          <w:trHeight w:val="291"/>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vAlign w:val="bottom"/>
          </w:tcPr>
          <w:p w:rsidR="00704AB0" w:rsidRDefault="00704AB0" w:rsidP="00704AB0">
            <w:pPr>
              <w:rPr>
                <w:sz w:val="1"/>
                <w:szCs w:val="1"/>
              </w:rPr>
            </w:pPr>
          </w:p>
        </w:tc>
      </w:tr>
      <w:tr w:rsidR="00704AB0" w:rsidTr="00A2624E">
        <w:trPr>
          <w:trHeight w:val="40"/>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2275" w:type="pct"/>
            <w:gridSpan w:val="6"/>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2"/>
        </w:trPr>
        <w:tc>
          <w:tcPr>
            <w:tcW w:w="1026" w:type="pct"/>
            <w:vMerge w:val="restart"/>
            <w:tcBorders>
              <w:left w:val="single" w:sz="8" w:space="0" w:color="auto"/>
              <w:right w:val="single" w:sz="8" w:space="0" w:color="auto"/>
            </w:tcBorders>
            <w:vAlign w:val="center"/>
          </w:tcPr>
          <w:p w:rsidR="00704AB0" w:rsidRDefault="00704AB0" w:rsidP="00704AB0">
            <w:pPr>
              <w:spacing w:line="241" w:lineRule="exact"/>
              <w:jc w:val="center"/>
              <w:rPr>
                <w:sz w:val="20"/>
                <w:szCs w:val="20"/>
              </w:rPr>
            </w:pPr>
            <w:r>
              <w:rPr>
                <w:rFonts w:ascii="Arial" w:eastAsia="Arial" w:hAnsi="Arial" w:cs="Arial"/>
              </w:rPr>
              <w:t>ITB Clause 27</w:t>
            </w:r>
          </w:p>
        </w:tc>
        <w:tc>
          <w:tcPr>
            <w:tcW w:w="1683" w:type="pct"/>
            <w:vMerge w:val="restart"/>
            <w:tcBorders>
              <w:right w:val="single" w:sz="8" w:space="0" w:color="auto"/>
            </w:tcBorders>
            <w:vAlign w:val="center"/>
          </w:tcPr>
          <w:p w:rsidR="00704AB0" w:rsidRDefault="00704AB0" w:rsidP="00704AB0">
            <w:pPr>
              <w:spacing w:line="241" w:lineRule="exact"/>
              <w:ind w:left="100"/>
              <w:rPr>
                <w:sz w:val="20"/>
                <w:szCs w:val="20"/>
              </w:rPr>
            </w:pPr>
            <w:r>
              <w:rPr>
                <w:rFonts w:ascii="Arial" w:eastAsia="Arial" w:hAnsi="Arial" w:cs="Arial"/>
              </w:rPr>
              <w:t>Date, time and venue of</w:t>
            </w:r>
          </w:p>
          <w:p w:rsidR="00704AB0" w:rsidRDefault="00704AB0" w:rsidP="00704AB0">
            <w:pPr>
              <w:spacing w:line="252" w:lineRule="exact"/>
              <w:ind w:left="100"/>
              <w:rPr>
                <w:sz w:val="20"/>
                <w:szCs w:val="20"/>
              </w:rPr>
            </w:pPr>
            <w:r>
              <w:rPr>
                <w:rFonts w:ascii="Arial" w:eastAsia="Arial" w:hAnsi="Arial" w:cs="Arial"/>
              </w:rPr>
              <w:t>opening of technical bids</w:t>
            </w:r>
          </w:p>
        </w:tc>
        <w:tc>
          <w:tcPr>
            <w:tcW w:w="2275" w:type="pct"/>
            <w:gridSpan w:val="6"/>
            <w:vMerge w:val="restart"/>
            <w:tcBorders>
              <w:right w:val="single" w:sz="8" w:space="0" w:color="auto"/>
            </w:tcBorders>
            <w:vAlign w:val="center"/>
          </w:tcPr>
          <w:p w:rsidR="00704AB0" w:rsidRDefault="003641CF" w:rsidP="00704AB0">
            <w:pPr>
              <w:spacing w:line="241" w:lineRule="exact"/>
              <w:ind w:left="100"/>
              <w:rPr>
                <w:sz w:val="20"/>
                <w:szCs w:val="20"/>
              </w:rPr>
            </w:pPr>
            <w:r>
              <w:rPr>
                <w:rFonts w:ascii="Arial" w:eastAsia="Arial" w:hAnsi="Arial" w:cs="Arial"/>
                <w:b/>
                <w:bCs/>
              </w:rPr>
              <w:t>17-05-2022</w:t>
            </w:r>
            <w:r w:rsidR="00704AB0">
              <w:rPr>
                <w:rFonts w:ascii="Arial" w:eastAsia="Arial" w:hAnsi="Arial" w:cs="Arial"/>
                <w:b/>
                <w:bCs/>
              </w:rPr>
              <w:t>, 11:30 AM</w:t>
            </w:r>
          </w:p>
          <w:p w:rsidR="00704AB0" w:rsidRDefault="00704AB0" w:rsidP="00704AB0">
            <w:pPr>
              <w:ind w:left="100"/>
              <w:rPr>
                <w:sz w:val="20"/>
                <w:szCs w:val="20"/>
              </w:rPr>
            </w:pPr>
            <w:r>
              <w:rPr>
                <w:rFonts w:ascii="Arial" w:eastAsia="Arial" w:hAnsi="Arial" w:cs="Arial"/>
                <w:b/>
                <w:bCs/>
              </w:rPr>
              <w:t>At Purchase Office in RIC, Rawalpindi</w:t>
            </w: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88"/>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spacing w:line="252" w:lineRule="exact"/>
              <w:ind w:left="100"/>
              <w:rPr>
                <w:sz w:val="20"/>
                <w:szCs w:val="20"/>
              </w:rPr>
            </w:pPr>
          </w:p>
        </w:tc>
        <w:tc>
          <w:tcPr>
            <w:tcW w:w="16" w:type="pct"/>
            <w:vAlign w:val="bottom"/>
          </w:tcPr>
          <w:p w:rsidR="00704AB0" w:rsidRDefault="00704AB0" w:rsidP="00704AB0">
            <w:pPr>
              <w:rPr>
                <w:sz w:val="1"/>
                <w:szCs w:val="1"/>
              </w:rPr>
            </w:pPr>
          </w:p>
        </w:tc>
      </w:tr>
      <w:tr w:rsidR="00704AB0" w:rsidTr="00A2624E">
        <w:trPr>
          <w:trHeight w:val="42"/>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680" w:type="pct"/>
            <w:tcBorders>
              <w:bottom w:val="single" w:sz="8" w:space="0" w:color="auto"/>
            </w:tcBorders>
            <w:vAlign w:val="center"/>
          </w:tcPr>
          <w:p w:rsidR="00704AB0" w:rsidRDefault="00704AB0" w:rsidP="00704AB0">
            <w:pPr>
              <w:ind w:left="100"/>
              <w:rPr>
                <w:sz w:val="3"/>
                <w:szCs w:val="3"/>
              </w:rPr>
            </w:pPr>
          </w:p>
        </w:tc>
        <w:tc>
          <w:tcPr>
            <w:tcW w:w="268" w:type="pct"/>
            <w:tcBorders>
              <w:bottom w:val="single" w:sz="8" w:space="0" w:color="auto"/>
            </w:tcBorders>
            <w:vAlign w:val="center"/>
          </w:tcPr>
          <w:p w:rsidR="00704AB0" w:rsidRDefault="00704AB0" w:rsidP="00704AB0">
            <w:pPr>
              <w:ind w:left="100"/>
              <w:rPr>
                <w:sz w:val="3"/>
                <w:szCs w:val="3"/>
              </w:rPr>
            </w:pPr>
          </w:p>
        </w:tc>
        <w:tc>
          <w:tcPr>
            <w:tcW w:w="491" w:type="pct"/>
            <w:tcBorders>
              <w:bottom w:val="single" w:sz="8" w:space="0" w:color="auto"/>
            </w:tcBorders>
            <w:vAlign w:val="center"/>
          </w:tcPr>
          <w:p w:rsidR="00704AB0" w:rsidRDefault="00704AB0" w:rsidP="00704AB0">
            <w:pPr>
              <w:ind w:left="100"/>
              <w:rPr>
                <w:sz w:val="3"/>
                <w:szCs w:val="3"/>
              </w:rPr>
            </w:pPr>
          </w:p>
        </w:tc>
        <w:tc>
          <w:tcPr>
            <w:tcW w:w="635" w:type="pct"/>
            <w:tcBorders>
              <w:bottom w:val="single" w:sz="8" w:space="0" w:color="auto"/>
            </w:tcBorders>
            <w:vAlign w:val="center"/>
          </w:tcPr>
          <w:p w:rsidR="00704AB0" w:rsidRDefault="00704AB0" w:rsidP="00704AB0">
            <w:pPr>
              <w:ind w:left="100"/>
              <w:rPr>
                <w:sz w:val="3"/>
                <w:szCs w:val="3"/>
              </w:rPr>
            </w:pPr>
          </w:p>
        </w:tc>
        <w:tc>
          <w:tcPr>
            <w:tcW w:w="201" w:type="pct"/>
            <w:gridSpan w:val="2"/>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16</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 currency</w:t>
            </w:r>
          </w:p>
        </w:tc>
        <w:tc>
          <w:tcPr>
            <w:tcW w:w="2275" w:type="pct"/>
            <w:gridSpan w:val="6"/>
            <w:vMerge w:val="restart"/>
            <w:tcBorders>
              <w:right w:val="single" w:sz="8" w:space="0" w:color="auto"/>
            </w:tcBorders>
            <w:vAlign w:val="center"/>
          </w:tcPr>
          <w:p w:rsidR="00704AB0" w:rsidRDefault="00704AB0" w:rsidP="00704AB0">
            <w:pPr>
              <w:spacing w:line="239" w:lineRule="exact"/>
              <w:ind w:left="100" w:right="30"/>
              <w:rPr>
                <w:sz w:val="20"/>
                <w:szCs w:val="20"/>
              </w:rPr>
            </w:pPr>
            <w:r>
              <w:rPr>
                <w:rFonts w:ascii="Arial" w:eastAsia="Arial" w:hAnsi="Arial" w:cs="Arial"/>
              </w:rPr>
              <w:t>PKR on free delivery to Consignee’s end basis including all Ex-work, Transportation, Storage Charges till the destination.</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93"/>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40"/>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1439" w:type="pct"/>
            <w:gridSpan w:val="3"/>
            <w:tcBorders>
              <w:bottom w:val="single" w:sz="8" w:space="0" w:color="auto"/>
            </w:tcBorders>
            <w:vAlign w:val="center"/>
          </w:tcPr>
          <w:p w:rsidR="00704AB0" w:rsidRDefault="00704AB0" w:rsidP="00704AB0">
            <w:pPr>
              <w:ind w:left="100"/>
              <w:rPr>
                <w:sz w:val="3"/>
                <w:szCs w:val="3"/>
              </w:rPr>
            </w:pPr>
          </w:p>
        </w:tc>
        <w:tc>
          <w:tcPr>
            <w:tcW w:w="635" w:type="pct"/>
            <w:tcBorders>
              <w:bottom w:val="single" w:sz="8" w:space="0" w:color="auto"/>
            </w:tcBorders>
            <w:vAlign w:val="center"/>
          </w:tcPr>
          <w:p w:rsidR="00704AB0" w:rsidRDefault="00704AB0" w:rsidP="00704AB0">
            <w:pPr>
              <w:ind w:left="100"/>
              <w:rPr>
                <w:sz w:val="3"/>
                <w:szCs w:val="3"/>
              </w:rPr>
            </w:pPr>
          </w:p>
        </w:tc>
        <w:tc>
          <w:tcPr>
            <w:tcW w:w="201" w:type="pct"/>
            <w:gridSpan w:val="2"/>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13</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Language of bid</w:t>
            </w:r>
          </w:p>
        </w:tc>
        <w:tc>
          <w:tcPr>
            <w:tcW w:w="2275" w:type="pct"/>
            <w:gridSpan w:val="6"/>
            <w:vMerge w:val="restart"/>
            <w:tcBorders>
              <w:right w:val="single" w:sz="8" w:space="0" w:color="auto"/>
            </w:tcBorders>
            <w:vAlign w:val="center"/>
          </w:tcPr>
          <w:p w:rsidR="00704AB0" w:rsidRDefault="00704AB0" w:rsidP="00704AB0">
            <w:pPr>
              <w:ind w:left="100"/>
              <w:rPr>
                <w:sz w:val="20"/>
                <w:szCs w:val="20"/>
              </w:rPr>
            </w:pPr>
            <w:r>
              <w:rPr>
                <w:rFonts w:ascii="Arial" w:eastAsia="Arial" w:hAnsi="Arial" w:cs="Arial"/>
              </w:rPr>
              <w:t>English or Urdu</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2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bottom w:val="single" w:sz="8" w:space="0" w:color="auto"/>
              <w:right w:val="single" w:sz="8" w:space="0" w:color="auto"/>
            </w:tcBorders>
            <w:vAlign w:val="bottom"/>
          </w:tcPr>
          <w:p w:rsidR="00704AB0" w:rsidRDefault="00704AB0" w:rsidP="00704AB0">
            <w:pPr>
              <w:rPr>
                <w:sz w:val="24"/>
                <w:szCs w:val="24"/>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42"/>
        </w:trPr>
        <w:tc>
          <w:tcPr>
            <w:tcW w:w="1026" w:type="pct"/>
            <w:vMerge w:val="restart"/>
            <w:tcBorders>
              <w:left w:val="single" w:sz="8" w:space="0" w:color="auto"/>
              <w:right w:val="single" w:sz="8" w:space="0" w:color="auto"/>
            </w:tcBorders>
            <w:vAlign w:val="center"/>
          </w:tcPr>
          <w:p w:rsidR="00704AB0" w:rsidRDefault="00704AB0" w:rsidP="00704AB0">
            <w:pPr>
              <w:spacing w:line="241" w:lineRule="exact"/>
              <w:jc w:val="center"/>
              <w:rPr>
                <w:sz w:val="20"/>
                <w:szCs w:val="20"/>
              </w:rPr>
            </w:pPr>
            <w:r>
              <w:rPr>
                <w:rFonts w:ascii="Arial" w:eastAsia="Arial" w:hAnsi="Arial" w:cs="Arial"/>
              </w:rPr>
              <w:t>ITB Clause 20</w:t>
            </w:r>
          </w:p>
        </w:tc>
        <w:tc>
          <w:tcPr>
            <w:tcW w:w="1683" w:type="pct"/>
            <w:tcBorders>
              <w:right w:val="single" w:sz="8" w:space="0" w:color="auto"/>
            </w:tcBorders>
            <w:vAlign w:val="bottom"/>
          </w:tcPr>
          <w:p w:rsidR="00704AB0" w:rsidRPr="00067105" w:rsidRDefault="00704AB0" w:rsidP="00704AB0">
            <w:pPr>
              <w:spacing w:line="241" w:lineRule="exact"/>
              <w:ind w:left="100"/>
              <w:rPr>
                <w:sz w:val="20"/>
                <w:szCs w:val="20"/>
              </w:rPr>
            </w:pPr>
            <w:r w:rsidRPr="00067105">
              <w:rPr>
                <w:rFonts w:ascii="Arial" w:eastAsia="Arial" w:hAnsi="Arial" w:cs="Arial"/>
              </w:rPr>
              <w:t>Amount of bid security</w:t>
            </w:r>
          </w:p>
        </w:tc>
        <w:tc>
          <w:tcPr>
            <w:tcW w:w="2275" w:type="pct"/>
            <w:gridSpan w:val="6"/>
            <w:vMerge w:val="restart"/>
            <w:tcBorders>
              <w:right w:val="single" w:sz="8" w:space="0" w:color="auto"/>
            </w:tcBorders>
            <w:vAlign w:val="center"/>
          </w:tcPr>
          <w:p w:rsidR="00704AB0" w:rsidRDefault="00704AB0" w:rsidP="00704AB0">
            <w:pPr>
              <w:ind w:left="100"/>
              <w:rPr>
                <w:sz w:val="21"/>
                <w:szCs w:val="21"/>
              </w:rPr>
            </w:pPr>
            <w:r w:rsidRPr="00067105">
              <w:rPr>
                <w:rFonts w:ascii="Arial" w:eastAsia="Arial" w:hAnsi="Arial" w:cs="Arial"/>
              </w:rPr>
              <w:t>2% of the Estimated Price (Estimated price Mention against each item of the list)</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2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24"/>
                <w:szCs w:val="24"/>
              </w:rPr>
            </w:pPr>
          </w:p>
        </w:tc>
        <w:tc>
          <w:tcPr>
            <w:tcW w:w="1683" w:type="pct"/>
            <w:tcBorders>
              <w:bottom w:val="single" w:sz="8" w:space="0" w:color="auto"/>
              <w:right w:val="single" w:sz="8" w:space="0" w:color="auto"/>
            </w:tcBorders>
            <w:vAlign w:val="bottom"/>
          </w:tcPr>
          <w:p w:rsidR="00704AB0" w:rsidRDefault="00704AB0" w:rsidP="00704AB0">
            <w:pPr>
              <w:rPr>
                <w:sz w:val="24"/>
                <w:szCs w:val="24"/>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21</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 validity period</w:t>
            </w:r>
          </w:p>
        </w:tc>
        <w:tc>
          <w:tcPr>
            <w:tcW w:w="2275" w:type="pct"/>
            <w:gridSpan w:val="6"/>
            <w:vMerge w:val="restart"/>
            <w:tcBorders>
              <w:right w:val="single" w:sz="8" w:space="0" w:color="auto"/>
            </w:tcBorders>
            <w:vAlign w:val="center"/>
          </w:tcPr>
          <w:p w:rsidR="00704AB0" w:rsidRDefault="00704AB0" w:rsidP="00704AB0">
            <w:pPr>
              <w:ind w:left="100"/>
              <w:rPr>
                <w:sz w:val="20"/>
                <w:szCs w:val="20"/>
              </w:rPr>
            </w:pPr>
            <w:r w:rsidRPr="00494599">
              <w:rPr>
                <w:rFonts w:ascii="Arial" w:eastAsia="Arial" w:hAnsi="Arial" w:cs="Arial"/>
                <w:bCs/>
              </w:rPr>
              <w:t>1</w:t>
            </w:r>
            <w:r>
              <w:rPr>
                <w:rFonts w:ascii="Arial" w:eastAsia="Arial" w:hAnsi="Arial" w:cs="Arial"/>
                <w:bCs/>
              </w:rPr>
              <w:t>2</w:t>
            </w:r>
            <w:r w:rsidRPr="00494599">
              <w:rPr>
                <w:rFonts w:ascii="Arial" w:eastAsia="Arial" w:hAnsi="Arial" w:cs="Arial"/>
                <w:bCs/>
              </w:rPr>
              <w:t xml:space="preserve">0 </w:t>
            </w:r>
            <w:r w:rsidRPr="00494599">
              <w:rPr>
                <w:rFonts w:ascii="Arial" w:eastAsia="Arial" w:hAnsi="Arial" w:cs="Arial"/>
              </w:rPr>
              <w:t>Days</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2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rPr>
                <w:sz w:val="24"/>
                <w:szCs w:val="24"/>
              </w:rPr>
            </w:pPr>
          </w:p>
        </w:tc>
        <w:tc>
          <w:tcPr>
            <w:tcW w:w="1683" w:type="pct"/>
            <w:vMerge/>
            <w:tcBorders>
              <w:bottom w:val="single" w:sz="8" w:space="0" w:color="auto"/>
              <w:right w:val="single" w:sz="8" w:space="0" w:color="auto"/>
            </w:tcBorders>
            <w:vAlign w:val="bottom"/>
          </w:tcPr>
          <w:p w:rsidR="00704AB0" w:rsidRDefault="00704AB0" w:rsidP="00704AB0">
            <w:pPr>
              <w:rPr>
                <w:sz w:val="24"/>
                <w:szCs w:val="24"/>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09</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Bidding procedure</w:t>
            </w:r>
          </w:p>
        </w:tc>
        <w:tc>
          <w:tcPr>
            <w:tcW w:w="2275" w:type="pct"/>
            <w:gridSpan w:val="6"/>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Single Stage – Two Envelop</w:t>
            </w:r>
          </w:p>
          <w:p w:rsidR="00704AB0" w:rsidRDefault="00704AB0" w:rsidP="00704AB0">
            <w:pPr>
              <w:ind w:left="100"/>
              <w:rPr>
                <w:sz w:val="20"/>
                <w:szCs w:val="20"/>
              </w:rPr>
            </w:pPr>
            <w:r>
              <w:rPr>
                <w:rFonts w:ascii="Arial" w:eastAsia="Arial" w:hAnsi="Arial" w:cs="Arial"/>
              </w:rPr>
              <w:t>bidding procedure</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bottom"/>
          </w:tcPr>
          <w:p w:rsidR="00704AB0" w:rsidRDefault="00704AB0" w:rsidP="00704AB0">
            <w:pPr>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40"/>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680" w:type="pct"/>
            <w:tcBorders>
              <w:bottom w:val="single" w:sz="8" w:space="0" w:color="auto"/>
            </w:tcBorders>
            <w:vAlign w:val="bottom"/>
          </w:tcPr>
          <w:p w:rsidR="00704AB0" w:rsidRDefault="00704AB0" w:rsidP="00704AB0">
            <w:pPr>
              <w:rPr>
                <w:sz w:val="3"/>
                <w:szCs w:val="3"/>
              </w:rPr>
            </w:pPr>
          </w:p>
        </w:tc>
        <w:tc>
          <w:tcPr>
            <w:tcW w:w="268" w:type="pct"/>
            <w:tcBorders>
              <w:bottom w:val="single" w:sz="8" w:space="0" w:color="auto"/>
            </w:tcBorders>
            <w:vAlign w:val="bottom"/>
          </w:tcPr>
          <w:p w:rsidR="00704AB0" w:rsidRDefault="00704AB0" w:rsidP="00704AB0">
            <w:pPr>
              <w:rPr>
                <w:sz w:val="3"/>
                <w:szCs w:val="3"/>
              </w:rPr>
            </w:pPr>
          </w:p>
        </w:tc>
        <w:tc>
          <w:tcPr>
            <w:tcW w:w="491" w:type="pct"/>
            <w:tcBorders>
              <w:bottom w:val="single" w:sz="8" w:space="0" w:color="auto"/>
            </w:tcBorders>
            <w:vAlign w:val="bottom"/>
          </w:tcPr>
          <w:p w:rsidR="00704AB0" w:rsidRDefault="00704AB0" w:rsidP="00704AB0">
            <w:pPr>
              <w:rPr>
                <w:sz w:val="3"/>
                <w:szCs w:val="3"/>
              </w:rPr>
            </w:pPr>
          </w:p>
        </w:tc>
        <w:tc>
          <w:tcPr>
            <w:tcW w:w="635" w:type="pct"/>
            <w:tcBorders>
              <w:bottom w:val="single" w:sz="8" w:space="0" w:color="auto"/>
            </w:tcBorders>
            <w:vAlign w:val="bottom"/>
          </w:tcPr>
          <w:p w:rsidR="00704AB0" w:rsidRDefault="00704AB0" w:rsidP="00704AB0">
            <w:pPr>
              <w:rPr>
                <w:sz w:val="3"/>
                <w:szCs w:val="3"/>
              </w:rPr>
            </w:pPr>
          </w:p>
        </w:tc>
        <w:tc>
          <w:tcPr>
            <w:tcW w:w="201" w:type="pct"/>
            <w:gridSpan w:val="2"/>
            <w:tcBorders>
              <w:bottom w:val="single" w:sz="8" w:space="0" w:color="auto"/>
              <w:right w:val="single" w:sz="8" w:space="0" w:color="auto"/>
            </w:tcBorders>
            <w:vAlign w:val="bottom"/>
          </w:tcPr>
          <w:p w:rsidR="00704AB0" w:rsidRDefault="00704AB0" w:rsidP="00704AB0">
            <w:pPr>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27</w:t>
            </w:r>
          </w:p>
        </w:tc>
        <w:tc>
          <w:tcPr>
            <w:tcW w:w="2363" w:type="pct"/>
            <w:gridSpan w:val="2"/>
          </w:tcPr>
          <w:p w:rsidR="00704AB0" w:rsidRPr="00310390" w:rsidRDefault="00704AB0" w:rsidP="00704AB0">
            <w:pPr>
              <w:pStyle w:val="NoSpacing"/>
              <w:rPr>
                <w:rFonts w:ascii="Times New Roman" w:hAnsi="Times New Roman"/>
                <w:b/>
                <w:spacing w:val="-3"/>
              </w:rPr>
            </w:pPr>
            <w:r w:rsidRPr="00310390">
              <w:rPr>
                <w:rFonts w:ascii="Times New Roman" w:hAnsi="Times New Roman"/>
                <w:b/>
                <w:spacing w:val="-2"/>
              </w:rPr>
              <w:t>E</w:t>
            </w:r>
            <w:r w:rsidRPr="00310390">
              <w:rPr>
                <w:rFonts w:ascii="Times New Roman" w:hAnsi="Times New Roman"/>
                <w:b/>
              </w:rPr>
              <w:t>xec</w:t>
            </w:r>
            <w:r w:rsidRPr="00310390">
              <w:rPr>
                <w:rFonts w:ascii="Times New Roman" w:hAnsi="Times New Roman"/>
                <w:b/>
                <w:spacing w:val="-3"/>
              </w:rPr>
              <w:t>ut</w:t>
            </w:r>
            <w:r w:rsidRPr="00310390">
              <w:rPr>
                <w:rFonts w:ascii="Times New Roman" w:hAnsi="Times New Roman"/>
                <w:b/>
              </w:rPr>
              <w:t>i</w:t>
            </w:r>
            <w:r w:rsidRPr="00310390">
              <w:rPr>
                <w:rFonts w:ascii="Times New Roman" w:hAnsi="Times New Roman"/>
                <w:b/>
                <w:spacing w:val="-6"/>
              </w:rPr>
              <w:t>v</w:t>
            </w:r>
            <w:r w:rsidRPr="00310390">
              <w:rPr>
                <w:rFonts w:ascii="Times New Roman" w:hAnsi="Times New Roman"/>
                <w:b/>
              </w:rPr>
              <w:t>e</w:t>
            </w:r>
            <w:r w:rsidRPr="00310390">
              <w:rPr>
                <w:rFonts w:ascii="Times New Roman" w:hAnsi="Times New Roman"/>
                <w:b/>
                <w:spacing w:val="-3"/>
              </w:rPr>
              <w:t xml:space="preserve"> Director </w:t>
            </w:r>
          </w:p>
        </w:tc>
        <w:tc>
          <w:tcPr>
            <w:tcW w:w="268" w:type="pct"/>
            <w:vAlign w:val="bottom"/>
          </w:tcPr>
          <w:p w:rsidR="00704AB0" w:rsidRDefault="00704AB0" w:rsidP="00704AB0">
            <w:pPr>
              <w:rPr>
                <w:sz w:val="20"/>
                <w:szCs w:val="20"/>
              </w:rPr>
            </w:pPr>
          </w:p>
        </w:tc>
        <w:tc>
          <w:tcPr>
            <w:tcW w:w="491" w:type="pct"/>
            <w:vAlign w:val="bottom"/>
          </w:tcPr>
          <w:p w:rsidR="00704AB0" w:rsidRDefault="00704AB0" w:rsidP="00704AB0">
            <w:pPr>
              <w:rPr>
                <w:sz w:val="20"/>
                <w:szCs w:val="20"/>
              </w:rPr>
            </w:pPr>
          </w:p>
        </w:tc>
        <w:tc>
          <w:tcPr>
            <w:tcW w:w="635" w:type="pct"/>
            <w:vAlign w:val="bottom"/>
          </w:tcPr>
          <w:p w:rsidR="00704AB0" w:rsidRDefault="00704AB0" w:rsidP="00704AB0">
            <w:pPr>
              <w:rPr>
                <w:sz w:val="20"/>
                <w:szCs w:val="20"/>
              </w:rPr>
            </w:pPr>
          </w:p>
        </w:tc>
        <w:tc>
          <w:tcPr>
            <w:tcW w:w="201" w:type="pct"/>
            <w:gridSpan w:val="2"/>
            <w:tcBorders>
              <w:right w:val="single" w:sz="8" w:space="0" w:color="auto"/>
            </w:tcBorders>
            <w:vAlign w:val="bottom"/>
          </w:tcPr>
          <w:p w:rsidR="00704AB0" w:rsidRDefault="00704AB0" w:rsidP="00704AB0">
            <w:pPr>
              <w:rPr>
                <w:sz w:val="20"/>
                <w:szCs w:val="20"/>
              </w:rPr>
            </w:pPr>
          </w:p>
        </w:tc>
        <w:tc>
          <w:tcPr>
            <w:tcW w:w="16" w:type="pct"/>
            <w:vAlign w:val="bottom"/>
          </w:tcPr>
          <w:p w:rsidR="00704AB0" w:rsidRDefault="00704AB0" w:rsidP="00704AB0">
            <w:pPr>
              <w:rPr>
                <w:sz w:val="1"/>
                <w:szCs w:val="1"/>
              </w:rPr>
            </w:pPr>
          </w:p>
        </w:tc>
      </w:tr>
      <w:tr w:rsidR="00704AB0" w:rsidTr="00A2624E">
        <w:trPr>
          <w:trHeight w:val="241"/>
        </w:trPr>
        <w:tc>
          <w:tcPr>
            <w:tcW w:w="1026" w:type="pct"/>
            <w:vMerge/>
            <w:tcBorders>
              <w:left w:val="single" w:sz="8" w:space="0" w:color="auto"/>
              <w:right w:val="single" w:sz="8" w:space="0" w:color="auto"/>
            </w:tcBorders>
            <w:vAlign w:val="center"/>
          </w:tcPr>
          <w:p w:rsidR="00704AB0" w:rsidRDefault="00704AB0" w:rsidP="00704AB0">
            <w:pPr>
              <w:jc w:val="center"/>
              <w:rPr>
                <w:sz w:val="20"/>
                <w:szCs w:val="20"/>
              </w:rPr>
            </w:pPr>
          </w:p>
        </w:tc>
        <w:tc>
          <w:tcPr>
            <w:tcW w:w="2363" w:type="pct"/>
            <w:gridSpan w:val="2"/>
          </w:tcPr>
          <w:p w:rsidR="00704AB0" w:rsidRPr="00310390" w:rsidRDefault="00704AB0" w:rsidP="00704AB0">
            <w:pPr>
              <w:pStyle w:val="NoSpacing"/>
              <w:rPr>
                <w:rFonts w:ascii="Times New Roman" w:hAnsi="Times New Roman"/>
                <w:b/>
              </w:rPr>
            </w:pPr>
            <w:r w:rsidRPr="00310390">
              <w:rPr>
                <w:rFonts w:ascii="Times New Roman" w:hAnsi="Times New Roman"/>
                <w:b/>
                <w:spacing w:val="-3"/>
              </w:rPr>
              <w:t>Rawalpindi Institute of Cardiology</w:t>
            </w:r>
          </w:p>
        </w:tc>
        <w:tc>
          <w:tcPr>
            <w:tcW w:w="268" w:type="pct"/>
            <w:vAlign w:val="bottom"/>
          </w:tcPr>
          <w:p w:rsidR="00704AB0" w:rsidRDefault="00704AB0" w:rsidP="00704AB0">
            <w:pPr>
              <w:rPr>
                <w:sz w:val="20"/>
                <w:szCs w:val="20"/>
              </w:rPr>
            </w:pPr>
          </w:p>
        </w:tc>
        <w:tc>
          <w:tcPr>
            <w:tcW w:w="491" w:type="pct"/>
            <w:vAlign w:val="bottom"/>
          </w:tcPr>
          <w:p w:rsidR="00704AB0" w:rsidRDefault="00704AB0" w:rsidP="00704AB0">
            <w:pPr>
              <w:rPr>
                <w:sz w:val="20"/>
                <w:szCs w:val="20"/>
              </w:rPr>
            </w:pPr>
          </w:p>
        </w:tc>
        <w:tc>
          <w:tcPr>
            <w:tcW w:w="635" w:type="pct"/>
            <w:vAlign w:val="bottom"/>
          </w:tcPr>
          <w:p w:rsidR="00704AB0" w:rsidRDefault="00704AB0" w:rsidP="00704AB0">
            <w:pPr>
              <w:rPr>
                <w:sz w:val="20"/>
                <w:szCs w:val="20"/>
              </w:rPr>
            </w:pPr>
          </w:p>
        </w:tc>
        <w:tc>
          <w:tcPr>
            <w:tcW w:w="201" w:type="pct"/>
            <w:gridSpan w:val="2"/>
            <w:tcBorders>
              <w:right w:val="single" w:sz="8" w:space="0" w:color="auto"/>
            </w:tcBorders>
            <w:vAlign w:val="bottom"/>
          </w:tcPr>
          <w:p w:rsidR="00704AB0" w:rsidRDefault="00704AB0" w:rsidP="00704AB0">
            <w:pPr>
              <w:rPr>
                <w:sz w:val="20"/>
                <w:szCs w:val="20"/>
              </w:rPr>
            </w:pPr>
          </w:p>
        </w:tc>
        <w:tc>
          <w:tcPr>
            <w:tcW w:w="16" w:type="pct"/>
            <w:vAlign w:val="bottom"/>
          </w:tcPr>
          <w:p w:rsidR="00704AB0" w:rsidRDefault="00704AB0" w:rsidP="00704AB0">
            <w:pPr>
              <w:rPr>
                <w:sz w:val="1"/>
                <w:szCs w:val="1"/>
              </w:rPr>
            </w:pPr>
          </w:p>
        </w:tc>
      </w:tr>
      <w:tr w:rsidR="00704AB0" w:rsidTr="00A2624E">
        <w:trPr>
          <w:trHeight w:val="264"/>
        </w:trPr>
        <w:tc>
          <w:tcPr>
            <w:tcW w:w="1026" w:type="pct"/>
            <w:vMerge/>
            <w:tcBorders>
              <w:left w:val="single" w:sz="8" w:space="0" w:color="auto"/>
              <w:right w:val="single" w:sz="8" w:space="0" w:color="auto"/>
            </w:tcBorders>
            <w:vAlign w:val="center"/>
          </w:tcPr>
          <w:p w:rsidR="00704AB0" w:rsidRDefault="00704AB0" w:rsidP="00704AB0">
            <w:pPr>
              <w:jc w:val="center"/>
            </w:pPr>
          </w:p>
        </w:tc>
        <w:tc>
          <w:tcPr>
            <w:tcW w:w="2363" w:type="pct"/>
            <w:gridSpan w:val="2"/>
          </w:tcPr>
          <w:p w:rsidR="00704AB0" w:rsidRPr="00310390" w:rsidRDefault="00704AB0" w:rsidP="00704AB0">
            <w:pPr>
              <w:pStyle w:val="NoSpacing"/>
              <w:rPr>
                <w:rFonts w:ascii="Times New Roman" w:hAnsi="Times New Roman"/>
                <w:b/>
                <w:noProof/>
              </w:rPr>
            </w:pPr>
            <w:r w:rsidRPr="00310390">
              <w:rPr>
                <w:rFonts w:ascii="Times New Roman" w:hAnsi="Times New Roman"/>
                <w:b/>
                <w:noProof/>
              </w:rPr>
              <w:t>Rawal Road, Rawalpindi</w:t>
            </w:r>
          </w:p>
        </w:tc>
        <w:tc>
          <w:tcPr>
            <w:tcW w:w="268" w:type="pct"/>
            <w:vAlign w:val="bottom"/>
          </w:tcPr>
          <w:p w:rsidR="00704AB0" w:rsidRDefault="00704AB0" w:rsidP="00704AB0"/>
        </w:tc>
        <w:tc>
          <w:tcPr>
            <w:tcW w:w="491" w:type="pct"/>
            <w:vAlign w:val="bottom"/>
          </w:tcPr>
          <w:p w:rsidR="00704AB0" w:rsidRDefault="00704AB0" w:rsidP="00704AB0"/>
        </w:tc>
        <w:tc>
          <w:tcPr>
            <w:tcW w:w="635" w:type="pct"/>
            <w:vAlign w:val="bottom"/>
          </w:tcPr>
          <w:p w:rsidR="00704AB0" w:rsidRDefault="00704AB0" w:rsidP="00704AB0"/>
        </w:tc>
        <w:tc>
          <w:tcPr>
            <w:tcW w:w="201" w:type="pct"/>
            <w:gridSpan w:val="2"/>
            <w:tcBorders>
              <w:right w:val="single" w:sz="8" w:space="0" w:color="auto"/>
            </w:tcBorders>
            <w:vAlign w:val="bottom"/>
          </w:tcPr>
          <w:p w:rsidR="00704AB0" w:rsidRDefault="00704AB0" w:rsidP="00704AB0"/>
        </w:tc>
        <w:tc>
          <w:tcPr>
            <w:tcW w:w="16" w:type="pct"/>
            <w:vAlign w:val="bottom"/>
          </w:tcPr>
          <w:p w:rsidR="00704AB0" w:rsidRDefault="00704AB0" w:rsidP="00704AB0">
            <w:pPr>
              <w:rPr>
                <w:sz w:val="1"/>
                <w:szCs w:val="1"/>
              </w:rPr>
            </w:pPr>
          </w:p>
        </w:tc>
      </w:tr>
      <w:tr w:rsidR="00704AB0" w:rsidTr="00A2624E">
        <w:trPr>
          <w:trHeight w:val="264"/>
        </w:trPr>
        <w:tc>
          <w:tcPr>
            <w:tcW w:w="1026" w:type="pct"/>
            <w:vMerge/>
            <w:tcBorders>
              <w:left w:val="single" w:sz="8" w:space="0" w:color="auto"/>
              <w:right w:val="single" w:sz="8" w:space="0" w:color="auto"/>
            </w:tcBorders>
            <w:vAlign w:val="center"/>
          </w:tcPr>
          <w:p w:rsidR="00704AB0" w:rsidRDefault="00704AB0" w:rsidP="00704AB0">
            <w:pPr>
              <w:jc w:val="center"/>
            </w:pPr>
          </w:p>
        </w:tc>
        <w:tc>
          <w:tcPr>
            <w:tcW w:w="2363" w:type="pct"/>
            <w:gridSpan w:val="2"/>
          </w:tcPr>
          <w:p w:rsidR="00704AB0" w:rsidRPr="00310390" w:rsidRDefault="00704AB0" w:rsidP="00704AB0">
            <w:pPr>
              <w:pStyle w:val="NoSpacing"/>
              <w:rPr>
                <w:rFonts w:ascii="Times New Roman" w:hAnsi="Times New Roman"/>
                <w:b/>
                <w:color w:val="000000"/>
              </w:rPr>
            </w:pPr>
            <w:r w:rsidRPr="00310390">
              <w:rPr>
                <w:rFonts w:ascii="Times New Roman" w:hAnsi="Times New Roman"/>
                <w:b/>
                <w:noProof/>
              </w:rPr>
              <w:t>051-9281111-20</w:t>
            </w:r>
          </w:p>
        </w:tc>
        <w:tc>
          <w:tcPr>
            <w:tcW w:w="268" w:type="pct"/>
            <w:vAlign w:val="bottom"/>
          </w:tcPr>
          <w:p w:rsidR="00704AB0" w:rsidRDefault="00704AB0" w:rsidP="00704AB0"/>
        </w:tc>
        <w:tc>
          <w:tcPr>
            <w:tcW w:w="491" w:type="pct"/>
            <w:vAlign w:val="bottom"/>
          </w:tcPr>
          <w:p w:rsidR="00704AB0" w:rsidRDefault="00704AB0" w:rsidP="00704AB0"/>
        </w:tc>
        <w:tc>
          <w:tcPr>
            <w:tcW w:w="635" w:type="pct"/>
            <w:vAlign w:val="bottom"/>
          </w:tcPr>
          <w:p w:rsidR="00704AB0" w:rsidRDefault="00704AB0" w:rsidP="00704AB0"/>
        </w:tc>
        <w:tc>
          <w:tcPr>
            <w:tcW w:w="201" w:type="pct"/>
            <w:gridSpan w:val="2"/>
            <w:tcBorders>
              <w:right w:val="single" w:sz="8" w:space="0" w:color="auto"/>
            </w:tcBorders>
            <w:vAlign w:val="bottom"/>
          </w:tcPr>
          <w:p w:rsidR="00704AB0" w:rsidRDefault="00704AB0" w:rsidP="00704AB0"/>
        </w:tc>
        <w:tc>
          <w:tcPr>
            <w:tcW w:w="16" w:type="pct"/>
            <w:vAlign w:val="bottom"/>
          </w:tcPr>
          <w:p w:rsidR="00704AB0" w:rsidRDefault="00704AB0" w:rsidP="00704AB0">
            <w:pPr>
              <w:rPr>
                <w:sz w:val="1"/>
                <w:szCs w:val="1"/>
              </w:rPr>
            </w:pPr>
          </w:p>
        </w:tc>
      </w:tr>
      <w:tr w:rsidR="00704AB0" w:rsidTr="00A2624E">
        <w:trPr>
          <w:trHeight w:val="30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24"/>
                <w:szCs w:val="24"/>
              </w:rPr>
            </w:pPr>
          </w:p>
        </w:tc>
        <w:tc>
          <w:tcPr>
            <w:tcW w:w="2363" w:type="pct"/>
            <w:gridSpan w:val="2"/>
            <w:tcBorders>
              <w:bottom w:val="single" w:sz="8" w:space="0" w:color="auto"/>
            </w:tcBorders>
          </w:tcPr>
          <w:p w:rsidR="00704AB0" w:rsidRPr="00310390" w:rsidRDefault="00704AB0" w:rsidP="00704AB0">
            <w:pPr>
              <w:pStyle w:val="NoSpacing"/>
              <w:rPr>
                <w:rFonts w:ascii="Times New Roman" w:hAnsi="Times New Roman"/>
                <w:b/>
                <w:spacing w:val="-3"/>
              </w:rPr>
            </w:pPr>
            <w:r>
              <w:rPr>
                <w:rFonts w:ascii="Times New Roman" w:hAnsi="Times New Roman"/>
                <w:b/>
                <w:spacing w:val="-3"/>
              </w:rPr>
              <w:t>Purchaseric272@gmail.com</w:t>
            </w:r>
          </w:p>
        </w:tc>
        <w:tc>
          <w:tcPr>
            <w:tcW w:w="268" w:type="pct"/>
            <w:tcBorders>
              <w:bottom w:val="single" w:sz="8" w:space="0" w:color="auto"/>
            </w:tcBorders>
            <w:vAlign w:val="bottom"/>
          </w:tcPr>
          <w:p w:rsidR="00704AB0" w:rsidRDefault="00704AB0" w:rsidP="00704AB0">
            <w:pPr>
              <w:rPr>
                <w:sz w:val="24"/>
                <w:szCs w:val="24"/>
              </w:rPr>
            </w:pPr>
          </w:p>
        </w:tc>
        <w:tc>
          <w:tcPr>
            <w:tcW w:w="491" w:type="pct"/>
            <w:tcBorders>
              <w:bottom w:val="single" w:sz="8" w:space="0" w:color="auto"/>
            </w:tcBorders>
            <w:vAlign w:val="bottom"/>
          </w:tcPr>
          <w:p w:rsidR="00704AB0" w:rsidRDefault="00704AB0" w:rsidP="00704AB0">
            <w:pPr>
              <w:rPr>
                <w:sz w:val="24"/>
                <w:szCs w:val="24"/>
              </w:rPr>
            </w:pPr>
          </w:p>
        </w:tc>
        <w:tc>
          <w:tcPr>
            <w:tcW w:w="635" w:type="pct"/>
            <w:tcBorders>
              <w:bottom w:val="single" w:sz="8" w:space="0" w:color="auto"/>
            </w:tcBorders>
            <w:vAlign w:val="bottom"/>
          </w:tcPr>
          <w:p w:rsidR="00704AB0" w:rsidRDefault="00704AB0" w:rsidP="00704AB0">
            <w:pPr>
              <w:rPr>
                <w:sz w:val="24"/>
                <w:szCs w:val="24"/>
              </w:rPr>
            </w:pPr>
          </w:p>
        </w:tc>
        <w:tc>
          <w:tcPr>
            <w:tcW w:w="201" w:type="pct"/>
            <w:gridSpan w:val="2"/>
            <w:tcBorders>
              <w:bottom w:val="single" w:sz="8" w:space="0" w:color="auto"/>
              <w:right w:val="single" w:sz="8" w:space="0" w:color="auto"/>
            </w:tcBorders>
            <w:vAlign w:val="bottom"/>
          </w:tcPr>
          <w:p w:rsidR="00704AB0" w:rsidRDefault="00704AB0" w:rsidP="00704AB0">
            <w:pPr>
              <w:rPr>
                <w:sz w:val="24"/>
                <w:szCs w:val="24"/>
              </w:rPr>
            </w:pPr>
          </w:p>
        </w:tc>
        <w:tc>
          <w:tcPr>
            <w:tcW w:w="16" w:type="pct"/>
            <w:vAlign w:val="bottom"/>
          </w:tcPr>
          <w:p w:rsidR="00704AB0" w:rsidRDefault="00704AB0" w:rsidP="00704AB0">
            <w:pPr>
              <w:rPr>
                <w:sz w:val="1"/>
                <w:szCs w:val="1"/>
              </w:rPr>
            </w:pPr>
          </w:p>
        </w:tc>
      </w:tr>
    </w:tbl>
    <w:p w:rsidR="00704AB0" w:rsidRDefault="00B2395D" w:rsidP="00704AB0">
      <w:pPr>
        <w:rPr>
          <w:rFonts w:asciiTheme="minorHAnsi" w:hAnsiTheme="minorHAnsi" w:cstheme="minorHAnsi"/>
        </w:rPr>
      </w:pPr>
      <w:r w:rsidRPr="00B2395D">
        <w:rPr>
          <w:sz w:val="20"/>
          <w:szCs w:val="20"/>
        </w:rPr>
        <w:pict>
          <v:rect id="Shape 3" o:spid="_x0000_s1174" style="position:absolute;margin-left:445.7pt;margin-top:-.7pt;width:1pt;height:.95pt;z-index:-251654144;visibility:visible;mso-wrap-distance-left:0;mso-wrap-distance-right:0;mso-position-horizontal-relative:text;mso-position-vertical-relative:text" o:allowincell="f" fillcolor="black" stroked="f"/>
        </w:pict>
      </w:r>
    </w:p>
    <w:p w:rsidR="00704AB0" w:rsidRDefault="00704AB0" w:rsidP="00704AB0">
      <w:pPr>
        <w:rPr>
          <w:rFonts w:asciiTheme="minorHAnsi" w:hAnsiTheme="minorHAnsi" w:cstheme="minorHAnsi"/>
        </w:rPr>
      </w:pPr>
    </w:p>
    <w:p w:rsidR="00704AB0" w:rsidRPr="00B32D05" w:rsidRDefault="00704AB0" w:rsidP="00704AB0">
      <w:pPr>
        <w:spacing w:after="200" w:line="276" w:lineRule="auto"/>
        <w:rPr>
          <w:rFonts w:asciiTheme="minorHAnsi" w:hAnsiTheme="minorHAnsi" w:cstheme="minorHAnsi"/>
          <w:b/>
          <w:sz w:val="32"/>
        </w:rPr>
      </w:pPr>
    </w:p>
    <w:p w:rsidR="00704AB0" w:rsidRDefault="00704AB0"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B2395D" w:rsidP="00704AB0">
      <w:r>
        <w:rPr>
          <w:noProof/>
          <w:lang w:eastAsia="zh-TW"/>
        </w:rPr>
        <w:lastRenderedPageBreak/>
        <w:pict>
          <v:shapetype id="_x0000_t202" coordsize="21600,21600" o:spt="202" path="m,l,21600r21600,l21600,xe">
            <v:stroke joinstyle="miter"/>
            <v:path gradientshapeok="t" o:connecttype="rect"/>
          </v:shapetype>
          <v:shape id="_x0000_s1175" type="#_x0000_t202" style="position:absolute;margin-left:0;margin-top:0;width:288.85pt;height:147.2pt;z-index:251664384;mso-position-horizontal:center;mso-position-horizontal-relative:page;mso-position-vertical:center;mso-position-vertical-relative:page;mso-width-relative:margin;v-text-anchor:middle" o:allowincell="f" filled="f" strokecolor="#622423 [1605]" strokeweight="6pt">
            <v:stroke linestyle="thickThin"/>
            <v:textbox style="mso-next-textbox:#_x0000_s1175" inset="10.8pt,7.2pt,10.8pt,7.2pt">
              <w:txbxContent>
                <w:p w:rsidR="00F507A5" w:rsidRPr="00A43B71" w:rsidRDefault="00F507A5" w:rsidP="00CE6D1F">
                  <w:pPr>
                    <w:pStyle w:val="Heading1"/>
                    <w:rPr>
                      <w:rFonts w:asciiTheme="minorHAnsi" w:eastAsia="Calibri" w:hAnsiTheme="minorHAnsi" w:cstheme="minorHAnsi"/>
                      <w:color w:val="4F81BD" w:themeColor="accent1"/>
                      <w:sz w:val="40"/>
                      <w:szCs w:val="40"/>
                    </w:rPr>
                  </w:pPr>
                  <w:bookmarkStart w:id="1" w:name="_Toc99039398"/>
                  <w:r w:rsidRPr="00A43B71">
                    <w:rPr>
                      <w:rFonts w:asciiTheme="minorHAnsi" w:eastAsia="Calibri" w:hAnsiTheme="minorHAnsi" w:cstheme="minorHAnsi"/>
                      <w:color w:val="4F81BD" w:themeColor="accent1"/>
                      <w:sz w:val="40"/>
                      <w:szCs w:val="40"/>
                    </w:rPr>
                    <w:t>SECTION I</w:t>
                  </w:r>
                  <w:bookmarkEnd w:id="1"/>
                </w:p>
                <w:p w:rsidR="00F507A5" w:rsidRPr="00D479E0" w:rsidRDefault="00F507A5" w:rsidP="00D479E0">
                  <w:pPr>
                    <w:pStyle w:val="Heading1"/>
                    <w:rPr>
                      <w:rFonts w:asciiTheme="minorHAnsi" w:eastAsia="Calibri" w:hAnsiTheme="minorHAnsi" w:cstheme="minorHAnsi"/>
                      <w:color w:val="4F81BD" w:themeColor="accent1"/>
                      <w:sz w:val="40"/>
                      <w:szCs w:val="40"/>
                    </w:rPr>
                  </w:pPr>
                  <w:bookmarkStart w:id="2" w:name="_Toc99039399"/>
                  <w:r w:rsidRPr="00A43B71">
                    <w:rPr>
                      <w:rFonts w:asciiTheme="minorHAnsi" w:eastAsia="Calibri" w:hAnsiTheme="minorHAnsi" w:cstheme="minorHAnsi"/>
                      <w:color w:val="4F81BD" w:themeColor="accent1"/>
                      <w:sz w:val="40"/>
                      <w:szCs w:val="40"/>
                    </w:rPr>
                    <w:t>INVITATION TO BID</w:t>
                  </w:r>
                  <w:bookmarkEnd w:id="2"/>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Default="00CE6D1F" w:rsidP="00CE6D1F"/>
    <w:p w:rsidR="00CE6D1F" w:rsidRPr="00CE6D1F" w:rsidRDefault="00CE6D1F" w:rsidP="00CE6D1F"/>
    <w:p w:rsidR="00CE6D1F" w:rsidRPr="00CE6D1F" w:rsidRDefault="00CE6D1F" w:rsidP="00CE6D1F"/>
    <w:p w:rsidR="00CE6D1F" w:rsidRDefault="00CE6D1F" w:rsidP="00CE6D1F"/>
    <w:p w:rsidR="00CE6D1F" w:rsidRDefault="00CE6D1F" w:rsidP="00CE6D1F">
      <w:pPr>
        <w:tabs>
          <w:tab w:val="left" w:pos="2907"/>
        </w:tabs>
      </w:pPr>
      <w:r>
        <w:tab/>
      </w:r>
    </w:p>
    <w:p w:rsidR="00CE6D1F" w:rsidRDefault="00CE6D1F">
      <w:pPr>
        <w:spacing w:after="200" w:line="276" w:lineRule="auto"/>
      </w:pPr>
      <w:r>
        <w:br w:type="page"/>
      </w:r>
    </w:p>
    <w:p w:rsidR="00CE6D1F" w:rsidRDefault="00CE6D1F" w:rsidP="00CE6D1F">
      <w:pPr>
        <w:ind w:left="3300"/>
        <w:rPr>
          <w:rFonts w:ascii="Arial" w:eastAsia="Arial" w:hAnsi="Arial" w:cs="Arial"/>
          <w:b/>
          <w:bCs/>
          <w:sz w:val="24"/>
          <w:szCs w:val="24"/>
        </w:rPr>
      </w:pPr>
    </w:p>
    <w:p w:rsidR="00CE6D1F" w:rsidRDefault="00CE6D1F" w:rsidP="00CE6D1F">
      <w:pPr>
        <w:pStyle w:val="Heading2"/>
        <w:jc w:val="center"/>
        <w:rPr>
          <w:rFonts w:eastAsia="Arial"/>
        </w:rPr>
      </w:pPr>
      <w:bookmarkStart w:id="3" w:name="_Toc99039400"/>
      <w:r>
        <w:rPr>
          <w:rFonts w:eastAsia="Arial"/>
        </w:rPr>
        <w:t>LETTER OF INVITATION</w:t>
      </w:r>
      <w:bookmarkEnd w:id="3"/>
    </w:p>
    <w:p w:rsidR="00CE6D1F" w:rsidRPr="00CE6D1F" w:rsidRDefault="00CE6D1F" w:rsidP="00CE6D1F"/>
    <w:p w:rsidR="00CE6D1F" w:rsidRDefault="00CE6D1F" w:rsidP="00CE6D1F">
      <w:pPr>
        <w:spacing w:line="39" w:lineRule="exact"/>
        <w:rPr>
          <w:sz w:val="20"/>
          <w:szCs w:val="20"/>
        </w:rPr>
      </w:pPr>
    </w:p>
    <w:p w:rsidR="00CE6D1F" w:rsidRDefault="00CE6D1F" w:rsidP="00CE6D1F">
      <w:pPr>
        <w:spacing w:line="239" w:lineRule="auto"/>
        <w:jc w:val="center"/>
        <w:rPr>
          <w:sz w:val="20"/>
          <w:szCs w:val="20"/>
        </w:rPr>
      </w:pPr>
      <w:r>
        <w:rPr>
          <w:rFonts w:ascii="Arial" w:eastAsia="Arial" w:hAnsi="Arial" w:cs="Arial"/>
          <w:b/>
          <w:bCs/>
        </w:rPr>
        <w:t>PROCUREMENT OF MEDICINE / DRUGS THROUGH FRAMEWORK CONTRACT</w:t>
      </w:r>
    </w:p>
    <w:p w:rsidR="00CE6D1F" w:rsidRDefault="00CE6D1F" w:rsidP="00CE6D1F">
      <w:pPr>
        <w:spacing w:line="242" w:lineRule="exact"/>
        <w:rPr>
          <w:sz w:val="20"/>
          <w:szCs w:val="20"/>
        </w:rPr>
      </w:pPr>
    </w:p>
    <w:p w:rsidR="00CE6D1F" w:rsidRDefault="00CE6D1F" w:rsidP="00CE6D1F">
      <w:pPr>
        <w:spacing w:line="239" w:lineRule="auto"/>
        <w:ind w:left="7180"/>
        <w:rPr>
          <w:sz w:val="20"/>
          <w:szCs w:val="20"/>
        </w:rPr>
      </w:pPr>
      <w:r>
        <w:rPr>
          <w:rFonts w:ascii="Arial" w:eastAsia="Arial" w:hAnsi="Arial" w:cs="Arial"/>
        </w:rPr>
        <w:t>Dated; ____________</w:t>
      </w:r>
    </w:p>
    <w:p w:rsidR="00CE6D1F" w:rsidRDefault="00CE6D1F" w:rsidP="00CE6D1F">
      <w:pPr>
        <w:spacing w:line="38" w:lineRule="exact"/>
        <w:rPr>
          <w:sz w:val="20"/>
          <w:szCs w:val="20"/>
        </w:rPr>
      </w:pPr>
    </w:p>
    <w:p w:rsidR="00CE6D1F" w:rsidRDefault="00CE6D1F" w:rsidP="00CE6D1F">
      <w:pPr>
        <w:spacing w:line="239" w:lineRule="auto"/>
        <w:rPr>
          <w:sz w:val="20"/>
          <w:szCs w:val="20"/>
        </w:rPr>
      </w:pPr>
      <w:r>
        <w:rPr>
          <w:rFonts w:ascii="Arial" w:eastAsia="Arial" w:hAnsi="Arial" w:cs="Arial"/>
        </w:rPr>
        <w:t>Dear Sir/ Madam.</w:t>
      </w:r>
    </w:p>
    <w:p w:rsidR="00CE6D1F" w:rsidRDefault="00CE6D1F" w:rsidP="00CE6D1F">
      <w:pPr>
        <w:spacing w:line="165" w:lineRule="exact"/>
        <w:rPr>
          <w:sz w:val="20"/>
          <w:szCs w:val="20"/>
        </w:rPr>
      </w:pPr>
    </w:p>
    <w:p w:rsidR="00CE6D1F" w:rsidRPr="00F36FBE" w:rsidRDefault="00CE6D1F" w:rsidP="00D11E72">
      <w:pPr>
        <w:numPr>
          <w:ilvl w:val="0"/>
          <w:numId w:val="1"/>
        </w:numPr>
        <w:tabs>
          <w:tab w:val="left" w:pos="360"/>
        </w:tabs>
        <w:ind w:left="360" w:hanging="360"/>
        <w:jc w:val="both"/>
        <w:rPr>
          <w:rFonts w:ascii="Arial" w:eastAsia="Arial" w:hAnsi="Arial" w:cs="Arial"/>
        </w:rPr>
      </w:pPr>
      <w:r w:rsidRPr="00F36FBE">
        <w:rPr>
          <w:rFonts w:ascii="Arial" w:eastAsia="Arial" w:hAnsi="Arial" w:cs="Arial"/>
          <w:b/>
          <w:bCs/>
        </w:rPr>
        <w:t xml:space="preserve">Rawalpindi Institute of Cardiology, Rawal Road, Rawalpindi, </w:t>
      </w:r>
      <w:r w:rsidRPr="00F36FBE">
        <w:rPr>
          <w:rFonts w:ascii="Arial" w:eastAsia="Arial" w:hAnsi="Arial" w:cs="Arial"/>
        </w:rPr>
        <w:t xml:space="preserve">invites sealed bids from the eligible bidders </w:t>
      </w:r>
      <w:r w:rsidRPr="00F36FBE">
        <w:rPr>
          <w:rFonts w:ascii="Arial" w:eastAsia="Arial" w:hAnsi="Arial" w:cs="Arial"/>
          <w:b/>
        </w:rPr>
        <w:t xml:space="preserve">(original manufacturers/their authorized sole agents/ and </w:t>
      </w:r>
      <w:r w:rsidRPr="00F36FBE">
        <w:rPr>
          <w:rFonts w:ascii="Arial" w:eastAsia="Arial" w:hAnsi="Arial" w:cs="Arial"/>
          <w:b/>
          <w:bCs/>
        </w:rPr>
        <w:t>in case of imported goods their authorized agents/importers/suppliers in Pakistan for supply of Goods</w:t>
      </w:r>
      <w:r w:rsidRPr="00F36FBE">
        <w:rPr>
          <w:rFonts w:ascii="Arial" w:eastAsia="Arial" w:hAnsi="Arial" w:cs="Arial"/>
          <w:b/>
        </w:rPr>
        <w:t>)</w:t>
      </w:r>
      <w:r w:rsidRPr="00F36FBE">
        <w:rPr>
          <w:rFonts w:ascii="Arial" w:eastAsia="Arial" w:hAnsi="Arial" w:cs="Arial"/>
        </w:rPr>
        <w:t xml:space="preserve"> for supply of Medicine / Drugs in quantities and specifications more specifically described in </w:t>
      </w:r>
      <w:r w:rsidRPr="00F36FBE">
        <w:rPr>
          <w:rFonts w:ascii="Arial" w:eastAsia="Arial" w:hAnsi="Arial" w:cs="Arial"/>
          <w:bCs/>
        </w:rPr>
        <w:t>Section III of the Bidding Documents</w:t>
      </w:r>
      <w:r w:rsidRPr="00F36FBE">
        <w:rPr>
          <w:rFonts w:ascii="Arial" w:eastAsia="Arial" w:hAnsi="Arial" w:cs="Arial"/>
        </w:rPr>
        <w:t>.</w:t>
      </w:r>
    </w:p>
    <w:p w:rsidR="00CE6D1F" w:rsidRPr="00F36FBE" w:rsidRDefault="00CE6D1F" w:rsidP="00CE6D1F">
      <w:pPr>
        <w:tabs>
          <w:tab w:val="left" w:pos="360"/>
        </w:tabs>
        <w:ind w:left="360" w:hanging="360"/>
        <w:rPr>
          <w:rFonts w:ascii="Arial" w:eastAsia="Arial" w:hAnsi="Arial" w:cs="Arial"/>
        </w:rPr>
      </w:pPr>
    </w:p>
    <w:p w:rsidR="00CE6D1F" w:rsidRPr="00F36FBE" w:rsidRDefault="00CE6D1F" w:rsidP="00D11E72">
      <w:pPr>
        <w:numPr>
          <w:ilvl w:val="0"/>
          <w:numId w:val="1"/>
        </w:numPr>
        <w:tabs>
          <w:tab w:val="left" w:pos="360"/>
        </w:tabs>
        <w:ind w:left="360" w:hanging="360"/>
        <w:jc w:val="both"/>
        <w:rPr>
          <w:rFonts w:ascii="Arial" w:eastAsia="Arial" w:hAnsi="Arial" w:cs="Arial"/>
        </w:rPr>
      </w:pPr>
      <w:r w:rsidRPr="00F36FBE">
        <w:rPr>
          <w:rFonts w:ascii="Arial" w:eastAsia="Arial" w:hAnsi="Arial" w:cs="Arial"/>
        </w:rPr>
        <w:t>Bidding shall be conducted as per the procedure specified in the Bidding Documents.</w:t>
      </w:r>
    </w:p>
    <w:p w:rsidR="00CE6D1F" w:rsidRPr="00F36FBE" w:rsidRDefault="00CE6D1F" w:rsidP="00CE6D1F">
      <w:pPr>
        <w:tabs>
          <w:tab w:val="left" w:pos="360"/>
        </w:tabs>
        <w:ind w:left="360" w:hanging="360"/>
        <w:rPr>
          <w:rFonts w:ascii="Arial" w:eastAsia="Arial" w:hAnsi="Arial" w:cs="Arial"/>
        </w:rPr>
      </w:pPr>
    </w:p>
    <w:p w:rsidR="00CE6D1F" w:rsidRPr="00F36FBE" w:rsidRDefault="00CE6D1F" w:rsidP="00D11E72">
      <w:pPr>
        <w:numPr>
          <w:ilvl w:val="0"/>
          <w:numId w:val="1"/>
        </w:numPr>
        <w:tabs>
          <w:tab w:val="left" w:pos="360"/>
        </w:tabs>
        <w:ind w:left="360" w:hanging="360"/>
        <w:jc w:val="both"/>
        <w:rPr>
          <w:rFonts w:ascii="Arial" w:eastAsia="Arial" w:hAnsi="Arial" w:cs="Arial"/>
        </w:rPr>
      </w:pPr>
      <w:r w:rsidRPr="00F36FBE">
        <w:rPr>
          <w:rFonts w:ascii="Arial" w:eastAsia="Arial" w:hAnsi="Arial" w:cs="Arial"/>
        </w:rPr>
        <w:t xml:space="preserve">A complete set of original Bidding Documents shall be purchased from the Account office of Rawalpindi Institute of Cardiology, Rawal Road, Rawalpindi with submission of written application on letter head and a copy of CNIC along with payment of non-refundable fee of </w:t>
      </w:r>
      <w:r w:rsidRPr="00F36FBE">
        <w:rPr>
          <w:rFonts w:ascii="Arial" w:eastAsia="Arial" w:hAnsi="Arial" w:cs="Arial"/>
          <w:b/>
        </w:rPr>
        <w:t>Rs.1,000/-</w:t>
      </w:r>
      <w:r w:rsidRPr="00F36FBE">
        <w:rPr>
          <w:rFonts w:ascii="Arial" w:eastAsia="Arial" w:hAnsi="Arial" w:cs="Arial"/>
        </w:rPr>
        <w:t xml:space="preserve"> (One thousand only) in all working days during office hours till </w:t>
      </w:r>
      <w:r w:rsidR="003641CF">
        <w:rPr>
          <w:rFonts w:ascii="Arial" w:eastAsia="Arial" w:hAnsi="Arial" w:cs="Arial"/>
          <w:b/>
        </w:rPr>
        <w:t>16-05-2022</w:t>
      </w:r>
      <w:r w:rsidRPr="00F36FBE">
        <w:rPr>
          <w:rFonts w:ascii="Arial" w:eastAsia="Arial" w:hAnsi="Arial" w:cs="Arial"/>
        </w:rPr>
        <w:t xml:space="preserve"> and the same can be examined online at the PPRA website </w:t>
      </w:r>
      <w:hyperlink r:id="rId22">
        <w:r w:rsidRPr="00F36FBE">
          <w:rPr>
            <w:rFonts w:ascii="Arial" w:eastAsia="Arial" w:hAnsi="Arial" w:cs="Arial"/>
            <w:b/>
            <w:u w:val="single"/>
          </w:rPr>
          <w:t>www.ppra.punjab.gov.pk</w:t>
        </w:r>
      </w:hyperlink>
      <w:r w:rsidRPr="00F36FBE">
        <w:rPr>
          <w:rFonts w:ascii="Arial" w:hAnsi="Arial" w:cs="Arial"/>
        </w:rPr>
        <w:t xml:space="preserve"> </w:t>
      </w:r>
      <w:r w:rsidRPr="00F36FBE">
        <w:rPr>
          <w:rFonts w:ascii="Arial" w:eastAsia="Arial" w:hAnsi="Arial" w:cs="Arial"/>
        </w:rPr>
        <w:t>and</w:t>
      </w:r>
      <w:r w:rsidRPr="00F36FBE">
        <w:rPr>
          <w:rFonts w:ascii="Arial" w:hAnsi="Arial" w:cs="Arial"/>
        </w:rPr>
        <w:t xml:space="preserve"> </w:t>
      </w:r>
      <w:hyperlink r:id="rId23" w:history="1">
        <w:r w:rsidRPr="00F36FBE">
          <w:rPr>
            <w:rFonts w:ascii="Arial" w:hAnsi="Arial" w:cs="Arial"/>
            <w:b/>
            <w:u w:val="single"/>
          </w:rPr>
          <w:t>www.ric.gop.pk</w:t>
        </w:r>
      </w:hyperlink>
      <w:r w:rsidRPr="00F36FBE">
        <w:rPr>
          <w:rFonts w:ascii="Arial" w:eastAsia="Arial" w:hAnsi="Arial" w:cs="Arial"/>
        </w:rPr>
        <w:t xml:space="preserve"> until the closing date for the submission of bids.</w:t>
      </w:r>
    </w:p>
    <w:p w:rsidR="00CE6D1F" w:rsidRPr="00F36FBE" w:rsidRDefault="00CE6D1F" w:rsidP="00CE6D1F">
      <w:pPr>
        <w:tabs>
          <w:tab w:val="left" w:pos="360"/>
        </w:tabs>
        <w:ind w:left="360" w:hanging="360"/>
        <w:rPr>
          <w:rFonts w:ascii="Arial" w:eastAsia="Arial" w:hAnsi="Arial" w:cs="Arial"/>
          <w:b/>
          <w:bCs/>
        </w:rPr>
      </w:pPr>
    </w:p>
    <w:p w:rsidR="00CE6D1F" w:rsidRPr="00F36FBE" w:rsidRDefault="00CE6D1F" w:rsidP="00D11E72">
      <w:pPr>
        <w:numPr>
          <w:ilvl w:val="0"/>
          <w:numId w:val="1"/>
        </w:numPr>
        <w:tabs>
          <w:tab w:val="left" w:pos="360"/>
        </w:tabs>
        <w:ind w:left="360" w:hanging="360"/>
        <w:jc w:val="both"/>
        <w:rPr>
          <w:rFonts w:ascii="Arial" w:eastAsia="Arial" w:hAnsi="Arial" w:cs="Arial"/>
          <w:b/>
        </w:rPr>
      </w:pPr>
      <w:r w:rsidRPr="00F36FBE">
        <w:rPr>
          <w:rFonts w:ascii="Arial" w:eastAsia="Arial" w:hAnsi="Arial" w:cs="Arial"/>
        </w:rPr>
        <w:t xml:space="preserve">Sealed bids are required to be submitted by the interested bidders on </w:t>
      </w:r>
      <w:r w:rsidR="003641CF">
        <w:rPr>
          <w:rFonts w:ascii="Arial" w:eastAsia="Arial" w:hAnsi="Arial" w:cs="Arial"/>
          <w:b/>
          <w:bCs/>
        </w:rPr>
        <w:t>17-05-2022</w:t>
      </w:r>
      <w:r w:rsidRPr="00F36FBE">
        <w:rPr>
          <w:rFonts w:ascii="Arial" w:eastAsia="Arial" w:hAnsi="Arial" w:cs="Arial"/>
          <w:b/>
          <w:bCs/>
        </w:rPr>
        <w:t xml:space="preserve"> at 11:00 AM </w:t>
      </w:r>
      <w:r w:rsidRPr="00F36FBE">
        <w:rPr>
          <w:rFonts w:ascii="Arial" w:eastAsia="Arial" w:hAnsi="Arial" w:cs="Arial"/>
        </w:rPr>
        <w:t xml:space="preserve">positively in the Purchase office of Rawalpindi Institute of Cardiology, Rawal Road Rawalpindi. The bids received till the stipulated date &amp; time shall be opened on the same day at </w:t>
      </w:r>
      <w:r w:rsidRPr="00F36FBE">
        <w:rPr>
          <w:rFonts w:ascii="Arial" w:eastAsia="Arial" w:hAnsi="Arial" w:cs="Arial"/>
          <w:b/>
          <w:bCs/>
        </w:rPr>
        <w:t>11:30 AM</w:t>
      </w:r>
      <w:r w:rsidRPr="00F36FBE">
        <w:rPr>
          <w:rFonts w:ascii="Arial" w:eastAsia="Arial" w:hAnsi="Arial" w:cs="Arial"/>
        </w:rPr>
        <w:t xml:space="preserve"> in the presence of the bidders or their authorized representatives (who choose to attend) by the purchase committee. Bid Security of 2% of the estimated price in the shape of Pay Order/Bank Draft/Deposit at Call/Irrevocable Bank Guarantee from any scheduled bank is required to be furnished with the Financial Bid and copy of bid security attached with Technical Bid otherwise bid will be rejected. </w:t>
      </w:r>
      <w:r w:rsidRPr="00F36FBE">
        <w:rPr>
          <w:rFonts w:ascii="Arial" w:eastAsia="Arial" w:hAnsi="Arial" w:cs="Arial"/>
          <w:b/>
        </w:rPr>
        <w:t>Late bids shall not be entertained.</w:t>
      </w:r>
    </w:p>
    <w:p w:rsidR="00CE6D1F" w:rsidRPr="00F36FBE" w:rsidRDefault="00CE6D1F" w:rsidP="00CE6D1F">
      <w:pPr>
        <w:tabs>
          <w:tab w:val="left" w:pos="360"/>
        </w:tabs>
        <w:ind w:left="360" w:hanging="360"/>
        <w:jc w:val="both"/>
        <w:rPr>
          <w:rFonts w:ascii="Arial" w:eastAsia="Arial" w:hAnsi="Arial" w:cs="Arial"/>
          <w:b/>
        </w:rPr>
      </w:pPr>
    </w:p>
    <w:p w:rsidR="00CE6D1F" w:rsidRPr="00F36FBE" w:rsidRDefault="00CE6D1F" w:rsidP="00D11E72">
      <w:pPr>
        <w:numPr>
          <w:ilvl w:val="0"/>
          <w:numId w:val="1"/>
        </w:numPr>
        <w:tabs>
          <w:tab w:val="left" w:pos="360"/>
        </w:tabs>
        <w:ind w:left="360" w:hanging="360"/>
        <w:jc w:val="both"/>
        <w:rPr>
          <w:rFonts w:ascii="Arial" w:eastAsia="Arial" w:hAnsi="Arial" w:cs="Arial"/>
          <w:b/>
        </w:rPr>
      </w:pPr>
      <w:r w:rsidRPr="00F36FBE">
        <w:rPr>
          <w:rFonts w:ascii="Arial" w:hAnsi="Arial" w:cs="Arial"/>
          <w:color w:val="000000"/>
        </w:rPr>
        <w:t xml:space="preserve">Single Stage – Two Envelopes bidding procedure shall be applied. The envelopes shall be marked as </w:t>
      </w:r>
      <w:r w:rsidRPr="00F36FBE">
        <w:rPr>
          <w:rFonts w:ascii="Arial" w:hAnsi="Arial" w:cs="Arial"/>
          <w:b/>
          <w:color w:val="000000"/>
        </w:rPr>
        <w:t>“TECHNICAL PROPOSAL</w:t>
      </w:r>
      <w:r w:rsidRPr="00F36FBE">
        <w:rPr>
          <w:rFonts w:ascii="Arial" w:hAnsi="Arial" w:cs="Arial"/>
          <w:color w:val="000000"/>
        </w:rPr>
        <w:t xml:space="preserve">” AND </w:t>
      </w:r>
      <w:r w:rsidRPr="00F36FBE">
        <w:rPr>
          <w:rFonts w:ascii="Arial" w:hAnsi="Arial" w:cs="Arial"/>
          <w:b/>
          <w:color w:val="000000"/>
        </w:rPr>
        <w:t>FINANCIAL PROPOSAL</w:t>
      </w:r>
      <w:r w:rsidRPr="00F36FBE">
        <w:rPr>
          <w:rFonts w:ascii="Arial" w:hAnsi="Arial" w:cs="Arial"/>
          <w:color w:val="000000"/>
        </w:rPr>
        <w:t xml:space="preserve">” in bold and legible letters. </w:t>
      </w:r>
    </w:p>
    <w:p w:rsidR="00CE6D1F" w:rsidRPr="00F36FBE" w:rsidRDefault="00CE6D1F" w:rsidP="00CE6D1F">
      <w:pPr>
        <w:tabs>
          <w:tab w:val="left" w:pos="360"/>
        </w:tabs>
        <w:ind w:left="360" w:hanging="360"/>
        <w:rPr>
          <w:rFonts w:ascii="Arial" w:eastAsia="Arial" w:hAnsi="Arial" w:cs="Arial"/>
        </w:rPr>
      </w:pPr>
    </w:p>
    <w:p w:rsidR="00CE6D1F" w:rsidRPr="00027346" w:rsidRDefault="00CE6D1F" w:rsidP="00D11E72">
      <w:pPr>
        <w:numPr>
          <w:ilvl w:val="0"/>
          <w:numId w:val="1"/>
        </w:numPr>
        <w:tabs>
          <w:tab w:val="left" w:pos="360"/>
        </w:tabs>
        <w:ind w:left="360" w:hanging="360"/>
        <w:jc w:val="both"/>
        <w:rPr>
          <w:rFonts w:ascii="Arial" w:eastAsia="Arial" w:hAnsi="Arial" w:cs="Arial"/>
          <w:b/>
          <w:bCs/>
        </w:rPr>
      </w:pPr>
      <w:r w:rsidRPr="00F36FBE">
        <w:rPr>
          <w:rFonts w:ascii="Arial" w:eastAsia="Arial" w:hAnsi="Arial" w:cs="Arial"/>
        </w:rPr>
        <w:t xml:space="preserve">All bids (Financial) must be accompanied with a bid security which is </w:t>
      </w:r>
      <w:r w:rsidRPr="00F36FBE">
        <w:rPr>
          <w:rFonts w:ascii="Arial" w:eastAsia="Arial" w:hAnsi="Arial" w:cs="Arial"/>
          <w:b/>
          <w:bCs/>
        </w:rPr>
        <w:t>2%</w:t>
      </w:r>
      <w:r w:rsidRPr="00F36FBE">
        <w:rPr>
          <w:rFonts w:ascii="Arial" w:eastAsia="Arial" w:hAnsi="Arial" w:cs="Arial"/>
        </w:rPr>
        <w:t xml:space="preserve"> of the Estimated Price in the form of Call Deposit Receipt / Irrevocable Bank Guarantee from any scheduled bank in the name of </w:t>
      </w:r>
      <w:r w:rsidRPr="00F36FBE">
        <w:rPr>
          <w:rFonts w:ascii="Arial" w:eastAsia="Arial" w:hAnsi="Arial" w:cs="Arial"/>
          <w:bCs/>
        </w:rPr>
        <w:t>Executive Director, Rawalpindi Institute of Cardiology, Rawalpindi.</w:t>
      </w:r>
    </w:p>
    <w:p w:rsidR="00CE6D1F" w:rsidRDefault="00CE6D1F" w:rsidP="00CE6D1F">
      <w:pPr>
        <w:tabs>
          <w:tab w:val="left" w:pos="360"/>
        </w:tabs>
        <w:ind w:left="360"/>
        <w:jc w:val="both"/>
        <w:rPr>
          <w:rFonts w:ascii="Arial" w:eastAsia="Arial" w:hAnsi="Arial" w:cs="Arial"/>
          <w:b/>
          <w:bCs/>
        </w:rPr>
      </w:pPr>
    </w:p>
    <w:p w:rsidR="00CE6D1F" w:rsidRPr="00FE1183" w:rsidRDefault="00CE6D1F" w:rsidP="00D11E72">
      <w:pPr>
        <w:numPr>
          <w:ilvl w:val="0"/>
          <w:numId w:val="1"/>
        </w:numPr>
        <w:tabs>
          <w:tab w:val="left" w:pos="360"/>
        </w:tabs>
        <w:ind w:left="360" w:hanging="360"/>
        <w:jc w:val="both"/>
        <w:rPr>
          <w:rFonts w:ascii="Arial" w:eastAsia="Arial" w:hAnsi="Arial" w:cs="Arial"/>
          <w:b/>
          <w:bCs/>
        </w:rPr>
      </w:pPr>
      <w:r w:rsidRPr="00FE1183">
        <w:rPr>
          <w:rFonts w:ascii="Arial" w:hAnsi="Arial" w:cs="Arial"/>
          <w:color w:val="000000"/>
          <w:szCs w:val="24"/>
        </w:rPr>
        <w:t xml:space="preserve">In case the date of opening or last date of sale of tender documents is declared as a public holiday by the government or non-working day due to any reason, the next official working day shall be deemed to be the date of sale, submission and opening of tenders accordingly. The time and venue shall remain the same. </w:t>
      </w:r>
    </w:p>
    <w:p w:rsidR="00CE6D1F" w:rsidRPr="00F36FBE" w:rsidRDefault="00CE6D1F" w:rsidP="00CE6D1F">
      <w:pPr>
        <w:spacing w:line="14" w:lineRule="exact"/>
        <w:ind w:left="720" w:hanging="720"/>
        <w:rPr>
          <w:rFonts w:ascii="Arial" w:eastAsia="Arial" w:hAnsi="Arial" w:cs="Arial"/>
        </w:rPr>
      </w:pPr>
    </w:p>
    <w:p w:rsidR="00CE6D1F" w:rsidRPr="00F36FBE" w:rsidRDefault="00CE6D1F" w:rsidP="00CE6D1F">
      <w:pPr>
        <w:tabs>
          <w:tab w:val="left" w:pos="720"/>
        </w:tabs>
        <w:spacing w:line="269" w:lineRule="auto"/>
        <w:ind w:left="8"/>
        <w:jc w:val="both"/>
        <w:rPr>
          <w:rFonts w:ascii="Arial" w:eastAsia="Arial" w:hAnsi="Arial" w:cs="Arial"/>
        </w:rPr>
      </w:pPr>
    </w:p>
    <w:p w:rsidR="00CE6D1F" w:rsidRPr="00F36FBE" w:rsidRDefault="00CE6D1F" w:rsidP="00CE6D1F">
      <w:pPr>
        <w:spacing w:line="5" w:lineRule="exact"/>
        <w:rPr>
          <w:rFonts w:ascii="Arial" w:eastAsia="Arial" w:hAnsi="Arial" w:cs="Arial"/>
        </w:rPr>
      </w:pPr>
    </w:p>
    <w:p w:rsidR="00CE6D1F" w:rsidRPr="00F36FBE" w:rsidRDefault="00CE6D1F" w:rsidP="00CE6D1F">
      <w:pPr>
        <w:spacing w:line="322" w:lineRule="exact"/>
        <w:rPr>
          <w:rFonts w:ascii="Arial" w:eastAsia="Arial" w:hAnsi="Arial" w:cs="Arial"/>
        </w:rPr>
      </w:pPr>
    </w:p>
    <w:p w:rsidR="00CE6D1F" w:rsidRPr="00F36FBE" w:rsidRDefault="00CE6D1F" w:rsidP="00CE6D1F">
      <w:pPr>
        <w:pStyle w:val="NoSpacing"/>
        <w:ind w:left="360"/>
        <w:rPr>
          <w:rFonts w:ascii="Arial" w:hAnsi="Arial" w:cs="Arial"/>
          <w:b/>
          <w:spacing w:val="-3"/>
        </w:rPr>
      </w:pPr>
      <w:r w:rsidRPr="00F36FBE">
        <w:rPr>
          <w:rFonts w:ascii="Arial" w:hAnsi="Arial" w:cs="Arial"/>
          <w:b/>
          <w:spacing w:val="-2"/>
        </w:rPr>
        <w:t>E</w:t>
      </w:r>
      <w:r w:rsidRPr="00F36FBE">
        <w:rPr>
          <w:rFonts w:ascii="Arial" w:hAnsi="Arial" w:cs="Arial"/>
          <w:b/>
        </w:rPr>
        <w:t>xec</w:t>
      </w:r>
      <w:r w:rsidRPr="00F36FBE">
        <w:rPr>
          <w:rFonts w:ascii="Arial" w:hAnsi="Arial" w:cs="Arial"/>
          <w:b/>
          <w:spacing w:val="-3"/>
        </w:rPr>
        <w:t>ut</w:t>
      </w:r>
      <w:r w:rsidRPr="00F36FBE">
        <w:rPr>
          <w:rFonts w:ascii="Arial" w:hAnsi="Arial" w:cs="Arial"/>
          <w:b/>
        </w:rPr>
        <w:t>i</w:t>
      </w:r>
      <w:r w:rsidRPr="00F36FBE">
        <w:rPr>
          <w:rFonts w:ascii="Arial" w:hAnsi="Arial" w:cs="Arial"/>
          <w:b/>
          <w:spacing w:val="-6"/>
        </w:rPr>
        <w:t>v</w:t>
      </w:r>
      <w:r w:rsidRPr="00F36FBE">
        <w:rPr>
          <w:rFonts w:ascii="Arial" w:hAnsi="Arial" w:cs="Arial"/>
          <w:b/>
        </w:rPr>
        <w:t>e</w:t>
      </w:r>
      <w:r w:rsidRPr="00F36FBE">
        <w:rPr>
          <w:rFonts w:ascii="Arial" w:hAnsi="Arial" w:cs="Arial"/>
          <w:b/>
          <w:spacing w:val="-3"/>
        </w:rPr>
        <w:t xml:space="preserve"> Director </w:t>
      </w:r>
    </w:p>
    <w:p w:rsidR="00CE6D1F" w:rsidRPr="00F36FBE" w:rsidRDefault="00CE6D1F" w:rsidP="00CE6D1F">
      <w:pPr>
        <w:pStyle w:val="NoSpacing"/>
        <w:ind w:left="360"/>
        <w:rPr>
          <w:rFonts w:ascii="Arial" w:hAnsi="Arial" w:cs="Arial"/>
          <w:b/>
        </w:rPr>
      </w:pPr>
      <w:r w:rsidRPr="00F36FBE">
        <w:rPr>
          <w:rFonts w:ascii="Arial" w:hAnsi="Arial" w:cs="Arial"/>
          <w:b/>
          <w:spacing w:val="-3"/>
        </w:rPr>
        <w:t>Rawalpindi Institute of Cardiology</w:t>
      </w:r>
    </w:p>
    <w:p w:rsidR="00CE6D1F" w:rsidRPr="00F36FBE" w:rsidRDefault="00CE6D1F" w:rsidP="00CE6D1F">
      <w:pPr>
        <w:pStyle w:val="NoSpacing"/>
        <w:ind w:left="360"/>
        <w:rPr>
          <w:rFonts w:ascii="Arial" w:hAnsi="Arial" w:cs="Arial"/>
          <w:b/>
          <w:noProof/>
        </w:rPr>
      </w:pPr>
      <w:r w:rsidRPr="00F36FBE">
        <w:rPr>
          <w:rFonts w:ascii="Arial" w:hAnsi="Arial" w:cs="Arial"/>
          <w:b/>
          <w:noProof/>
        </w:rPr>
        <w:t>Rawal Road, Rawalpindi</w:t>
      </w:r>
    </w:p>
    <w:p w:rsidR="00CE6D1F" w:rsidRPr="00F36FBE" w:rsidRDefault="00CE6D1F" w:rsidP="00CE6D1F">
      <w:pPr>
        <w:pStyle w:val="NoSpacing"/>
        <w:ind w:left="360"/>
        <w:rPr>
          <w:rFonts w:ascii="Arial" w:hAnsi="Arial" w:cs="Arial"/>
          <w:b/>
          <w:noProof/>
        </w:rPr>
      </w:pPr>
      <w:r w:rsidRPr="00F36FBE">
        <w:rPr>
          <w:rFonts w:ascii="Arial" w:hAnsi="Arial" w:cs="Arial"/>
          <w:b/>
          <w:noProof/>
        </w:rPr>
        <w:t>051-9281111-20</w:t>
      </w:r>
    </w:p>
    <w:p w:rsidR="00A43B71" w:rsidRDefault="00A43B71">
      <w:pPr>
        <w:spacing w:after="200" w:line="276" w:lineRule="auto"/>
      </w:pPr>
      <w:r>
        <w:br w:type="page"/>
      </w:r>
    </w:p>
    <w:p w:rsidR="0077001D" w:rsidRDefault="00B2395D" w:rsidP="00CE6D1F">
      <w:pPr>
        <w:tabs>
          <w:tab w:val="left" w:pos="2907"/>
        </w:tabs>
      </w:pPr>
      <w:r>
        <w:rPr>
          <w:noProof/>
        </w:rPr>
        <w:lastRenderedPageBreak/>
        <w:pict>
          <v:shape id="_x0000_s1176" type="#_x0000_t202" style="position:absolute;margin-left:145.15pt;margin-top:297.5pt;width:317.55pt;height:147.2pt;z-index:251665408;mso-position-horizontal-relative:page;mso-position-vertical-relative:page;mso-width-relative:margin;v-text-anchor:middle" o:allowincell="f" filled="f" strokecolor="#622423 [1605]" strokeweight="6pt">
            <v:stroke linestyle="thickThin"/>
            <v:textbox style="mso-next-textbox:#_x0000_s1176" inset="10.8pt,7.2pt,10.8pt,7.2pt">
              <w:txbxContent>
                <w:p w:rsidR="00F507A5" w:rsidRPr="00A43B71" w:rsidRDefault="00F507A5" w:rsidP="00A43B71">
                  <w:pPr>
                    <w:pStyle w:val="Heading1"/>
                    <w:rPr>
                      <w:rFonts w:asciiTheme="minorHAnsi" w:eastAsia="Calibri" w:hAnsiTheme="minorHAnsi" w:cstheme="minorHAnsi"/>
                      <w:color w:val="4F81BD" w:themeColor="accent1"/>
                      <w:sz w:val="40"/>
                      <w:szCs w:val="40"/>
                    </w:rPr>
                  </w:pPr>
                  <w:bookmarkStart w:id="4" w:name="_Toc99039401"/>
                  <w:r w:rsidRPr="00A43B71">
                    <w:rPr>
                      <w:rFonts w:asciiTheme="minorHAnsi" w:eastAsia="Calibri" w:hAnsiTheme="minorHAnsi" w:cstheme="minorHAnsi"/>
                      <w:color w:val="4F81BD" w:themeColor="accent1"/>
                      <w:sz w:val="40"/>
                      <w:szCs w:val="40"/>
                    </w:rPr>
                    <w:t>SECTION I</w:t>
                  </w:r>
                  <w:r>
                    <w:rPr>
                      <w:rFonts w:asciiTheme="minorHAnsi" w:eastAsia="Calibri" w:hAnsiTheme="minorHAnsi" w:cstheme="minorHAnsi"/>
                      <w:color w:val="4F81BD" w:themeColor="accent1"/>
                      <w:sz w:val="40"/>
                      <w:szCs w:val="40"/>
                    </w:rPr>
                    <w:t>I</w:t>
                  </w:r>
                  <w:bookmarkEnd w:id="4"/>
                </w:p>
                <w:p w:rsidR="00F507A5" w:rsidRPr="00D479E0" w:rsidRDefault="00F507A5" w:rsidP="00D479E0">
                  <w:pPr>
                    <w:pStyle w:val="Heading1"/>
                    <w:rPr>
                      <w:rFonts w:asciiTheme="minorHAnsi" w:eastAsia="Calibri" w:hAnsiTheme="minorHAnsi" w:cstheme="minorHAnsi"/>
                      <w:color w:val="4F81BD" w:themeColor="accent1"/>
                      <w:sz w:val="40"/>
                      <w:szCs w:val="40"/>
                    </w:rPr>
                  </w:pPr>
                  <w:bookmarkStart w:id="5" w:name="_Toc99039402"/>
                  <w:r>
                    <w:rPr>
                      <w:rFonts w:asciiTheme="minorHAnsi" w:eastAsia="Calibri" w:hAnsiTheme="minorHAnsi" w:cstheme="minorHAnsi"/>
                      <w:color w:val="4F81BD" w:themeColor="accent1"/>
                      <w:sz w:val="40"/>
                      <w:szCs w:val="40"/>
                    </w:rPr>
                    <w:t>INSTRUCTINO TO BIDDERS</w:t>
                  </w:r>
                  <w:r w:rsidRPr="00A43B71">
                    <w:rPr>
                      <w:rFonts w:asciiTheme="minorHAnsi" w:eastAsia="Calibri" w:hAnsiTheme="minorHAnsi" w:cstheme="minorHAnsi"/>
                      <w:color w:val="4F81BD" w:themeColor="accent1"/>
                      <w:sz w:val="40"/>
                      <w:szCs w:val="40"/>
                    </w:rPr>
                    <w:t xml:space="preserve"> (ITB)</w:t>
                  </w:r>
                  <w:bookmarkEnd w:id="5"/>
                </w:p>
              </w:txbxContent>
            </v:textbox>
            <w10:wrap type="square" anchorx="page" anchory="page"/>
          </v:shape>
        </w:pict>
      </w:r>
    </w:p>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Default="0077001D" w:rsidP="0077001D"/>
    <w:p w:rsidR="0077001D" w:rsidRPr="0077001D" w:rsidRDefault="0077001D" w:rsidP="0077001D"/>
    <w:p w:rsidR="0077001D" w:rsidRDefault="0077001D" w:rsidP="0077001D"/>
    <w:p w:rsidR="0077001D" w:rsidRDefault="0077001D" w:rsidP="0077001D">
      <w:pPr>
        <w:tabs>
          <w:tab w:val="left" w:pos="2581"/>
        </w:tabs>
      </w:pPr>
      <w:r>
        <w:tab/>
      </w:r>
    </w:p>
    <w:p w:rsidR="0077001D" w:rsidRDefault="0077001D">
      <w:pPr>
        <w:spacing w:after="200" w:line="276" w:lineRule="auto"/>
      </w:pPr>
      <w:r>
        <w:br w:type="page"/>
      </w:r>
    </w:p>
    <w:p w:rsidR="0077001D" w:rsidRPr="00C02929" w:rsidRDefault="0077001D" w:rsidP="008B7EBC">
      <w:pPr>
        <w:pStyle w:val="Heading2"/>
        <w:numPr>
          <w:ilvl w:val="0"/>
          <w:numId w:val="45"/>
        </w:numPr>
        <w:rPr>
          <w:rFonts w:eastAsia="Arial"/>
          <w:sz w:val="24"/>
        </w:rPr>
      </w:pPr>
      <w:bookmarkStart w:id="6" w:name="_Toc99039403"/>
      <w:r w:rsidRPr="00C02929">
        <w:rPr>
          <w:rFonts w:eastAsia="Arial"/>
          <w:sz w:val="24"/>
        </w:rPr>
        <w:lastRenderedPageBreak/>
        <w:t>Scope of Bid</w:t>
      </w:r>
      <w:bookmarkEnd w:id="6"/>
    </w:p>
    <w:p w:rsidR="0077001D" w:rsidRDefault="0077001D" w:rsidP="00C02929">
      <w:pPr>
        <w:pStyle w:val="ListParagraph"/>
        <w:tabs>
          <w:tab w:val="left" w:pos="180"/>
        </w:tabs>
        <w:jc w:val="both"/>
        <w:rPr>
          <w:rFonts w:ascii="Arial" w:eastAsia="Arial" w:hAnsi="Arial" w:cs="Arial"/>
          <w:bCs/>
        </w:rPr>
      </w:pPr>
      <w:r w:rsidRPr="008D47A4">
        <w:rPr>
          <w:rFonts w:ascii="Arial" w:eastAsia="Arial" w:hAnsi="Arial" w:cs="Arial"/>
          <w:bCs/>
        </w:rPr>
        <w:t>Rawalpindi Institute of Cardiology, Rawal Road, Rawalpindi</w:t>
      </w:r>
      <w:r w:rsidRPr="008D47A4">
        <w:rPr>
          <w:rFonts w:ascii="Arial" w:eastAsia="Arial" w:hAnsi="Arial" w:cs="Arial"/>
        </w:rPr>
        <w:t>,</w:t>
      </w:r>
      <w:r>
        <w:rPr>
          <w:rFonts w:ascii="Arial" w:eastAsia="Arial" w:hAnsi="Arial" w:cs="Arial"/>
        </w:rPr>
        <w:t xml:space="preserve"> invites bids for supply of </w:t>
      </w:r>
      <w:r w:rsidRPr="000453CE">
        <w:rPr>
          <w:rFonts w:ascii="Arial" w:eastAsia="Arial" w:hAnsi="Arial" w:cs="Arial"/>
          <w:bCs/>
        </w:rPr>
        <w:t>Medicine / Drugs specified in the Section III, Schedule of Requirements &amp; Technical Specifications</w:t>
      </w:r>
      <w:r>
        <w:rPr>
          <w:rFonts w:ascii="Arial" w:eastAsia="Arial" w:hAnsi="Arial" w:cs="Arial"/>
          <w:bCs/>
        </w:rPr>
        <w:t>.</w:t>
      </w:r>
    </w:p>
    <w:p w:rsidR="00C02929" w:rsidRDefault="00C02929" w:rsidP="00C02929">
      <w:pPr>
        <w:pStyle w:val="ListParagraph"/>
        <w:tabs>
          <w:tab w:val="left" w:pos="180"/>
        </w:tabs>
        <w:jc w:val="both"/>
        <w:rPr>
          <w:rFonts w:eastAsia="Arial"/>
          <w:szCs w:val="24"/>
        </w:rPr>
      </w:pPr>
    </w:p>
    <w:p w:rsidR="0077001D" w:rsidRPr="00C02929" w:rsidRDefault="0077001D" w:rsidP="008B7EBC">
      <w:pPr>
        <w:pStyle w:val="Heading2"/>
        <w:numPr>
          <w:ilvl w:val="0"/>
          <w:numId w:val="45"/>
        </w:numPr>
        <w:rPr>
          <w:rFonts w:eastAsia="Arial"/>
          <w:sz w:val="24"/>
        </w:rPr>
      </w:pPr>
      <w:bookmarkStart w:id="7" w:name="_Toc99039404"/>
      <w:r w:rsidRPr="00C02929">
        <w:rPr>
          <w:rFonts w:eastAsia="Arial"/>
          <w:sz w:val="24"/>
        </w:rPr>
        <w:t>Source of Funds</w:t>
      </w:r>
      <w:bookmarkEnd w:id="7"/>
    </w:p>
    <w:p w:rsidR="0077001D" w:rsidRDefault="0077001D" w:rsidP="00C02929">
      <w:pPr>
        <w:tabs>
          <w:tab w:val="left" w:pos="1170"/>
        </w:tabs>
        <w:ind w:left="720"/>
        <w:jc w:val="both"/>
        <w:rPr>
          <w:rFonts w:ascii="Arial" w:eastAsia="Arial" w:hAnsi="Arial" w:cs="Arial"/>
        </w:rPr>
      </w:pPr>
      <w:r w:rsidRPr="00841C9F">
        <w:rPr>
          <w:rFonts w:ascii="Arial" w:eastAsia="Arial" w:hAnsi="Arial" w:cs="Arial"/>
        </w:rPr>
        <w:t xml:space="preserve">The Government of Punjab allocated funds in the specific head of account </w:t>
      </w:r>
      <w:r w:rsidRPr="00841C9F">
        <w:rPr>
          <w:rFonts w:ascii="Arial" w:eastAsia="Arial" w:hAnsi="Arial" w:cs="Arial"/>
          <w:b/>
          <w:bCs/>
        </w:rPr>
        <w:t>(A03927 Purchase of Drugs &amp; Medicine etc)</w:t>
      </w:r>
      <w:r w:rsidRPr="00841C9F">
        <w:rPr>
          <w:rFonts w:ascii="Arial" w:eastAsia="Arial" w:hAnsi="Arial" w:cs="Arial"/>
        </w:rPr>
        <w:t>.</w:t>
      </w:r>
    </w:p>
    <w:p w:rsidR="00C02929" w:rsidRDefault="00C02929" w:rsidP="00C02929">
      <w:pPr>
        <w:tabs>
          <w:tab w:val="left" w:pos="1170"/>
        </w:tabs>
        <w:ind w:left="720"/>
        <w:jc w:val="both"/>
        <w:rPr>
          <w:rFonts w:ascii="Arial" w:eastAsia="Arial" w:hAnsi="Arial" w:cs="Arial"/>
        </w:rPr>
      </w:pPr>
    </w:p>
    <w:p w:rsidR="0077001D" w:rsidRPr="00C02929" w:rsidRDefault="0077001D" w:rsidP="008B7EBC">
      <w:pPr>
        <w:pStyle w:val="Heading2"/>
        <w:numPr>
          <w:ilvl w:val="0"/>
          <w:numId w:val="45"/>
        </w:numPr>
        <w:rPr>
          <w:rFonts w:eastAsia="Arial"/>
          <w:sz w:val="24"/>
        </w:rPr>
      </w:pPr>
      <w:bookmarkStart w:id="8" w:name="_Toc99039405"/>
      <w:r w:rsidRPr="00C02929">
        <w:rPr>
          <w:rFonts w:eastAsia="Arial"/>
          <w:sz w:val="24"/>
        </w:rPr>
        <w:t>Eligible Bidders</w:t>
      </w:r>
      <w:bookmarkEnd w:id="8"/>
    </w:p>
    <w:p w:rsidR="0077001D" w:rsidRDefault="0077001D" w:rsidP="00D11E72">
      <w:pPr>
        <w:numPr>
          <w:ilvl w:val="2"/>
          <w:numId w:val="2"/>
        </w:numPr>
        <w:tabs>
          <w:tab w:val="left" w:pos="2872"/>
        </w:tabs>
        <w:spacing w:line="274" w:lineRule="auto"/>
        <w:ind w:left="1170" w:hanging="450"/>
        <w:jc w:val="both"/>
        <w:rPr>
          <w:rFonts w:ascii="Arial" w:eastAsia="Arial" w:hAnsi="Arial" w:cs="Arial"/>
        </w:rPr>
      </w:pPr>
      <w:r>
        <w:rPr>
          <w:rFonts w:ascii="Arial" w:eastAsia="Arial" w:hAnsi="Arial" w:cs="Arial"/>
        </w:rPr>
        <w:t xml:space="preserve">This Invitation for Bids is open to all </w:t>
      </w:r>
      <w:r w:rsidRPr="008D47A4">
        <w:rPr>
          <w:rFonts w:ascii="Arial" w:eastAsia="Arial" w:hAnsi="Arial" w:cs="Arial"/>
          <w:b/>
        </w:rPr>
        <w:t xml:space="preserve">original manufacturers/their authorized sole agents/ and </w:t>
      </w:r>
      <w:r>
        <w:rPr>
          <w:rFonts w:ascii="Arial" w:eastAsia="Arial" w:hAnsi="Arial" w:cs="Arial"/>
          <w:b/>
          <w:bCs/>
        </w:rPr>
        <w:t xml:space="preserve">in case of imported goods their authorized agents/importers/suppliers in Pakistan for supply of Goods </w:t>
      </w:r>
      <w:r>
        <w:rPr>
          <w:rFonts w:ascii="Arial" w:eastAsia="Arial" w:hAnsi="Arial" w:cs="Arial"/>
        </w:rPr>
        <w:t>more specifically described in the Section III, Schedule of Requirements &amp; Technical Specifications.</w:t>
      </w:r>
    </w:p>
    <w:p w:rsidR="0077001D" w:rsidRDefault="0077001D" w:rsidP="0077001D">
      <w:pPr>
        <w:spacing w:line="10" w:lineRule="exact"/>
        <w:ind w:left="1170" w:hanging="450"/>
        <w:rPr>
          <w:rFonts w:ascii="Arial" w:eastAsia="Arial" w:hAnsi="Arial" w:cs="Arial"/>
        </w:rPr>
      </w:pPr>
    </w:p>
    <w:p w:rsidR="0077001D" w:rsidRDefault="0077001D" w:rsidP="00D11E72">
      <w:pPr>
        <w:numPr>
          <w:ilvl w:val="2"/>
          <w:numId w:val="2"/>
        </w:numPr>
        <w:tabs>
          <w:tab w:val="left" w:pos="2872"/>
        </w:tabs>
        <w:spacing w:line="272" w:lineRule="auto"/>
        <w:ind w:left="1170" w:hanging="450"/>
        <w:jc w:val="both"/>
        <w:rPr>
          <w:rFonts w:ascii="Arial" w:eastAsia="Arial" w:hAnsi="Arial" w:cs="Arial"/>
        </w:rPr>
      </w:pPr>
      <w:r>
        <w:rPr>
          <w:rFonts w:ascii="Arial" w:eastAsia="Arial" w:hAnsi="Arial" w:cs="Arial"/>
        </w:rPr>
        <w:t>Government-owned enterprises in Pakistan may participate only if they are legally and financially autonomous and authorized to participate in bidding.</w:t>
      </w:r>
    </w:p>
    <w:p w:rsidR="0077001D" w:rsidRDefault="0077001D" w:rsidP="0077001D">
      <w:pPr>
        <w:spacing w:line="13" w:lineRule="exact"/>
        <w:ind w:left="1170" w:hanging="450"/>
        <w:rPr>
          <w:rFonts w:ascii="Arial" w:eastAsia="Arial" w:hAnsi="Arial" w:cs="Arial"/>
        </w:rPr>
      </w:pPr>
    </w:p>
    <w:p w:rsidR="0077001D" w:rsidRDefault="0077001D" w:rsidP="00D11E72">
      <w:pPr>
        <w:numPr>
          <w:ilvl w:val="2"/>
          <w:numId w:val="2"/>
        </w:numPr>
        <w:tabs>
          <w:tab w:val="left" w:pos="2872"/>
        </w:tabs>
        <w:spacing w:line="274" w:lineRule="auto"/>
        <w:ind w:left="1170" w:hanging="450"/>
        <w:jc w:val="both"/>
        <w:rPr>
          <w:rFonts w:ascii="Arial" w:eastAsia="Arial" w:hAnsi="Arial" w:cs="Arial"/>
        </w:rPr>
      </w:pPr>
      <w:r>
        <w:rPr>
          <w:rFonts w:ascii="Arial" w:eastAsia="Arial" w:hAnsi="Arial" w:cs="Arial"/>
        </w:rPr>
        <w:t>The Agent/Supplier/Importer must possess valid authorization from the Manufacturer and shall have to submit a copy of Memorandum of Association/Partnership deed registered with the Registrar of Companies. However, in case of Manufacturer, they should have a documentary proof as prescribed in the Section V, Bid Form, to the effect that they are the original Manufacturer of the required specifications of Goods.</w:t>
      </w:r>
    </w:p>
    <w:p w:rsidR="0077001D" w:rsidRDefault="0077001D" w:rsidP="0077001D">
      <w:pPr>
        <w:spacing w:line="16" w:lineRule="exact"/>
        <w:ind w:left="1170" w:hanging="450"/>
        <w:rPr>
          <w:rFonts w:ascii="Arial" w:eastAsia="Arial" w:hAnsi="Arial" w:cs="Arial"/>
        </w:rPr>
      </w:pPr>
    </w:p>
    <w:p w:rsidR="0077001D" w:rsidRDefault="0077001D" w:rsidP="00D11E72">
      <w:pPr>
        <w:numPr>
          <w:ilvl w:val="2"/>
          <w:numId w:val="2"/>
        </w:numPr>
        <w:tabs>
          <w:tab w:val="left" w:pos="2872"/>
        </w:tabs>
        <w:spacing w:line="271" w:lineRule="auto"/>
        <w:ind w:left="1170" w:hanging="450"/>
        <w:jc w:val="both"/>
        <w:rPr>
          <w:rFonts w:ascii="Arial" w:eastAsia="Arial" w:hAnsi="Arial" w:cs="Arial"/>
        </w:rPr>
      </w:pPr>
      <w:r>
        <w:rPr>
          <w:rFonts w:ascii="Arial" w:eastAsia="Arial" w:hAnsi="Arial" w:cs="Arial"/>
        </w:rPr>
        <w:t>Bidders under a declaration of ineligibility for corrupt and fraudulent practices issued by any Government (Federal, Provincial or Local) or a public sector organization are NOT ELIGIBLE.</w:t>
      </w:r>
    </w:p>
    <w:p w:rsidR="00C02929" w:rsidRDefault="00C02929" w:rsidP="00942DBA">
      <w:pPr>
        <w:tabs>
          <w:tab w:val="left" w:pos="2872"/>
        </w:tabs>
        <w:ind w:left="1170"/>
        <w:jc w:val="both"/>
        <w:rPr>
          <w:rFonts w:ascii="Arial" w:eastAsia="Arial" w:hAnsi="Arial" w:cs="Arial"/>
        </w:rPr>
      </w:pPr>
    </w:p>
    <w:p w:rsidR="00C02929" w:rsidRDefault="00C02929" w:rsidP="00C02929">
      <w:pPr>
        <w:spacing w:line="11" w:lineRule="exact"/>
        <w:rPr>
          <w:rFonts w:ascii="Arial" w:eastAsia="Arial" w:hAnsi="Arial" w:cs="Arial"/>
        </w:rPr>
      </w:pPr>
    </w:p>
    <w:p w:rsidR="00C02929" w:rsidRPr="00C02929" w:rsidRDefault="00C02929" w:rsidP="008B7EBC">
      <w:pPr>
        <w:pStyle w:val="Heading2"/>
        <w:numPr>
          <w:ilvl w:val="0"/>
          <w:numId w:val="45"/>
        </w:numPr>
        <w:rPr>
          <w:rFonts w:eastAsia="Arial"/>
          <w:sz w:val="24"/>
        </w:rPr>
      </w:pPr>
      <w:bookmarkStart w:id="9" w:name="_Toc99039406"/>
      <w:r w:rsidRPr="00C02929">
        <w:rPr>
          <w:rFonts w:eastAsia="Arial"/>
          <w:sz w:val="24"/>
        </w:rPr>
        <w:t xml:space="preserve">Corrupt or Fraudulent Practices and Mechanism to Debar/Blacklist the Defaulted </w:t>
      </w:r>
      <w:r>
        <w:rPr>
          <w:rFonts w:eastAsia="Arial"/>
          <w:sz w:val="24"/>
        </w:rPr>
        <w:t>B</w:t>
      </w:r>
      <w:r w:rsidRPr="00C02929">
        <w:rPr>
          <w:rFonts w:eastAsia="Arial"/>
          <w:sz w:val="24"/>
        </w:rPr>
        <w:t>idder</w:t>
      </w:r>
      <w:bookmarkEnd w:id="9"/>
    </w:p>
    <w:p w:rsidR="00C02929" w:rsidRPr="00C02929" w:rsidRDefault="00C02929" w:rsidP="00C02929">
      <w:pPr>
        <w:spacing w:line="18" w:lineRule="exact"/>
        <w:rPr>
          <w:rFonts w:ascii="Arial" w:eastAsia="Arial" w:hAnsi="Arial" w:cs="Arial"/>
          <w:b/>
          <w:bCs/>
        </w:rPr>
      </w:pPr>
    </w:p>
    <w:p w:rsidR="00C02929" w:rsidRPr="00C02929" w:rsidRDefault="00C02929" w:rsidP="00D11E72">
      <w:pPr>
        <w:numPr>
          <w:ilvl w:val="2"/>
          <w:numId w:val="3"/>
        </w:numPr>
        <w:tabs>
          <w:tab w:val="left" w:pos="1170"/>
        </w:tabs>
        <w:spacing w:line="275" w:lineRule="auto"/>
        <w:ind w:left="1170" w:hanging="450"/>
        <w:jc w:val="both"/>
        <w:rPr>
          <w:rFonts w:ascii="Arial" w:eastAsia="Arial" w:hAnsi="Arial" w:cs="Arial"/>
        </w:rPr>
      </w:pPr>
      <w:r w:rsidRPr="00C02929">
        <w:rPr>
          <w:rFonts w:ascii="Arial" w:eastAsia="Arial" w:hAnsi="Arial" w:cs="Arial"/>
        </w:rPr>
        <w:t xml:space="preserve">The Punjab Procurement Regulatory Authority, Government of Punjab, defines Corrupt and Fraudulent Practices as </w:t>
      </w:r>
      <w:r w:rsidRPr="00C02929">
        <w:rPr>
          <w:rFonts w:ascii="Arial" w:eastAsia="Arial" w:hAnsi="Arial" w:cs="Arial"/>
          <w:iCs/>
        </w:rPr>
        <w:t>“the offering, giving, receiving, or soliciting of anything of value to influence the action of a public official or the contractor in the procurement process or in contract execution to the detriment of the procuring agency; or misrepresentation of facts in order to influence a procurement process or the execution of a contract, collusive practices among bidders (prior to or after bid submission) designed to establish bid prices at artificial, non-competitive levels and to deprive the procuring agency of the benefits of free and open competition and any request for, or solicitation of anything of value by any public official in the course of the exercise of his duty; it may include any of the following practices:</w:t>
      </w:r>
    </w:p>
    <w:p w:rsidR="00C02929" w:rsidRPr="00C02929" w:rsidRDefault="00C02929" w:rsidP="00C02929">
      <w:pPr>
        <w:tabs>
          <w:tab w:val="left" w:pos="1170"/>
        </w:tabs>
        <w:spacing w:line="275" w:lineRule="auto"/>
        <w:ind w:left="1170"/>
        <w:jc w:val="both"/>
        <w:rPr>
          <w:rFonts w:ascii="Arial" w:eastAsia="Arial" w:hAnsi="Arial" w:cs="Arial"/>
        </w:rPr>
      </w:pPr>
    </w:p>
    <w:p w:rsidR="00C02929" w:rsidRPr="00C02929" w:rsidRDefault="00C02929" w:rsidP="00C02929">
      <w:pPr>
        <w:spacing w:line="11" w:lineRule="exact"/>
        <w:rPr>
          <w:rFonts w:ascii="Arial" w:eastAsia="Arial" w:hAnsi="Arial" w:cs="Arial"/>
        </w:rPr>
      </w:pP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coercive practice by impairing or harming, or threatening to impair or harm, directly or indirectly, any party or the property of the party to influence the actions of a party to achieve a wrongful gain or to cause a wrongful loss to another party;</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collusive practice by arrangement between two or more parties to the procurement process or contract execution, designed to achieve with or without the knowledge of the procuring agency to establish prices at artificial, noncompetitive levels for any wrongful gain;</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corrupt practice by offering, giving, receiving or soliciting, directly or indirectly, of anything of value to influence the acts of another party for wrongful gain;</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fraudulent practice by any act or omission, including a misrepresentation, that knowingly or recklessly misleads, or attempts to mislead, a party to obtain a financial or other benefit or to avoid an obligation;</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lastRenderedPageBreak/>
        <w:t>obstructive practice 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w:t>
      </w:r>
    </w:p>
    <w:p w:rsidR="00C02929" w:rsidRPr="00C02929" w:rsidRDefault="00C02929" w:rsidP="00C02929"/>
    <w:p w:rsidR="00C02929" w:rsidRDefault="00C02929" w:rsidP="00D11E72">
      <w:pPr>
        <w:numPr>
          <w:ilvl w:val="0"/>
          <w:numId w:val="4"/>
        </w:numPr>
        <w:tabs>
          <w:tab w:val="left" w:pos="-720"/>
          <w:tab w:val="left" w:pos="1170"/>
        </w:tabs>
        <w:spacing w:line="272" w:lineRule="auto"/>
        <w:ind w:left="1170" w:right="20" w:hanging="450"/>
        <w:jc w:val="both"/>
        <w:rPr>
          <w:rFonts w:ascii="Arial" w:eastAsia="Arial" w:hAnsi="Arial" w:cs="Arial"/>
        </w:rPr>
      </w:pPr>
      <w:r>
        <w:rPr>
          <w:rFonts w:ascii="Arial" w:eastAsia="Arial" w:hAnsi="Arial" w:cs="Arial"/>
        </w:rPr>
        <w:t xml:space="preserve">Indulgence in corruption and fraudulent practices is liable to result in rejection of </w:t>
      </w:r>
      <w:r>
        <w:rPr>
          <w:rFonts w:ascii="Arial" w:eastAsia="Arial" w:hAnsi="Arial" w:cs="Arial"/>
        </w:rPr>
        <w:tab/>
        <w:t xml:space="preserve">Bids, cancellation of contracts, debarring and blacklisting of the Bidder, for a stated </w:t>
      </w:r>
      <w:r>
        <w:rPr>
          <w:rFonts w:ascii="Arial" w:eastAsia="Arial" w:hAnsi="Arial" w:cs="Arial"/>
        </w:rPr>
        <w:tab/>
        <w:t>or indefinite period of time.</w:t>
      </w:r>
    </w:p>
    <w:p w:rsidR="00C02929" w:rsidRDefault="00C02929" w:rsidP="00C02929"/>
    <w:p w:rsidR="00C02929" w:rsidRDefault="00C02929" w:rsidP="00D11E72">
      <w:pPr>
        <w:numPr>
          <w:ilvl w:val="0"/>
          <w:numId w:val="4"/>
        </w:numPr>
        <w:tabs>
          <w:tab w:val="left" w:pos="711"/>
        </w:tabs>
        <w:spacing w:line="267" w:lineRule="auto"/>
        <w:ind w:left="1170" w:hanging="450"/>
        <w:jc w:val="both"/>
        <w:rPr>
          <w:rFonts w:ascii="Arial" w:eastAsia="Arial" w:hAnsi="Arial" w:cs="Arial"/>
        </w:rPr>
      </w:pPr>
      <w:r>
        <w:rPr>
          <w:rFonts w:ascii="Arial" w:eastAsia="Arial" w:hAnsi="Arial" w:cs="Arial"/>
        </w:rPr>
        <w:t>The following are the events which would lead to initiate under Rule 21 of PPRA Rules 2014 Blacklisting / Debarment process;</w:t>
      </w:r>
    </w:p>
    <w:p w:rsidR="00C02929" w:rsidRDefault="00C02929" w:rsidP="00C02929"/>
    <w:p w:rsidR="00C02929" w:rsidRDefault="00C02929" w:rsidP="00D11E72">
      <w:pPr>
        <w:numPr>
          <w:ilvl w:val="1"/>
          <w:numId w:val="4"/>
        </w:numPr>
        <w:tabs>
          <w:tab w:val="left" w:pos="1620"/>
        </w:tabs>
        <w:spacing w:line="267" w:lineRule="auto"/>
        <w:ind w:left="1620" w:right="20" w:hanging="450"/>
        <w:jc w:val="both"/>
        <w:rPr>
          <w:rFonts w:ascii="Arial" w:eastAsia="Arial" w:hAnsi="Arial" w:cs="Arial"/>
        </w:rPr>
      </w:pPr>
      <w:r>
        <w:rPr>
          <w:rFonts w:ascii="Arial" w:eastAsia="Arial" w:hAnsi="Arial" w:cs="Arial"/>
        </w:rPr>
        <w:t>Submission of false fabricated / forged documents for procurement in tender.</w:t>
      </w:r>
    </w:p>
    <w:p w:rsidR="00C02929" w:rsidRDefault="00C02929" w:rsidP="00C02929">
      <w:pPr>
        <w:tabs>
          <w:tab w:val="left" w:pos="1620"/>
        </w:tabs>
        <w:spacing w:line="9" w:lineRule="exact"/>
        <w:ind w:left="1620" w:hanging="450"/>
        <w:jc w:val="both"/>
        <w:rPr>
          <w:rFonts w:ascii="Arial" w:eastAsia="Arial" w:hAnsi="Arial" w:cs="Arial"/>
        </w:rPr>
      </w:pPr>
    </w:p>
    <w:p w:rsidR="00C02929" w:rsidRDefault="00C02929" w:rsidP="00D11E72">
      <w:pPr>
        <w:numPr>
          <w:ilvl w:val="1"/>
          <w:numId w:val="4"/>
        </w:numPr>
        <w:tabs>
          <w:tab w:val="left" w:pos="1620"/>
        </w:tabs>
        <w:ind w:left="1620" w:hanging="450"/>
        <w:jc w:val="both"/>
        <w:rPr>
          <w:rFonts w:ascii="Arial" w:eastAsia="Arial" w:hAnsi="Arial" w:cs="Arial"/>
        </w:rPr>
      </w:pPr>
      <w:r>
        <w:rPr>
          <w:rFonts w:ascii="Arial" w:eastAsia="Arial" w:hAnsi="Arial" w:cs="Arial"/>
        </w:rPr>
        <w:t>Not attaining required quality of work.</w:t>
      </w:r>
    </w:p>
    <w:p w:rsidR="00C02929" w:rsidRDefault="00C02929" w:rsidP="00C02929">
      <w:pPr>
        <w:tabs>
          <w:tab w:val="left" w:pos="1620"/>
        </w:tabs>
        <w:spacing w:line="48" w:lineRule="exact"/>
        <w:ind w:left="1620" w:hanging="450"/>
        <w:jc w:val="both"/>
        <w:rPr>
          <w:rFonts w:ascii="Arial" w:eastAsia="Arial" w:hAnsi="Arial" w:cs="Arial"/>
        </w:rPr>
      </w:pPr>
    </w:p>
    <w:p w:rsidR="00C02929" w:rsidRDefault="00C02929" w:rsidP="00D11E72">
      <w:pPr>
        <w:numPr>
          <w:ilvl w:val="1"/>
          <w:numId w:val="4"/>
        </w:numPr>
        <w:tabs>
          <w:tab w:val="left" w:pos="1620"/>
        </w:tabs>
        <w:spacing w:line="271" w:lineRule="auto"/>
        <w:ind w:left="1620" w:hanging="450"/>
        <w:jc w:val="both"/>
        <w:rPr>
          <w:rFonts w:ascii="Arial" w:eastAsia="Arial" w:hAnsi="Arial" w:cs="Arial"/>
        </w:rPr>
      </w:pPr>
      <w:r>
        <w:rPr>
          <w:rFonts w:ascii="Arial" w:eastAsia="Arial" w:hAnsi="Arial" w:cs="Arial"/>
        </w:rPr>
        <w:t>Inordinate tardiness in accomplishment of assigned/agreed responsibilities / contractual obligations resulting loss to procuring agency / Government.</w:t>
      </w:r>
    </w:p>
    <w:p w:rsidR="00C02929" w:rsidRDefault="00C02929" w:rsidP="00C02929">
      <w:pPr>
        <w:tabs>
          <w:tab w:val="left" w:pos="1620"/>
        </w:tabs>
        <w:spacing w:line="5" w:lineRule="exact"/>
        <w:ind w:left="1620" w:hanging="450"/>
        <w:jc w:val="both"/>
        <w:rPr>
          <w:rFonts w:ascii="Arial" w:eastAsia="Arial" w:hAnsi="Arial" w:cs="Arial"/>
        </w:rPr>
      </w:pPr>
    </w:p>
    <w:p w:rsidR="00C02929" w:rsidRDefault="00C02929" w:rsidP="00D11E72">
      <w:pPr>
        <w:numPr>
          <w:ilvl w:val="1"/>
          <w:numId w:val="4"/>
        </w:numPr>
        <w:tabs>
          <w:tab w:val="left" w:pos="1620"/>
        </w:tabs>
        <w:ind w:left="1620" w:hanging="450"/>
        <w:jc w:val="both"/>
        <w:rPr>
          <w:rFonts w:ascii="Arial" w:eastAsia="Arial" w:hAnsi="Arial" w:cs="Arial"/>
        </w:rPr>
      </w:pPr>
      <w:r>
        <w:rPr>
          <w:rFonts w:ascii="Arial" w:eastAsia="Arial" w:hAnsi="Arial" w:cs="Arial"/>
        </w:rPr>
        <w:t>Non execution of work as per terms &amp; condition of contract.</w:t>
      </w:r>
    </w:p>
    <w:p w:rsidR="00C02929" w:rsidRDefault="00C02929" w:rsidP="00C02929">
      <w:pPr>
        <w:tabs>
          <w:tab w:val="left" w:pos="1620"/>
        </w:tabs>
        <w:spacing w:line="45" w:lineRule="exact"/>
        <w:ind w:left="1620" w:hanging="450"/>
        <w:jc w:val="both"/>
        <w:rPr>
          <w:rFonts w:ascii="Arial" w:eastAsia="Arial" w:hAnsi="Arial" w:cs="Arial"/>
        </w:rPr>
      </w:pPr>
    </w:p>
    <w:p w:rsidR="00C02929" w:rsidRDefault="00C02929" w:rsidP="00D11E72">
      <w:pPr>
        <w:numPr>
          <w:ilvl w:val="1"/>
          <w:numId w:val="4"/>
        </w:numPr>
        <w:tabs>
          <w:tab w:val="left" w:pos="1620"/>
        </w:tabs>
        <w:spacing w:line="272" w:lineRule="auto"/>
        <w:ind w:left="1620" w:hanging="450"/>
        <w:jc w:val="both"/>
        <w:rPr>
          <w:rFonts w:ascii="Arial" w:eastAsia="Arial" w:hAnsi="Arial" w:cs="Arial"/>
        </w:rPr>
      </w:pPr>
      <w:r>
        <w:rPr>
          <w:rFonts w:ascii="Arial" w:eastAsia="Arial" w:hAnsi="Arial" w:cs="Arial"/>
        </w:rPr>
        <w:t>Any unethical or unlawful professional or business behavior detrimental to good conduct and integrity of the public procurement process.</w:t>
      </w:r>
    </w:p>
    <w:p w:rsidR="00C02929" w:rsidRDefault="00C02929" w:rsidP="00C02929">
      <w:pPr>
        <w:tabs>
          <w:tab w:val="left" w:pos="1620"/>
        </w:tabs>
        <w:spacing w:line="5" w:lineRule="exact"/>
        <w:ind w:left="1620" w:hanging="450"/>
        <w:jc w:val="both"/>
        <w:rPr>
          <w:rFonts w:ascii="Arial" w:eastAsia="Arial" w:hAnsi="Arial" w:cs="Arial"/>
        </w:rPr>
      </w:pPr>
    </w:p>
    <w:p w:rsidR="00C02929" w:rsidRDefault="00C02929" w:rsidP="00D11E72">
      <w:pPr>
        <w:numPr>
          <w:ilvl w:val="1"/>
          <w:numId w:val="4"/>
        </w:numPr>
        <w:tabs>
          <w:tab w:val="left" w:pos="1620"/>
        </w:tabs>
        <w:ind w:left="1620" w:hanging="450"/>
        <w:jc w:val="both"/>
        <w:rPr>
          <w:rFonts w:ascii="Arial" w:eastAsia="Arial" w:hAnsi="Arial" w:cs="Arial"/>
        </w:rPr>
      </w:pPr>
      <w:r>
        <w:rPr>
          <w:rFonts w:ascii="Arial" w:eastAsia="Arial" w:hAnsi="Arial" w:cs="Arial"/>
        </w:rPr>
        <w:t>Involvement in any sort of tender fixing.</w:t>
      </w:r>
    </w:p>
    <w:p w:rsidR="00C02929" w:rsidRDefault="00C02929" w:rsidP="00C02929">
      <w:pPr>
        <w:tabs>
          <w:tab w:val="left" w:pos="1620"/>
        </w:tabs>
        <w:spacing w:line="45" w:lineRule="exact"/>
        <w:ind w:left="1620" w:hanging="450"/>
        <w:jc w:val="both"/>
        <w:rPr>
          <w:rFonts w:ascii="Arial" w:eastAsia="Arial" w:hAnsi="Arial" w:cs="Arial"/>
        </w:rPr>
      </w:pPr>
    </w:p>
    <w:p w:rsidR="00C02929" w:rsidRDefault="00C02929" w:rsidP="00D11E72">
      <w:pPr>
        <w:numPr>
          <w:ilvl w:val="1"/>
          <w:numId w:val="4"/>
        </w:numPr>
        <w:tabs>
          <w:tab w:val="left" w:pos="1620"/>
        </w:tabs>
        <w:spacing w:line="269" w:lineRule="auto"/>
        <w:ind w:left="1620" w:right="20" w:hanging="450"/>
        <w:jc w:val="both"/>
        <w:rPr>
          <w:rFonts w:ascii="Arial" w:eastAsia="Arial" w:hAnsi="Arial" w:cs="Arial"/>
        </w:rPr>
      </w:pPr>
      <w:r>
        <w:rPr>
          <w:rFonts w:ascii="Arial" w:eastAsia="Arial" w:hAnsi="Arial" w:cs="Arial"/>
        </w:rPr>
        <w:t>Persistent and intentional violation of important conditions of contract</w:t>
      </w:r>
    </w:p>
    <w:p w:rsidR="00C02929" w:rsidRDefault="00C02929" w:rsidP="00C02929">
      <w:pPr>
        <w:tabs>
          <w:tab w:val="left" w:pos="1620"/>
        </w:tabs>
        <w:spacing w:line="16" w:lineRule="exact"/>
        <w:ind w:left="1620" w:hanging="450"/>
        <w:jc w:val="both"/>
        <w:rPr>
          <w:rFonts w:ascii="Arial" w:eastAsia="Arial" w:hAnsi="Arial" w:cs="Arial"/>
        </w:rPr>
      </w:pPr>
    </w:p>
    <w:p w:rsidR="00C02929" w:rsidRDefault="00C02929" w:rsidP="00D11E72">
      <w:pPr>
        <w:numPr>
          <w:ilvl w:val="1"/>
          <w:numId w:val="4"/>
        </w:numPr>
        <w:tabs>
          <w:tab w:val="left" w:pos="1620"/>
        </w:tabs>
        <w:spacing w:line="267" w:lineRule="auto"/>
        <w:ind w:left="1620" w:hanging="450"/>
        <w:jc w:val="both"/>
        <w:rPr>
          <w:rFonts w:ascii="Arial" w:eastAsia="Arial" w:hAnsi="Arial" w:cs="Arial"/>
        </w:rPr>
      </w:pPr>
      <w:r>
        <w:rPr>
          <w:rFonts w:ascii="Arial" w:eastAsia="Arial" w:hAnsi="Arial" w:cs="Arial"/>
        </w:rPr>
        <w:t>Non-adherence to quality specification despite being importunately pointed out.</w:t>
      </w:r>
    </w:p>
    <w:p w:rsidR="00C02929" w:rsidRDefault="00C02929" w:rsidP="00C02929">
      <w:pPr>
        <w:tabs>
          <w:tab w:val="left" w:pos="1620"/>
        </w:tabs>
        <w:spacing w:line="17" w:lineRule="exact"/>
        <w:ind w:left="1620" w:hanging="450"/>
        <w:jc w:val="both"/>
        <w:rPr>
          <w:rFonts w:ascii="Arial" w:eastAsia="Arial" w:hAnsi="Arial" w:cs="Arial"/>
        </w:rPr>
      </w:pPr>
    </w:p>
    <w:p w:rsidR="00C02929" w:rsidRDefault="00C02929" w:rsidP="00D11E72">
      <w:pPr>
        <w:numPr>
          <w:ilvl w:val="1"/>
          <w:numId w:val="4"/>
        </w:numPr>
        <w:tabs>
          <w:tab w:val="left" w:pos="1620"/>
        </w:tabs>
        <w:spacing w:line="272" w:lineRule="auto"/>
        <w:ind w:left="1620" w:hanging="450"/>
        <w:jc w:val="both"/>
        <w:rPr>
          <w:rFonts w:ascii="Arial" w:eastAsia="Arial" w:hAnsi="Arial" w:cs="Arial"/>
        </w:rPr>
      </w:pPr>
      <w:r>
        <w:rPr>
          <w:rFonts w:ascii="Arial" w:eastAsia="Arial" w:hAnsi="Arial" w:cs="Arial"/>
        </w:rPr>
        <w:t>Security consideration of the State i.e., any action that jeopardizes the security of the State or good repute of the procuring agency.</w:t>
      </w:r>
    </w:p>
    <w:p w:rsidR="00C02929" w:rsidRDefault="00C02929" w:rsidP="00C02929"/>
    <w:p w:rsidR="00C02929" w:rsidRDefault="00C02929" w:rsidP="00C02929">
      <w:pPr>
        <w:spacing w:line="275" w:lineRule="auto"/>
        <w:ind w:left="1170"/>
        <w:jc w:val="both"/>
        <w:rPr>
          <w:rFonts w:ascii="Arial" w:eastAsia="Arial" w:hAnsi="Arial" w:cs="Arial"/>
        </w:rPr>
      </w:pPr>
      <w:r>
        <w:rPr>
          <w:rFonts w:ascii="Arial" w:eastAsia="Arial" w:hAnsi="Arial" w:cs="Arial"/>
          <w:b/>
          <w:bCs/>
        </w:rPr>
        <w:t xml:space="preserve">PROCEDURE: </w:t>
      </w:r>
      <w:r>
        <w:rPr>
          <w:rFonts w:ascii="Arial" w:eastAsia="Arial" w:hAnsi="Arial" w:cs="Arial"/>
        </w:rPr>
        <w:t>A notice will be issued to the agency / individual seeking it/his explanation for the lapses committed by it/him. The explanation will be required within 07 days from the date of issue, (time will be fixed depending upon the intensity of lapses). In case its/his explanation is found unsatisfactory, a show cause notice shall be issued providing an opportunity of being heard followed by decision for blacklistment for a maximum period of three years depending upon the intensity of lapses. The letter for debarring the agency/individual will be published on PPRA website. Once the blacklisting order is issued it shall not be revoked ordinarily unless as provided under Rule-21 of the procurement Rules 2014.</w:t>
      </w:r>
    </w:p>
    <w:p w:rsidR="00CE6D1F" w:rsidRDefault="00CE6D1F" w:rsidP="0077001D">
      <w:pPr>
        <w:tabs>
          <w:tab w:val="left" w:pos="2581"/>
        </w:tabs>
      </w:pPr>
    </w:p>
    <w:p w:rsidR="00D44DAD" w:rsidRPr="00D44DAD" w:rsidRDefault="00D44DAD" w:rsidP="008B7EBC">
      <w:pPr>
        <w:pStyle w:val="Heading2"/>
        <w:numPr>
          <w:ilvl w:val="0"/>
          <w:numId w:val="45"/>
        </w:numPr>
        <w:rPr>
          <w:rFonts w:eastAsia="Arial"/>
          <w:sz w:val="24"/>
        </w:rPr>
      </w:pPr>
      <w:bookmarkStart w:id="10" w:name="_Toc99039407"/>
      <w:r w:rsidRPr="00D44DAD">
        <w:rPr>
          <w:rFonts w:eastAsia="Arial"/>
          <w:sz w:val="24"/>
        </w:rPr>
        <w:t>Eligible Goods and Services</w:t>
      </w:r>
      <w:bookmarkEnd w:id="10"/>
    </w:p>
    <w:p w:rsidR="00D44DAD" w:rsidRPr="005763A8" w:rsidRDefault="00D44DAD" w:rsidP="008B7EBC">
      <w:pPr>
        <w:pStyle w:val="ListParagraph"/>
        <w:numPr>
          <w:ilvl w:val="1"/>
          <w:numId w:val="42"/>
        </w:numPr>
        <w:tabs>
          <w:tab w:val="left" w:pos="990"/>
        </w:tabs>
        <w:suppressAutoHyphens/>
        <w:ind w:left="1170" w:hanging="450"/>
        <w:contextualSpacing w:val="0"/>
        <w:jc w:val="both"/>
        <w:rPr>
          <w:rFonts w:ascii="Arial" w:hAnsi="Arial" w:cs="Arial"/>
        </w:rPr>
      </w:pPr>
      <w:r w:rsidRPr="005763A8">
        <w:rPr>
          <w:rFonts w:ascii="Arial" w:hAnsi="Arial" w:cs="Arial"/>
        </w:rPr>
        <w:t>All goods and related services to be supplied under the contract shall have their origin in eligible source coun</w:t>
      </w:r>
      <w:r w:rsidRPr="005763A8">
        <w:rPr>
          <w:rFonts w:ascii="Arial" w:hAnsi="Arial" w:cs="Arial"/>
        </w:rPr>
        <w:softHyphen/>
        <w:t>tries, defined in the</w:t>
      </w:r>
      <w:r w:rsidRPr="005763A8">
        <w:rPr>
          <w:rFonts w:ascii="Arial" w:hAnsi="Arial" w:cs="Arial"/>
          <w:i/>
        </w:rPr>
        <w:t xml:space="preserve"> Bid Data Sheet (BDS)</w:t>
      </w:r>
      <w:r w:rsidRPr="005763A8">
        <w:rPr>
          <w:rFonts w:ascii="Arial" w:hAnsi="Arial" w:cs="Arial"/>
        </w:rPr>
        <w:t>, and all expenditures made under the contract will be limited to such goods and related services.</w:t>
      </w:r>
    </w:p>
    <w:p w:rsidR="00D44DAD" w:rsidRPr="005763A8" w:rsidRDefault="00D44DAD" w:rsidP="008B7EBC">
      <w:pPr>
        <w:pStyle w:val="ListParagraph"/>
        <w:numPr>
          <w:ilvl w:val="1"/>
          <w:numId w:val="42"/>
        </w:numPr>
        <w:tabs>
          <w:tab w:val="left" w:pos="990"/>
        </w:tabs>
        <w:suppressAutoHyphens/>
        <w:ind w:left="1170" w:hanging="450"/>
        <w:contextualSpacing w:val="0"/>
        <w:jc w:val="both"/>
        <w:rPr>
          <w:rFonts w:ascii="Arial" w:hAnsi="Arial" w:cs="Arial"/>
        </w:rPr>
      </w:pPr>
      <w:r w:rsidRPr="005763A8">
        <w:rPr>
          <w:rFonts w:ascii="Arial" w:hAnsi="Arial" w:cs="Arial"/>
        </w:rPr>
        <w:t>For purposes of this clause, “origin” means the place where the goods are mined, grown, or produced, or the place from which the related services are supplied.  Goods are produced when, through manufacturing, processing, or substantial and major assembly of components, a commercially-recognized product is obtained that is substantially different in basic characteristics or in purpose or utility from its components.</w:t>
      </w:r>
    </w:p>
    <w:p w:rsidR="00D44DAD" w:rsidRPr="005763A8" w:rsidRDefault="00D44DAD" w:rsidP="00D44DAD">
      <w:pPr>
        <w:pStyle w:val="ListParagraph"/>
        <w:tabs>
          <w:tab w:val="left" w:pos="990"/>
        </w:tabs>
        <w:ind w:left="1170" w:hanging="450"/>
        <w:rPr>
          <w:rFonts w:ascii="Arial" w:hAnsi="Arial" w:cs="Arial"/>
        </w:rPr>
      </w:pPr>
    </w:p>
    <w:p w:rsidR="00D44DAD" w:rsidRPr="005763A8" w:rsidRDefault="00D44DAD" w:rsidP="008B7EBC">
      <w:pPr>
        <w:pStyle w:val="ListParagraph"/>
        <w:numPr>
          <w:ilvl w:val="1"/>
          <w:numId w:val="42"/>
        </w:numPr>
        <w:tabs>
          <w:tab w:val="left" w:pos="990"/>
        </w:tabs>
        <w:suppressAutoHyphens/>
        <w:ind w:left="1170" w:hanging="450"/>
        <w:contextualSpacing w:val="0"/>
        <w:jc w:val="both"/>
        <w:rPr>
          <w:rFonts w:ascii="Arial" w:hAnsi="Arial" w:cs="Arial"/>
        </w:rPr>
      </w:pPr>
      <w:r w:rsidRPr="005763A8">
        <w:rPr>
          <w:rFonts w:ascii="Arial" w:hAnsi="Arial" w:cs="Arial"/>
        </w:rPr>
        <w:lastRenderedPageBreak/>
        <w:t>The origin of goods and services is distinct from the nationality of the Bidder. In any case, the requirements of rules 10 &amp; 26 of PPR-14, shall be followed.</w:t>
      </w:r>
    </w:p>
    <w:p w:rsidR="00D44DAD" w:rsidRDefault="00D44DAD" w:rsidP="00D44DAD">
      <w:pPr>
        <w:spacing w:line="129" w:lineRule="exact"/>
        <w:rPr>
          <w:rFonts w:ascii="Arial" w:eastAsia="Arial" w:hAnsi="Arial" w:cs="Arial"/>
        </w:rPr>
      </w:pPr>
    </w:p>
    <w:p w:rsidR="00D44DAD" w:rsidRPr="004C6CAF" w:rsidRDefault="00D44DAD" w:rsidP="008B7EBC">
      <w:pPr>
        <w:pStyle w:val="Heading2"/>
        <w:numPr>
          <w:ilvl w:val="0"/>
          <w:numId w:val="45"/>
        </w:numPr>
        <w:rPr>
          <w:rFonts w:eastAsia="Arial"/>
          <w:sz w:val="24"/>
        </w:rPr>
      </w:pPr>
      <w:bookmarkStart w:id="11" w:name="_Toc99039408"/>
      <w:r w:rsidRPr="004C6CAF">
        <w:rPr>
          <w:rFonts w:eastAsia="Arial"/>
          <w:sz w:val="24"/>
        </w:rPr>
        <w:t>Cost of Bidding</w:t>
      </w:r>
      <w:bookmarkEnd w:id="11"/>
    </w:p>
    <w:p w:rsidR="00D44DAD" w:rsidRPr="005763A8" w:rsidRDefault="00D44DAD" w:rsidP="008B7EBC">
      <w:pPr>
        <w:pStyle w:val="ListParagraph"/>
        <w:numPr>
          <w:ilvl w:val="1"/>
          <w:numId w:val="43"/>
        </w:numPr>
        <w:tabs>
          <w:tab w:val="left" w:pos="990"/>
        </w:tabs>
        <w:suppressAutoHyphens/>
        <w:ind w:left="1170" w:hanging="450"/>
        <w:contextualSpacing w:val="0"/>
        <w:jc w:val="both"/>
        <w:rPr>
          <w:rFonts w:ascii="Arial" w:hAnsi="Arial" w:cs="Arial"/>
        </w:rPr>
      </w:pPr>
      <w:r w:rsidRPr="005763A8">
        <w:rPr>
          <w:rFonts w:ascii="Arial" w:hAnsi="Arial" w:cs="Arial"/>
        </w:rPr>
        <w:t>The Bidder shall bear all costs associated with the preparation and submission of its Bid, and the Procuring Agency named in the Bid Data Sheet, hereinafter referred to as “the Procuring Agency,” will in no case be responsible or liable for those costs, regardless of the conduct or outcome of the Bidding process.</w:t>
      </w:r>
    </w:p>
    <w:p w:rsidR="00D44DAD" w:rsidRDefault="00D44DAD" w:rsidP="00D44DAD">
      <w:pPr>
        <w:spacing w:line="122" w:lineRule="exact"/>
        <w:rPr>
          <w:rFonts w:ascii="Arial" w:eastAsia="Arial" w:hAnsi="Arial" w:cs="Arial"/>
        </w:rPr>
      </w:pPr>
    </w:p>
    <w:p w:rsidR="00D44DAD" w:rsidRPr="004C6CAF" w:rsidRDefault="00D44DAD" w:rsidP="008B7EBC">
      <w:pPr>
        <w:pStyle w:val="Heading2"/>
        <w:numPr>
          <w:ilvl w:val="0"/>
          <w:numId w:val="45"/>
        </w:numPr>
        <w:rPr>
          <w:rFonts w:eastAsia="Arial"/>
          <w:sz w:val="24"/>
        </w:rPr>
      </w:pPr>
      <w:bookmarkStart w:id="12" w:name="_Toc99039409"/>
      <w:r w:rsidRPr="004C6CAF">
        <w:rPr>
          <w:rFonts w:eastAsia="Arial"/>
          <w:sz w:val="24"/>
        </w:rPr>
        <w:t>Bidding for Selective Items</w:t>
      </w:r>
      <w:bookmarkEnd w:id="12"/>
    </w:p>
    <w:p w:rsidR="00D44DAD" w:rsidRDefault="00D44DAD" w:rsidP="00D11E72">
      <w:pPr>
        <w:numPr>
          <w:ilvl w:val="1"/>
          <w:numId w:val="5"/>
        </w:numPr>
        <w:tabs>
          <w:tab w:val="left" w:pos="2880"/>
        </w:tabs>
        <w:spacing w:line="274" w:lineRule="auto"/>
        <w:ind w:left="1170" w:hanging="450"/>
        <w:jc w:val="both"/>
        <w:rPr>
          <w:rFonts w:ascii="Arial" w:eastAsia="Arial" w:hAnsi="Arial" w:cs="Arial"/>
        </w:rPr>
      </w:pPr>
      <w:r>
        <w:rPr>
          <w:rFonts w:ascii="Arial" w:eastAsia="Arial" w:hAnsi="Arial" w:cs="Arial"/>
        </w:rPr>
        <w:t>A Bidder, if he so chooses, can bid for selective items from the list of goods provided in the Section III i.e., Schedule of Requirements &amp; Technical Specifications. A Bidder is also at a liberty to bid for all the goods mentioned in the Section III i.e., Schedule of Requirements &amp; Technical Specifications.</w:t>
      </w:r>
    </w:p>
    <w:p w:rsidR="00D44DAD" w:rsidRDefault="00D44DAD" w:rsidP="002155E5">
      <w:pPr>
        <w:spacing w:line="7" w:lineRule="exact"/>
        <w:ind w:left="1170" w:hanging="450"/>
        <w:rPr>
          <w:rFonts w:ascii="Arial" w:eastAsia="Arial" w:hAnsi="Arial" w:cs="Arial"/>
        </w:rPr>
      </w:pPr>
    </w:p>
    <w:p w:rsidR="00D44DAD" w:rsidRDefault="00D44DAD" w:rsidP="002155E5">
      <w:pPr>
        <w:spacing w:line="274" w:lineRule="auto"/>
        <w:ind w:left="1170"/>
        <w:jc w:val="both"/>
        <w:rPr>
          <w:rFonts w:ascii="Arial" w:eastAsia="Arial" w:hAnsi="Arial" w:cs="Arial"/>
        </w:rPr>
      </w:pPr>
      <w:r>
        <w:rPr>
          <w:rFonts w:ascii="Arial" w:eastAsia="Arial" w:hAnsi="Arial" w:cs="Arial"/>
          <w:b/>
          <w:bCs/>
        </w:rPr>
        <w:t xml:space="preserve">However, Bidders cannot bid for partial quantities of an item mentioned in Section III </w:t>
      </w:r>
      <w:r>
        <w:rPr>
          <w:rFonts w:ascii="Arial" w:eastAsia="Arial" w:hAnsi="Arial" w:cs="Arial"/>
        </w:rPr>
        <w:t>i.e., Schedule of Requirements &amp; Technical Specifications. THE BID MUST BE FOR THE WHOLE QUANTITY OF AN ITEM REQUIRED IN THE SECTION III i.e., SCHEDULE OF REQUIREMENTS &amp; TECHNICAL SPECIFICATIONS.</w:t>
      </w:r>
    </w:p>
    <w:p w:rsidR="00D44DAD" w:rsidRDefault="00D44DAD" w:rsidP="00D44DAD">
      <w:pPr>
        <w:spacing w:line="155" w:lineRule="exact"/>
        <w:rPr>
          <w:sz w:val="20"/>
          <w:szCs w:val="20"/>
        </w:rPr>
      </w:pPr>
    </w:p>
    <w:p w:rsidR="00D44DAD" w:rsidRPr="006B4C51" w:rsidRDefault="00D44DAD" w:rsidP="001A451B">
      <w:pPr>
        <w:pStyle w:val="Heading2"/>
        <w:rPr>
          <w:sz w:val="12"/>
          <w:u w:val="single"/>
        </w:rPr>
      </w:pPr>
      <w:bookmarkStart w:id="13" w:name="_Toc99039410"/>
      <w:r w:rsidRPr="006B4C51">
        <w:rPr>
          <w:rFonts w:eastAsia="Arial"/>
          <w:sz w:val="24"/>
          <w:u w:val="single"/>
        </w:rPr>
        <w:t>THE BIDDING PROCEDURE</w:t>
      </w:r>
      <w:bookmarkEnd w:id="13"/>
    </w:p>
    <w:p w:rsidR="00D44DAD" w:rsidRDefault="00D44DAD" w:rsidP="00D44DAD">
      <w:pPr>
        <w:spacing w:line="158" w:lineRule="exact"/>
        <w:rPr>
          <w:sz w:val="20"/>
          <w:szCs w:val="20"/>
        </w:rPr>
      </w:pPr>
    </w:p>
    <w:p w:rsidR="00D44DAD" w:rsidRPr="0095724C" w:rsidRDefault="0095724C" w:rsidP="008B7EBC">
      <w:pPr>
        <w:pStyle w:val="Heading2"/>
        <w:numPr>
          <w:ilvl w:val="0"/>
          <w:numId w:val="45"/>
        </w:numPr>
        <w:rPr>
          <w:rFonts w:eastAsia="Arial"/>
          <w:sz w:val="24"/>
        </w:rPr>
      </w:pPr>
      <w:bookmarkStart w:id="14" w:name="_Toc99039411"/>
      <w:r>
        <w:rPr>
          <w:rFonts w:eastAsia="Arial"/>
          <w:sz w:val="24"/>
        </w:rPr>
        <w:t>The Governing Rules</w:t>
      </w:r>
      <w:bookmarkEnd w:id="14"/>
    </w:p>
    <w:p w:rsidR="00D44DAD" w:rsidRDefault="00D44DAD" w:rsidP="00D11E72">
      <w:pPr>
        <w:numPr>
          <w:ilvl w:val="1"/>
          <w:numId w:val="6"/>
        </w:numPr>
        <w:tabs>
          <w:tab w:val="left" w:pos="2880"/>
        </w:tabs>
        <w:spacing w:line="267" w:lineRule="auto"/>
        <w:ind w:left="1170" w:hanging="450"/>
        <w:jc w:val="both"/>
        <w:rPr>
          <w:rFonts w:ascii="Arial" w:eastAsia="Arial" w:hAnsi="Arial" w:cs="Arial"/>
        </w:rPr>
      </w:pPr>
      <w:r>
        <w:rPr>
          <w:rFonts w:ascii="Arial" w:eastAsia="Arial" w:hAnsi="Arial" w:cs="Arial"/>
        </w:rPr>
        <w:t>The Bidding procedure shall be governed by the Punjab Procurement Rules, 2014, of the Government of the Punjab.</w:t>
      </w:r>
    </w:p>
    <w:p w:rsidR="00D44DAD" w:rsidRDefault="00D44DAD" w:rsidP="0077001D">
      <w:pPr>
        <w:tabs>
          <w:tab w:val="left" w:pos="2581"/>
        </w:tabs>
      </w:pPr>
    </w:p>
    <w:p w:rsidR="001F02BA" w:rsidRPr="001F02BA" w:rsidRDefault="001F02BA" w:rsidP="008B7EBC">
      <w:pPr>
        <w:pStyle w:val="Heading2"/>
        <w:numPr>
          <w:ilvl w:val="0"/>
          <w:numId w:val="45"/>
        </w:numPr>
        <w:rPr>
          <w:rFonts w:eastAsia="Arial"/>
          <w:sz w:val="20"/>
        </w:rPr>
      </w:pPr>
      <w:bookmarkStart w:id="15" w:name="_Toc99039412"/>
      <w:r w:rsidRPr="001F02BA">
        <w:rPr>
          <w:rFonts w:eastAsia="Arial"/>
          <w:sz w:val="24"/>
        </w:rPr>
        <w:t>Applicable Bidding Procedure</w:t>
      </w:r>
      <w:bookmarkEnd w:id="15"/>
    </w:p>
    <w:p w:rsidR="001F02BA" w:rsidRPr="001F02BA" w:rsidRDefault="001F02BA" w:rsidP="00D11E72">
      <w:pPr>
        <w:numPr>
          <w:ilvl w:val="1"/>
          <w:numId w:val="7"/>
        </w:numPr>
        <w:tabs>
          <w:tab w:val="left" w:pos="2880"/>
          <w:tab w:val="left" w:pos="7560"/>
        </w:tabs>
        <w:spacing w:line="272" w:lineRule="auto"/>
        <w:ind w:left="1170" w:hanging="450"/>
        <w:jc w:val="both"/>
        <w:rPr>
          <w:rFonts w:ascii="Arial" w:eastAsia="Arial" w:hAnsi="Arial" w:cs="Arial"/>
        </w:rPr>
      </w:pPr>
      <w:r w:rsidRPr="001F02BA">
        <w:rPr>
          <w:rFonts w:ascii="Arial" w:eastAsia="Arial" w:hAnsi="Arial" w:cs="Arial"/>
        </w:rPr>
        <w:t>The bidding procedure is governed by Rule 38 “Procedures for Selection of Contractors” sub-rule (2)(a) “Single stage – Two Envelops bidding procedure”. Bidders are advised also to refer to the Bid Data</w:t>
      </w:r>
      <w:r>
        <w:rPr>
          <w:rFonts w:ascii="Arial" w:eastAsia="Arial" w:hAnsi="Arial" w:cs="Arial"/>
        </w:rPr>
        <w:t xml:space="preserve"> </w:t>
      </w:r>
      <w:r w:rsidRPr="001F02BA">
        <w:rPr>
          <w:rFonts w:ascii="Arial" w:eastAsia="Arial" w:hAnsi="Arial" w:cs="Arial"/>
        </w:rPr>
        <w:t>Sheet above to confirm the Bidding procedure applicable in the present bidding process</w:t>
      </w:r>
    </w:p>
    <w:p w:rsidR="001F02BA" w:rsidRPr="001F02BA" w:rsidRDefault="001F02BA" w:rsidP="001F02BA">
      <w:pPr>
        <w:spacing w:line="13" w:lineRule="exact"/>
        <w:ind w:left="1170" w:hanging="450"/>
        <w:rPr>
          <w:rFonts w:ascii="Arial" w:eastAsia="Arial" w:hAnsi="Arial" w:cs="Arial"/>
        </w:rPr>
      </w:pPr>
    </w:p>
    <w:p w:rsidR="001F02BA" w:rsidRPr="001F02BA" w:rsidRDefault="001F02BA" w:rsidP="001F02BA">
      <w:pPr>
        <w:spacing w:line="158" w:lineRule="exact"/>
        <w:ind w:left="1170" w:hanging="450"/>
        <w:rPr>
          <w:rFonts w:ascii="Arial" w:hAnsi="Arial" w:cs="Arial"/>
          <w:sz w:val="20"/>
          <w:szCs w:val="20"/>
        </w:rPr>
      </w:pPr>
    </w:p>
    <w:p w:rsidR="001F02BA" w:rsidRPr="001F02BA" w:rsidRDefault="001F02BA" w:rsidP="001F02BA">
      <w:pPr>
        <w:spacing w:line="267" w:lineRule="auto"/>
        <w:ind w:left="1170" w:right="20" w:hanging="450"/>
        <w:rPr>
          <w:rFonts w:ascii="Arial" w:hAnsi="Arial" w:cs="Arial"/>
          <w:sz w:val="20"/>
          <w:szCs w:val="20"/>
        </w:rPr>
      </w:pPr>
      <w:r w:rsidRPr="001F02BA">
        <w:rPr>
          <w:rFonts w:ascii="Arial" w:eastAsia="Arial" w:hAnsi="Arial" w:cs="Arial"/>
        </w:rPr>
        <w:t xml:space="preserve">9.2 </w:t>
      </w:r>
      <w:r>
        <w:rPr>
          <w:rFonts w:ascii="Arial" w:eastAsia="Arial" w:hAnsi="Arial" w:cs="Arial"/>
        </w:rPr>
        <w:t xml:space="preserve"> </w:t>
      </w:r>
      <w:r w:rsidRPr="001F02BA">
        <w:rPr>
          <w:rFonts w:ascii="Arial" w:eastAsia="Arial" w:hAnsi="Arial" w:cs="Arial"/>
        </w:rPr>
        <w:t>The bidding procedure prescribed in the Bid Data Sheet above is explained in the table below.</w:t>
      </w:r>
    </w:p>
    <w:p w:rsidR="001F02BA" w:rsidRPr="001F02BA" w:rsidRDefault="001F02BA" w:rsidP="001F02BA">
      <w:pPr>
        <w:rPr>
          <w:rFonts w:ascii="Arial" w:hAnsi="Arial" w:cs="Arial"/>
        </w:rPr>
      </w:pPr>
    </w:p>
    <w:p w:rsidR="001F02BA" w:rsidRPr="001F02BA" w:rsidRDefault="001F02BA" w:rsidP="001F02BA">
      <w:pPr>
        <w:spacing w:line="239" w:lineRule="auto"/>
        <w:ind w:left="990"/>
        <w:rPr>
          <w:rFonts w:ascii="Arial" w:hAnsi="Arial" w:cs="Arial"/>
          <w:sz w:val="20"/>
          <w:szCs w:val="20"/>
        </w:rPr>
      </w:pPr>
      <w:r w:rsidRPr="001F02BA">
        <w:rPr>
          <w:rFonts w:ascii="Arial" w:eastAsia="Arial" w:hAnsi="Arial" w:cs="Arial"/>
          <w:b/>
          <w:bCs/>
          <w:iCs/>
        </w:rPr>
        <w:t>Single Stage: Two Envelope Bidding Procedure</w:t>
      </w:r>
    </w:p>
    <w:p w:rsidR="001F02BA" w:rsidRPr="001F02BA" w:rsidRDefault="001F02BA" w:rsidP="001F02BA">
      <w:pPr>
        <w:spacing w:line="47" w:lineRule="exact"/>
        <w:ind w:left="990"/>
        <w:rPr>
          <w:rFonts w:ascii="Arial" w:hAnsi="Arial" w:cs="Arial"/>
          <w:sz w:val="20"/>
          <w:szCs w:val="20"/>
        </w:rPr>
      </w:pPr>
    </w:p>
    <w:p w:rsidR="001F02BA" w:rsidRPr="001F02BA" w:rsidRDefault="001F02BA" w:rsidP="001F02BA">
      <w:pPr>
        <w:spacing w:line="272" w:lineRule="auto"/>
        <w:ind w:left="990"/>
        <w:jc w:val="both"/>
        <w:rPr>
          <w:rFonts w:ascii="Arial" w:hAnsi="Arial" w:cs="Arial"/>
          <w:sz w:val="20"/>
          <w:szCs w:val="20"/>
        </w:rPr>
      </w:pPr>
      <w:r w:rsidRPr="001F02BA">
        <w:rPr>
          <w:rFonts w:ascii="Arial" w:eastAsia="Arial" w:hAnsi="Arial" w:cs="Arial"/>
          <w:iCs/>
        </w:rPr>
        <w:t>Single stage two envelopes bidding procedure shall be used for procurement of such goods where the bids are to be evaluated on technical and financial grounds and the procedure for single stage two envelopes shall be:</w:t>
      </w:r>
    </w:p>
    <w:p w:rsidR="001F02BA" w:rsidRPr="001F02BA" w:rsidRDefault="001F02BA" w:rsidP="001F02BA">
      <w:pPr>
        <w:spacing w:line="17" w:lineRule="exact"/>
        <w:ind w:left="990"/>
        <w:rPr>
          <w:rFonts w:ascii="Arial" w:hAnsi="Arial" w:cs="Arial"/>
          <w:sz w:val="20"/>
          <w:szCs w:val="20"/>
        </w:rPr>
      </w:pP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the bid shall be a single package consisting of two separate envelopes, containing separately the financial and the technical proposals;</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the envelopes shall be marked as “Financial Proposal” and “Technical Proposal”;</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in the first instance, the “Technical Proposal” shall be opened and the envelope marked as “Financial Proposal” shall be retained unopened in the custody of the procuring agency;</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the procuring agency shall evaluate the technical proposal in the manner prescribed in advance, without reference to the price and shall reject any proposal which does not conform to the specified requirements;</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during the technical evaluation no amendments in the technical proposal shall be permitted;</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after the evaluation and approval of the technical proposals, the procuring agency shall open the financial proposals of the technically accepted bids, publically at a time, date and venue announced and communicated to the bidders in advance, within the bid validity period;</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lastRenderedPageBreak/>
        <w:t>the financial bids found technically nonresponsive shall be returned un-opened to the respective bidders; and</w:t>
      </w:r>
    </w:p>
    <w:p w:rsidR="001F02BA" w:rsidRPr="001F02BA" w:rsidRDefault="001F02BA" w:rsidP="001F02BA">
      <w:pPr>
        <w:tabs>
          <w:tab w:val="left" w:pos="1620"/>
        </w:tabs>
        <w:spacing w:line="10" w:lineRule="exact"/>
        <w:ind w:left="990"/>
        <w:rPr>
          <w:rFonts w:ascii="Arial" w:eastAsia="Arial" w:hAnsi="Arial" w:cs="Arial"/>
          <w:iCs/>
        </w:rPr>
      </w:pPr>
    </w:p>
    <w:p w:rsidR="001F02BA" w:rsidRPr="001F02BA" w:rsidRDefault="001F02BA" w:rsidP="00D11E72">
      <w:pPr>
        <w:numPr>
          <w:ilvl w:val="0"/>
          <w:numId w:val="8"/>
        </w:numPr>
        <w:tabs>
          <w:tab w:val="left" w:pos="1620"/>
          <w:tab w:val="left" w:pos="2740"/>
        </w:tabs>
        <w:ind w:left="990"/>
        <w:jc w:val="both"/>
        <w:rPr>
          <w:rFonts w:ascii="Arial" w:eastAsia="Arial" w:hAnsi="Arial" w:cs="Arial"/>
          <w:iCs/>
        </w:rPr>
      </w:pPr>
      <w:r w:rsidRPr="001F02BA">
        <w:rPr>
          <w:rFonts w:ascii="Arial" w:eastAsia="Arial" w:hAnsi="Arial" w:cs="Arial"/>
          <w:iCs/>
        </w:rPr>
        <w:t>the lowest evaluated bidder shall be awarded the contract;</w:t>
      </w:r>
    </w:p>
    <w:p w:rsidR="001F02BA" w:rsidRDefault="001F02BA" w:rsidP="0077001D">
      <w:pPr>
        <w:tabs>
          <w:tab w:val="left" w:pos="2581"/>
        </w:tabs>
      </w:pPr>
    </w:p>
    <w:p w:rsidR="00534553" w:rsidRPr="006B4C51" w:rsidRDefault="00534553" w:rsidP="001A451B">
      <w:pPr>
        <w:pStyle w:val="Heading2"/>
        <w:rPr>
          <w:rFonts w:eastAsia="Arial"/>
          <w:sz w:val="24"/>
          <w:u w:val="single"/>
        </w:rPr>
      </w:pPr>
      <w:bookmarkStart w:id="16" w:name="_Toc99039413"/>
      <w:r w:rsidRPr="006B4C51">
        <w:rPr>
          <w:rFonts w:eastAsia="Arial"/>
          <w:sz w:val="24"/>
          <w:u w:val="single"/>
        </w:rPr>
        <w:t>THE BIDDING DOCUMENTS</w:t>
      </w:r>
      <w:bookmarkEnd w:id="16"/>
    </w:p>
    <w:p w:rsidR="00534553" w:rsidRDefault="00534553" w:rsidP="00534553">
      <w:pPr>
        <w:spacing w:line="239" w:lineRule="exact"/>
        <w:rPr>
          <w:sz w:val="20"/>
          <w:szCs w:val="20"/>
        </w:rPr>
      </w:pPr>
    </w:p>
    <w:p w:rsidR="00534553" w:rsidRPr="006B4C51" w:rsidRDefault="00534553" w:rsidP="008B7EBC">
      <w:pPr>
        <w:pStyle w:val="Heading2"/>
        <w:numPr>
          <w:ilvl w:val="0"/>
          <w:numId w:val="45"/>
        </w:numPr>
        <w:rPr>
          <w:rFonts w:eastAsia="Arial"/>
          <w:sz w:val="24"/>
        </w:rPr>
      </w:pPr>
      <w:bookmarkStart w:id="17" w:name="_Toc99039414"/>
      <w:r w:rsidRPr="006B4C51">
        <w:rPr>
          <w:rFonts w:eastAsia="Arial"/>
          <w:sz w:val="24"/>
        </w:rPr>
        <w:t>Contents of the Bidding Documents</w:t>
      </w:r>
      <w:bookmarkEnd w:id="17"/>
    </w:p>
    <w:p w:rsidR="00534553" w:rsidRDefault="00534553" w:rsidP="00D11E72">
      <w:pPr>
        <w:numPr>
          <w:ilvl w:val="1"/>
          <w:numId w:val="9"/>
        </w:numPr>
        <w:ind w:left="1170" w:hanging="450"/>
        <w:jc w:val="both"/>
        <w:rPr>
          <w:rFonts w:ascii="Arial" w:eastAsia="Arial" w:hAnsi="Arial" w:cs="Arial"/>
        </w:rPr>
      </w:pPr>
      <w:r>
        <w:rPr>
          <w:rFonts w:ascii="Arial" w:eastAsia="Arial" w:hAnsi="Arial" w:cs="Arial"/>
        </w:rPr>
        <w:t>The goods required, applicable bidding procedures, and Contract terms are prescribed in the Bidding Documents. The bidding documents includes</w:t>
      </w:r>
      <w:r w:rsidR="0062736E">
        <w:rPr>
          <w:rFonts w:ascii="Arial" w:eastAsia="Arial" w:hAnsi="Arial" w:cs="Arial"/>
        </w:rPr>
        <w:t>;</w:t>
      </w:r>
    </w:p>
    <w:p w:rsidR="0062736E" w:rsidRDefault="0062736E" w:rsidP="0062736E">
      <w:pPr>
        <w:spacing w:line="48" w:lineRule="exact"/>
        <w:rPr>
          <w:sz w:val="20"/>
          <w:szCs w:val="20"/>
        </w:rPr>
      </w:pPr>
    </w:p>
    <w:p w:rsidR="00534553" w:rsidRDefault="00534553" w:rsidP="00534553">
      <w:pPr>
        <w:spacing w:line="10" w:lineRule="exact"/>
        <w:rPr>
          <w:sz w:val="20"/>
          <w:szCs w:val="20"/>
        </w:rPr>
      </w:pPr>
    </w:p>
    <w:p w:rsidR="0062736E" w:rsidRDefault="0062736E" w:rsidP="00D11E72">
      <w:pPr>
        <w:numPr>
          <w:ilvl w:val="0"/>
          <w:numId w:val="10"/>
        </w:numPr>
        <w:tabs>
          <w:tab w:val="left" w:pos="1440"/>
        </w:tabs>
        <w:spacing w:line="239" w:lineRule="auto"/>
        <w:ind w:left="1800" w:hanging="451"/>
        <w:jc w:val="both"/>
        <w:rPr>
          <w:rFonts w:ascii="Arial" w:eastAsia="Arial" w:hAnsi="Arial" w:cs="Arial"/>
        </w:rPr>
      </w:pPr>
      <w:r>
        <w:rPr>
          <w:rFonts w:ascii="Arial" w:eastAsia="Arial" w:hAnsi="Arial" w:cs="Arial"/>
        </w:rPr>
        <w:t>Invitation to bids</w:t>
      </w:r>
    </w:p>
    <w:p w:rsidR="00534553" w:rsidRDefault="00534553" w:rsidP="00D11E72">
      <w:pPr>
        <w:numPr>
          <w:ilvl w:val="0"/>
          <w:numId w:val="10"/>
        </w:numPr>
        <w:tabs>
          <w:tab w:val="left" w:pos="1440"/>
        </w:tabs>
        <w:spacing w:line="239" w:lineRule="auto"/>
        <w:ind w:left="1800" w:hanging="451"/>
        <w:jc w:val="both"/>
        <w:rPr>
          <w:rFonts w:ascii="Arial" w:eastAsia="Arial" w:hAnsi="Arial" w:cs="Arial"/>
        </w:rPr>
      </w:pPr>
      <w:r>
        <w:rPr>
          <w:rFonts w:ascii="Arial" w:eastAsia="Arial" w:hAnsi="Arial" w:cs="Arial"/>
        </w:rPr>
        <w:t>Instructions to Bidders (ITB) (Section-II)</w:t>
      </w:r>
    </w:p>
    <w:p w:rsidR="00534553" w:rsidRDefault="00534553" w:rsidP="00534553">
      <w:pPr>
        <w:tabs>
          <w:tab w:val="left" w:pos="1440"/>
        </w:tabs>
        <w:spacing w:line="112" w:lineRule="exact"/>
        <w:ind w:left="1800" w:hanging="451"/>
        <w:rPr>
          <w:rFonts w:ascii="Arial" w:eastAsia="Arial" w:hAnsi="Arial" w:cs="Arial"/>
        </w:rPr>
      </w:pPr>
    </w:p>
    <w:p w:rsidR="00534553" w:rsidRDefault="00534553" w:rsidP="00D11E72">
      <w:pPr>
        <w:numPr>
          <w:ilvl w:val="0"/>
          <w:numId w:val="10"/>
        </w:numPr>
        <w:tabs>
          <w:tab w:val="left" w:pos="1440"/>
        </w:tabs>
        <w:ind w:left="1800" w:hanging="451"/>
        <w:jc w:val="both"/>
        <w:rPr>
          <w:rFonts w:ascii="Arial" w:eastAsia="Arial" w:hAnsi="Arial" w:cs="Arial"/>
        </w:rPr>
      </w:pPr>
      <w:r>
        <w:rPr>
          <w:rFonts w:ascii="Arial" w:eastAsia="Arial" w:hAnsi="Arial" w:cs="Arial"/>
        </w:rPr>
        <w:t>Schedule of Requirements &amp; Technical Specifications (Section-III)</w:t>
      </w:r>
    </w:p>
    <w:p w:rsidR="00534553" w:rsidRDefault="00534553" w:rsidP="00534553">
      <w:pPr>
        <w:tabs>
          <w:tab w:val="left" w:pos="1440"/>
        </w:tabs>
        <w:spacing w:line="37" w:lineRule="exact"/>
        <w:ind w:left="1800" w:hanging="451"/>
        <w:rPr>
          <w:rFonts w:ascii="Arial" w:eastAsia="Arial" w:hAnsi="Arial" w:cs="Arial"/>
        </w:rPr>
      </w:pPr>
    </w:p>
    <w:p w:rsidR="00534553" w:rsidRDefault="00534553" w:rsidP="00D11E72">
      <w:pPr>
        <w:numPr>
          <w:ilvl w:val="0"/>
          <w:numId w:val="10"/>
        </w:numPr>
        <w:tabs>
          <w:tab w:val="left" w:pos="1440"/>
          <w:tab w:val="left" w:pos="2680"/>
        </w:tabs>
        <w:ind w:left="1800" w:hanging="451"/>
        <w:jc w:val="both"/>
        <w:rPr>
          <w:rFonts w:ascii="Arial" w:eastAsia="Arial" w:hAnsi="Arial" w:cs="Arial"/>
        </w:rPr>
      </w:pPr>
      <w:r>
        <w:rPr>
          <w:rFonts w:ascii="Arial" w:eastAsia="Arial" w:hAnsi="Arial" w:cs="Arial"/>
        </w:rPr>
        <w:t>Evaluation Criteria (Section-IV)</w:t>
      </w:r>
    </w:p>
    <w:p w:rsidR="00534553" w:rsidRDefault="00534553" w:rsidP="00534553">
      <w:pPr>
        <w:tabs>
          <w:tab w:val="left" w:pos="1440"/>
        </w:tabs>
        <w:spacing w:line="37" w:lineRule="exact"/>
        <w:ind w:left="1800" w:hanging="451"/>
        <w:rPr>
          <w:rFonts w:ascii="Arial" w:eastAsia="Arial" w:hAnsi="Arial" w:cs="Arial"/>
        </w:rPr>
      </w:pPr>
    </w:p>
    <w:p w:rsidR="00534553" w:rsidRDefault="00534553" w:rsidP="00D11E72">
      <w:pPr>
        <w:numPr>
          <w:ilvl w:val="0"/>
          <w:numId w:val="10"/>
        </w:numPr>
        <w:tabs>
          <w:tab w:val="left" w:pos="1440"/>
          <w:tab w:val="left" w:pos="2680"/>
        </w:tabs>
        <w:ind w:left="1800" w:hanging="451"/>
        <w:jc w:val="both"/>
        <w:rPr>
          <w:rFonts w:ascii="Arial" w:eastAsia="Arial" w:hAnsi="Arial" w:cs="Arial"/>
        </w:rPr>
      </w:pPr>
      <w:r>
        <w:rPr>
          <w:rFonts w:ascii="Arial" w:eastAsia="Arial" w:hAnsi="Arial" w:cs="Arial"/>
        </w:rPr>
        <w:t>Bid Forms (Section-V)</w:t>
      </w:r>
    </w:p>
    <w:p w:rsidR="00534553" w:rsidRDefault="00534553" w:rsidP="00534553">
      <w:pPr>
        <w:tabs>
          <w:tab w:val="left" w:pos="1440"/>
        </w:tabs>
        <w:spacing w:line="40" w:lineRule="exact"/>
        <w:ind w:left="1800" w:hanging="451"/>
        <w:rPr>
          <w:rFonts w:ascii="Arial" w:eastAsia="Arial" w:hAnsi="Arial" w:cs="Arial"/>
        </w:rPr>
      </w:pPr>
    </w:p>
    <w:p w:rsidR="00534553" w:rsidRDefault="00534553" w:rsidP="00D11E72">
      <w:pPr>
        <w:numPr>
          <w:ilvl w:val="1"/>
          <w:numId w:val="10"/>
        </w:numPr>
        <w:tabs>
          <w:tab w:val="left" w:pos="1440"/>
          <w:tab w:val="left" w:pos="2250"/>
          <w:tab w:val="left" w:pos="3140"/>
        </w:tabs>
        <w:ind w:left="2250" w:hanging="450"/>
        <w:jc w:val="both"/>
        <w:rPr>
          <w:rFonts w:ascii="Arial" w:eastAsia="Arial" w:hAnsi="Arial" w:cs="Arial"/>
        </w:rPr>
      </w:pPr>
      <w:r>
        <w:rPr>
          <w:rFonts w:ascii="Arial" w:eastAsia="Arial" w:hAnsi="Arial" w:cs="Arial"/>
        </w:rPr>
        <w:t>Letter of Intention</w:t>
      </w:r>
    </w:p>
    <w:p w:rsidR="00534553" w:rsidRDefault="00534553" w:rsidP="00534553">
      <w:pPr>
        <w:tabs>
          <w:tab w:val="left" w:pos="1440"/>
          <w:tab w:val="left" w:pos="2250"/>
        </w:tabs>
        <w:spacing w:line="37" w:lineRule="exact"/>
        <w:ind w:left="2250" w:hanging="450"/>
        <w:rPr>
          <w:rFonts w:ascii="Arial" w:eastAsia="Arial" w:hAnsi="Arial" w:cs="Arial"/>
        </w:rPr>
      </w:pPr>
    </w:p>
    <w:p w:rsidR="00534553" w:rsidRDefault="00534553" w:rsidP="00D11E72">
      <w:pPr>
        <w:numPr>
          <w:ilvl w:val="1"/>
          <w:numId w:val="10"/>
        </w:numPr>
        <w:tabs>
          <w:tab w:val="left" w:pos="1440"/>
          <w:tab w:val="left" w:pos="2250"/>
          <w:tab w:val="left" w:pos="3180"/>
        </w:tabs>
        <w:ind w:left="2250" w:hanging="450"/>
        <w:jc w:val="both"/>
        <w:rPr>
          <w:rFonts w:ascii="Arial" w:eastAsia="Arial" w:hAnsi="Arial" w:cs="Arial"/>
        </w:rPr>
      </w:pPr>
      <w:r>
        <w:rPr>
          <w:rFonts w:ascii="Arial" w:eastAsia="Arial" w:hAnsi="Arial" w:cs="Arial"/>
        </w:rPr>
        <w:t>Affidavit</w:t>
      </w:r>
    </w:p>
    <w:p w:rsidR="00534553" w:rsidRDefault="00534553" w:rsidP="00534553">
      <w:pPr>
        <w:tabs>
          <w:tab w:val="left" w:pos="1440"/>
          <w:tab w:val="left" w:pos="2250"/>
        </w:tabs>
        <w:spacing w:line="37" w:lineRule="exact"/>
        <w:ind w:left="2250" w:hanging="450"/>
        <w:rPr>
          <w:rFonts w:ascii="Arial" w:eastAsia="Arial" w:hAnsi="Arial" w:cs="Arial"/>
        </w:rPr>
      </w:pPr>
    </w:p>
    <w:p w:rsidR="00534553" w:rsidRDefault="00534553" w:rsidP="00D11E72">
      <w:pPr>
        <w:numPr>
          <w:ilvl w:val="1"/>
          <w:numId w:val="10"/>
        </w:numPr>
        <w:tabs>
          <w:tab w:val="left" w:pos="1440"/>
          <w:tab w:val="left" w:pos="2250"/>
          <w:tab w:val="left" w:pos="3160"/>
        </w:tabs>
        <w:ind w:left="2250" w:hanging="450"/>
        <w:jc w:val="both"/>
        <w:rPr>
          <w:rFonts w:ascii="Arial" w:eastAsia="Arial" w:hAnsi="Arial" w:cs="Arial"/>
        </w:rPr>
      </w:pPr>
      <w:r>
        <w:rPr>
          <w:rFonts w:ascii="Arial" w:eastAsia="Arial" w:hAnsi="Arial" w:cs="Arial"/>
        </w:rPr>
        <w:t>Technical Forms</w:t>
      </w:r>
    </w:p>
    <w:p w:rsidR="00534553" w:rsidRDefault="00534553" w:rsidP="00534553">
      <w:pPr>
        <w:tabs>
          <w:tab w:val="left" w:pos="1440"/>
          <w:tab w:val="left" w:pos="2250"/>
        </w:tabs>
        <w:spacing w:line="37" w:lineRule="exact"/>
        <w:ind w:left="2250" w:hanging="450"/>
        <w:rPr>
          <w:rFonts w:ascii="Arial" w:eastAsia="Arial" w:hAnsi="Arial" w:cs="Arial"/>
        </w:rPr>
      </w:pPr>
    </w:p>
    <w:p w:rsidR="00534553" w:rsidRDefault="00534553" w:rsidP="00D11E72">
      <w:pPr>
        <w:numPr>
          <w:ilvl w:val="1"/>
          <w:numId w:val="10"/>
        </w:numPr>
        <w:tabs>
          <w:tab w:val="left" w:pos="1440"/>
          <w:tab w:val="left" w:pos="2250"/>
          <w:tab w:val="left" w:pos="3180"/>
        </w:tabs>
        <w:ind w:left="2250" w:hanging="450"/>
        <w:jc w:val="both"/>
        <w:rPr>
          <w:rFonts w:ascii="Arial" w:eastAsia="Arial" w:hAnsi="Arial" w:cs="Arial"/>
        </w:rPr>
      </w:pPr>
      <w:r>
        <w:rPr>
          <w:rFonts w:ascii="Arial" w:eastAsia="Arial" w:hAnsi="Arial" w:cs="Arial"/>
        </w:rPr>
        <w:t>Financial Forms</w:t>
      </w:r>
    </w:p>
    <w:p w:rsidR="00534553" w:rsidRDefault="00534553" w:rsidP="00534553">
      <w:pPr>
        <w:tabs>
          <w:tab w:val="left" w:pos="1440"/>
        </w:tabs>
        <w:spacing w:line="37" w:lineRule="exact"/>
        <w:ind w:left="1800" w:hanging="451"/>
        <w:rPr>
          <w:sz w:val="20"/>
          <w:szCs w:val="20"/>
        </w:rPr>
      </w:pPr>
    </w:p>
    <w:p w:rsidR="00534553" w:rsidRDefault="00534553" w:rsidP="00D11E72">
      <w:pPr>
        <w:numPr>
          <w:ilvl w:val="0"/>
          <w:numId w:val="11"/>
        </w:numPr>
        <w:tabs>
          <w:tab w:val="left" w:pos="1440"/>
          <w:tab w:val="left" w:pos="2880"/>
        </w:tabs>
        <w:ind w:left="1800" w:hanging="451"/>
        <w:jc w:val="both"/>
        <w:rPr>
          <w:rFonts w:ascii="Arial" w:eastAsia="Arial" w:hAnsi="Arial" w:cs="Arial"/>
        </w:rPr>
      </w:pPr>
      <w:r>
        <w:rPr>
          <w:rFonts w:ascii="Arial" w:eastAsia="Arial" w:hAnsi="Arial" w:cs="Arial"/>
        </w:rPr>
        <w:t>Draft Standard Contract (Section-VI)</w:t>
      </w:r>
    </w:p>
    <w:p w:rsidR="00534553" w:rsidRDefault="00534553" w:rsidP="00534553">
      <w:pPr>
        <w:tabs>
          <w:tab w:val="left" w:pos="1440"/>
        </w:tabs>
        <w:spacing w:line="160" w:lineRule="exact"/>
        <w:ind w:left="1800" w:hanging="451"/>
        <w:rPr>
          <w:sz w:val="20"/>
          <w:szCs w:val="20"/>
        </w:rPr>
      </w:pPr>
    </w:p>
    <w:p w:rsidR="00534553" w:rsidRDefault="00534553" w:rsidP="00D11E72">
      <w:pPr>
        <w:numPr>
          <w:ilvl w:val="1"/>
          <w:numId w:val="12"/>
        </w:numPr>
        <w:tabs>
          <w:tab w:val="left" w:pos="1440"/>
          <w:tab w:val="left" w:pos="2250"/>
          <w:tab w:val="left" w:pos="3240"/>
        </w:tabs>
        <w:ind w:left="2250" w:hanging="451"/>
        <w:jc w:val="both"/>
        <w:rPr>
          <w:rFonts w:ascii="Arial" w:eastAsia="Arial" w:hAnsi="Arial" w:cs="Arial"/>
        </w:rPr>
      </w:pPr>
      <w:r>
        <w:rPr>
          <w:rFonts w:ascii="Arial" w:eastAsia="Arial" w:hAnsi="Arial" w:cs="Arial"/>
        </w:rPr>
        <w:t>Contract Form</w:t>
      </w:r>
    </w:p>
    <w:p w:rsidR="00534553" w:rsidRDefault="00534553" w:rsidP="00D11E72">
      <w:pPr>
        <w:numPr>
          <w:ilvl w:val="1"/>
          <w:numId w:val="12"/>
        </w:numPr>
        <w:tabs>
          <w:tab w:val="left" w:pos="1440"/>
          <w:tab w:val="left" w:pos="2250"/>
          <w:tab w:val="left" w:pos="3240"/>
        </w:tabs>
        <w:spacing w:line="239" w:lineRule="auto"/>
        <w:ind w:left="2250" w:hanging="451"/>
        <w:jc w:val="both"/>
        <w:rPr>
          <w:rFonts w:ascii="Arial" w:eastAsia="Arial" w:hAnsi="Arial" w:cs="Arial"/>
        </w:rPr>
      </w:pPr>
      <w:r>
        <w:rPr>
          <w:rFonts w:ascii="Arial" w:eastAsia="Arial" w:hAnsi="Arial" w:cs="Arial"/>
        </w:rPr>
        <w:t>General Conditions of the Contract</w:t>
      </w:r>
    </w:p>
    <w:p w:rsidR="00534553" w:rsidRDefault="00534553" w:rsidP="00D11E72">
      <w:pPr>
        <w:numPr>
          <w:ilvl w:val="1"/>
          <w:numId w:val="12"/>
        </w:numPr>
        <w:tabs>
          <w:tab w:val="left" w:pos="1440"/>
          <w:tab w:val="left" w:pos="2250"/>
          <w:tab w:val="left" w:pos="3240"/>
        </w:tabs>
        <w:spacing w:line="239" w:lineRule="auto"/>
        <w:ind w:left="2250" w:hanging="451"/>
        <w:jc w:val="both"/>
        <w:rPr>
          <w:rFonts w:ascii="Arial" w:eastAsia="Arial" w:hAnsi="Arial" w:cs="Arial"/>
        </w:rPr>
      </w:pPr>
      <w:r>
        <w:rPr>
          <w:rFonts w:ascii="Arial" w:eastAsia="Arial" w:hAnsi="Arial" w:cs="Arial"/>
        </w:rPr>
        <w:t>Special Conditions of Contract,</w:t>
      </w:r>
    </w:p>
    <w:p w:rsidR="00534553" w:rsidRDefault="00534553" w:rsidP="00534553">
      <w:pPr>
        <w:spacing w:line="121" w:lineRule="exact"/>
        <w:rPr>
          <w:rFonts w:ascii="Arial" w:eastAsia="Arial" w:hAnsi="Arial" w:cs="Arial"/>
        </w:rPr>
      </w:pPr>
    </w:p>
    <w:p w:rsidR="00534553" w:rsidRDefault="00534553" w:rsidP="00534553">
      <w:pPr>
        <w:spacing w:line="267" w:lineRule="auto"/>
        <w:ind w:left="1170" w:hanging="450"/>
        <w:rPr>
          <w:sz w:val="20"/>
          <w:szCs w:val="20"/>
        </w:rPr>
      </w:pPr>
      <w:r>
        <w:rPr>
          <w:rFonts w:ascii="Arial" w:eastAsia="Arial" w:hAnsi="Arial" w:cs="Arial"/>
        </w:rPr>
        <w:t>10.2</w:t>
      </w:r>
      <w:r>
        <w:rPr>
          <w:rFonts w:ascii="Arial" w:eastAsia="Arial" w:hAnsi="Arial" w:cs="Arial"/>
        </w:rPr>
        <w:tab/>
        <w:t>The  “Invitation  for  Bids”  is  not  a  formal  part  of  the  Bidding Documents and is included as a reference only. In case of discrepancies between the Invitation for Bid and the Bidding Documents listed in 10.1 above, the Bidding Documents shall take precedence.</w:t>
      </w:r>
    </w:p>
    <w:p w:rsidR="00534553" w:rsidRDefault="00534553" w:rsidP="00534553">
      <w:pPr>
        <w:spacing w:line="21" w:lineRule="exact"/>
        <w:ind w:left="1170" w:hanging="450"/>
        <w:rPr>
          <w:sz w:val="20"/>
          <w:szCs w:val="20"/>
        </w:rPr>
      </w:pPr>
    </w:p>
    <w:p w:rsidR="00534553" w:rsidRDefault="00534553" w:rsidP="00D11E72">
      <w:pPr>
        <w:numPr>
          <w:ilvl w:val="1"/>
          <w:numId w:val="13"/>
        </w:numPr>
        <w:tabs>
          <w:tab w:val="left" w:pos="2880"/>
        </w:tabs>
        <w:spacing w:line="273" w:lineRule="auto"/>
        <w:ind w:left="1170" w:hanging="450"/>
        <w:jc w:val="both"/>
        <w:rPr>
          <w:rFonts w:ascii="Arial" w:eastAsia="Arial" w:hAnsi="Arial" w:cs="Arial"/>
        </w:rPr>
      </w:pPr>
      <w:r>
        <w:rPr>
          <w:rFonts w:ascii="Arial" w:eastAsia="Arial" w:hAnsi="Arial" w:cs="Arial"/>
        </w:rPr>
        <w:t>The Bidder is expected to examine all instructions, forms, terms and specifications in the Bidding Documents. Failure to furnish all information required by the Bidding Documents or to submit a bid not substantially responsive to the Bidding Documents in every respect shall be at the Bidder’s risk and may result in the rejection of its bid.</w:t>
      </w:r>
    </w:p>
    <w:p w:rsidR="00534553" w:rsidRDefault="00534553" w:rsidP="0077001D">
      <w:pPr>
        <w:tabs>
          <w:tab w:val="left" w:pos="2581"/>
        </w:tabs>
      </w:pPr>
    </w:p>
    <w:p w:rsidR="00A41CA3" w:rsidRPr="006B4C51" w:rsidRDefault="00A41CA3" w:rsidP="008B7EBC">
      <w:pPr>
        <w:pStyle w:val="Heading2"/>
        <w:numPr>
          <w:ilvl w:val="0"/>
          <w:numId w:val="45"/>
        </w:numPr>
        <w:rPr>
          <w:rFonts w:eastAsia="Arial"/>
          <w:sz w:val="24"/>
        </w:rPr>
      </w:pPr>
      <w:bookmarkStart w:id="18" w:name="_Toc99039415"/>
      <w:r w:rsidRPr="006B4C51">
        <w:rPr>
          <w:rFonts w:eastAsia="Arial"/>
          <w:sz w:val="24"/>
        </w:rPr>
        <w:t>Clarification(s) on Bidding Documents</w:t>
      </w:r>
      <w:bookmarkEnd w:id="18"/>
    </w:p>
    <w:p w:rsidR="00B36F2D" w:rsidRDefault="00A41CA3" w:rsidP="008B7EBC">
      <w:pPr>
        <w:pStyle w:val="B"/>
        <w:numPr>
          <w:ilvl w:val="0"/>
          <w:numId w:val="44"/>
        </w:numPr>
        <w:tabs>
          <w:tab w:val="clear" w:pos="540"/>
          <w:tab w:val="left" w:pos="-180"/>
        </w:tabs>
        <w:ind w:left="1350" w:hanging="540"/>
        <w:rPr>
          <w:rFonts w:ascii="Arial" w:hAnsi="Arial" w:cs="Arial"/>
          <w:sz w:val="22"/>
          <w:szCs w:val="22"/>
        </w:rPr>
      </w:pPr>
      <w:r w:rsidRPr="00B36F2D">
        <w:rPr>
          <w:rFonts w:ascii="Arial" w:hAnsi="Arial" w:cs="Arial"/>
          <w:sz w:val="22"/>
          <w:szCs w:val="22"/>
        </w:rPr>
        <w:t>A prospective Bidder requiring any clarification of the Bidding documents may notify the Procuring Agency in writing or by email at the Procuring Agency’s address indicated in Invitation to Bid/ Tender Notice/ Advertisement. The Procuring Agency will respond in writing to any request for clarification of the Bidding documents which it receives no later than seven (7) days prior to the deadline for the submission of Bids prescribed in the Bid Data Sheet. Written copies of the Procuring Agency’s response (including an explanation of the query but without identifying) will be sent to all prospective Bidders that have received the Bidding documents.</w:t>
      </w:r>
    </w:p>
    <w:p w:rsidR="00A41CA3" w:rsidRPr="00B36F2D" w:rsidRDefault="00A41CA3" w:rsidP="008B7EBC">
      <w:pPr>
        <w:pStyle w:val="B"/>
        <w:numPr>
          <w:ilvl w:val="0"/>
          <w:numId w:val="44"/>
        </w:numPr>
        <w:tabs>
          <w:tab w:val="clear" w:pos="540"/>
          <w:tab w:val="left" w:pos="-180"/>
        </w:tabs>
        <w:ind w:left="1350" w:hanging="540"/>
        <w:rPr>
          <w:rFonts w:ascii="Arial" w:hAnsi="Arial" w:cs="Arial"/>
          <w:sz w:val="22"/>
          <w:szCs w:val="22"/>
        </w:rPr>
      </w:pPr>
      <w:r w:rsidRPr="00B36F2D">
        <w:rPr>
          <w:rFonts w:ascii="Arial" w:hAnsi="Arial" w:cs="Arial"/>
          <w:sz w:val="22"/>
          <w:szCs w:val="22"/>
        </w:rPr>
        <w:t xml:space="preserve">A prospective Bidder requiring any clarification of the Bidding Documents may notify the Procuring Agency in writing or in electronic form that provides record of the content of communication at the Procuring Agency's address indicated in the </w:t>
      </w:r>
      <w:r w:rsidRPr="00B36F2D">
        <w:rPr>
          <w:rFonts w:ascii="Arial" w:hAnsi="Arial" w:cs="Arial"/>
          <w:b/>
          <w:sz w:val="22"/>
          <w:szCs w:val="22"/>
        </w:rPr>
        <w:t>BDS.</w:t>
      </w:r>
    </w:p>
    <w:p w:rsidR="00A41CA3" w:rsidRPr="00176367" w:rsidRDefault="00A41CA3" w:rsidP="008B7EBC">
      <w:pPr>
        <w:pStyle w:val="B"/>
        <w:numPr>
          <w:ilvl w:val="0"/>
          <w:numId w:val="44"/>
        </w:numPr>
        <w:tabs>
          <w:tab w:val="clear" w:pos="540"/>
          <w:tab w:val="left" w:pos="-180"/>
        </w:tabs>
        <w:ind w:left="1350" w:hanging="540"/>
        <w:rPr>
          <w:rFonts w:ascii="Arial" w:hAnsi="Arial" w:cs="Arial"/>
          <w:sz w:val="22"/>
          <w:szCs w:val="22"/>
        </w:rPr>
      </w:pPr>
      <w:r w:rsidRPr="00176367">
        <w:rPr>
          <w:rFonts w:ascii="Arial" w:hAnsi="Arial" w:cs="Arial"/>
          <w:sz w:val="22"/>
          <w:szCs w:val="22"/>
        </w:rPr>
        <w:t>The Procuring Agency will within three (3) working days after receiving the request for clarification, respond in writing or in electronic form to any request for clarification provided that such request is received not later than seven (7) days prior to the deadline for the submission of Bids</w:t>
      </w:r>
      <w:r w:rsidRPr="00176367">
        <w:rPr>
          <w:rFonts w:ascii="Arial" w:hAnsi="Arial" w:cs="Arial"/>
          <w:b/>
          <w:sz w:val="22"/>
          <w:szCs w:val="22"/>
        </w:rPr>
        <w:t xml:space="preserve">. </w:t>
      </w:r>
      <w:r w:rsidRPr="00176367">
        <w:rPr>
          <w:rFonts w:ascii="Arial" w:hAnsi="Arial" w:cs="Arial"/>
          <w:sz w:val="22"/>
          <w:szCs w:val="22"/>
        </w:rPr>
        <w:t>However, this clause shall not apply in case of alternate methods of Procurement.</w:t>
      </w:r>
    </w:p>
    <w:p w:rsidR="00A41CA3" w:rsidRPr="00176367" w:rsidRDefault="00A41CA3" w:rsidP="008B7EBC">
      <w:pPr>
        <w:pStyle w:val="B"/>
        <w:numPr>
          <w:ilvl w:val="0"/>
          <w:numId w:val="44"/>
        </w:numPr>
        <w:tabs>
          <w:tab w:val="clear" w:pos="540"/>
          <w:tab w:val="left" w:pos="-180"/>
        </w:tabs>
        <w:ind w:left="1350" w:hanging="540"/>
        <w:rPr>
          <w:rFonts w:ascii="Arial" w:hAnsi="Arial" w:cs="Arial"/>
          <w:sz w:val="22"/>
          <w:szCs w:val="22"/>
        </w:rPr>
      </w:pPr>
      <w:r w:rsidRPr="00176367">
        <w:rPr>
          <w:rFonts w:ascii="Arial" w:hAnsi="Arial" w:cs="Arial"/>
          <w:sz w:val="22"/>
          <w:szCs w:val="22"/>
        </w:rPr>
        <w:lastRenderedPageBreak/>
        <w:t>Copies of the Procuring Agency's response will be forwarded to all identified Prospective Bidders through an expeditious identified source of communication, e.g. e-mail etc., including a description of the inquiry, but without identifying its source.</w:t>
      </w:r>
    </w:p>
    <w:p w:rsidR="00A41CA3" w:rsidRPr="00176367" w:rsidRDefault="00A41CA3" w:rsidP="008B7EBC">
      <w:pPr>
        <w:pStyle w:val="B"/>
        <w:numPr>
          <w:ilvl w:val="0"/>
          <w:numId w:val="44"/>
        </w:numPr>
        <w:tabs>
          <w:tab w:val="clear" w:pos="540"/>
          <w:tab w:val="left" w:pos="-180"/>
        </w:tabs>
        <w:spacing w:line="239" w:lineRule="auto"/>
        <w:ind w:left="1350" w:hanging="540"/>
        <w:rPr>
          <w:rFonts w:ascii="Arial" w:hAnsi="Arial" w:cs="Arial"/>
          <w:sz w:val="22"/>
          <w:szCs w:val="22"/>
        </w:rPr>
      </w:pPr>
      <w:r w:rsidRPr="00176367">
        <w:rPr>
          <w:rFonts w:ascii="Arial" w:hAnsi="Arial" w:cs="Arial"/>
          <w:sz w:val="22"/>
          <w:szCs w:val="22"/>
        </w:rPr>
        <w:t>Should the Procuring Agency deem it necessary to amend the Bidding Documents as a result of a clarification</w:t>
      </w:r>
    </w:p>
    <w:p w:rsidR="00A41CA3" w:rsidRPr="00176367" w:rsidRDefault="00A41CA3" w:rsidP="008B7EBC">
      <w:pPr>
        <w:pStyle w:val="B"/>
        <w:numPr>
          <w:ilvl w:val="0"/>
          <w:numId w:val="44"/>
        </w:numPr>
        <w:tabs>
          <w:tab w:val="clear" w:pos="540"/>
          <w:tab w:val="left" w:pos="-180"/>
        </w:tabs>
        <w:spacing w:line="239" w:lineRule="auto"/>
        <w:ind w:left="1350" w:hanging="540"/>
        <w:rPr>
          <w:rFonts w:ascii="Arial" w:eastAsia="Arial" w:hAnsi="Arial" w:cs="Arial"/>
          <w:b/>
          <w:bCs/>
          <w:sz w:val="22"/>
          <w:szCs w:val="22"/>
        </w:rPr>
      </w:pPr>
      <w:r w:rsidRPr="00176367">
        <w:rPr>
          <w:rFonts w:ascii="Arial" w:hAnsi="Arial" w:cs="Arial"/>
          <w:sz w:val="22"/>
          <w:szCs w:val="22"/>
        </w:rPr>
        <w:t>If indicated</w:t>
      </w:r>
      <w:r w:rsidRPr="00176367">
        <w:rPr>
          <w:rFonts w:ascii="Arial" w:hAnsi="Arial" w:cs="Arial"/>
          <w:b/>
          <w:sz w:val="22"/>
          <w:szCs w:val="22"/>
        </w:rPr>
        <w:t xml:space="preserve"> in the BDS</w:t>
      </w:r>
      <w:r w:rsidRPr="00176367">
        <w:rPr>
          <w:rFonts w:ascii="Arial" w:hAnsi="Arial" w:cs="Arial"/>
          <w:sz w:val="22"/>
          <w:szCs w:val="22"/>
        </w:rPr>
        <w:t>, the Bidder’s designated representative is invited at the Bidder’s cost to attend a pre-Bid meeting at the place, date and time mentioned</w:t>
      </w:r>
      <w:r w:rsidRPr="00176367">
        <w:rPr>
          <w:rFonts w:ascii="Arial" w:hAnsi="Arial" w:cs="Arial"/>
          <w:b/>
          <w:sz w:val="22"/>
          <w:szCs w:val="22"/>
        </w:rPr>
        <w:t xml:space="preserve"> in the BDS</w:t>
      </w:r>
      <w:r w:rsidRPr="00176367">
        <w:rPr>
          <w:rFonts w:ascii="Arial" w:hAnsi="Arial" w:cs="Arial"/>
          <w:sz w:val="22"/>
          <w:szCs w:val="22"/>
        </w:rPr>
        <w:t>. During this pre-Bid meeting, prospective Bidders may request clarification of the schedule of requirement, the Evaluation Criteria or any other aspects of the Bidding Documents</w:t>
      </w:r>
      <w:r w:rsidRPr="00176367">
        <w:rPr>
          <w:rFonts w:ascii="Arial" w:eastAsia="Arial" w:hAnsi="Arial" w:cs="Arial"/>
          <w:b/>
          <w:bCs/>
          <w:sz w:val="22"/>
          <w:szCs w:val="22"/>
        </w:rPr>
        <w:t>.</w:t>
      </w:r>
    </w:p>
    <w:p w:rsidR="00A41CA3" w:rsidRPr="00176367" w:rsidRDefault="00A41CA3" w:rsidP="008B7EBC">
      <w:pPr>
        <w:pStyle w:val="B"/>
        <w:numPr>
          <w:ilvl w:val="0"/>
          <w:numId w:val="44"/>
        </w:numPr>
        <w:tabs>
          <w:tab w:val="clear" w:pos="540"/>
          <w:tab w:val="left" w:pos="-180"/>
        </w:tabs>
        <w:spacing w:line="239" w:lineRule="auto"/>
        <w:ind w:left="1350" w:hanging="540"/>
        <w:rPr>
          <w:rFonts w:ascii="Arial" w:eastAsia="Arial" w:hAnsi="Arial" w:cs="Arial"/>
          <w:b/>
          <w:bCs/>
          <w:sz w:val="22"/>
          <w:szCs w:val="22"/>
        </w:rPr>
      </w:pPr>
      <w:r w:rsidRPr="00176367">
        <w:rPr>
          <w:rFonts w:ascii="Arial" w:hAnsi="Arial" w:cs="Arial"/>
          <w:sz w:val="22"/>
          <w:szCs w:val="22"/>
        </w:rPr>
        <w:t>Minutes of the pre-Bid meeting, if applicable, including the text of the questions asked by Bidders, including those during the meeting (without identifying the source) and the responses given, together with any responses prepared after the meeting will be transmitted promptly to all prospective Bidders who have obtained the Bidding Documents. Any modification to the Bidding Documents that may become necessary as a result of the pre-Bid meeting shall be made by the Procuring Agency exclusively through th</w:t>
      </w:r>
      <w:r>
        <w:rPr>
          <w:rFonts w:ascii="Arial" w:hAnsi="Arial" w:cs="Arial"/>
          <w:sz w:val="22"/>
          <w:szCs w:val="22"/>
        </w:rPr>
        <w:t>e use of an Addendum pursuant</w:t>
      </w:r>
      <w:r w:rsidRPr="00176367">
        <w:rPr>
          <w:rFonts w:ascii="Arial" w:hAnsi="Arial" w:cs="Arial"/>
          <w:sz w:val="22"/>
          <w:szCs w:val="22"/>
        </w:rPr>
        <w:t>. Non-attendance at the pre-Bid meeting will not be a cause for disqualification of a Bidder.</w:t>
      </w:r>
    </w:p>
    <w:p w:rsidR="00A41CA3" w:rsidRPr="006B4C51" w:rsidRDefault="00A41CA3" w:rsidP="008B7EBC">
      <w:pPr>
        <w:pStyle w:val="Heading2"/>
        <w:numPr>
          <w:ilvl w:val="0"/>
          <w:numId w:val="45"/>
        </w:numPr>
        <w:rPr>
          <w:rFonts w:eastAsia="Arial"/>
          <w:sz w:val="24"/>
        </w:rPr>
      </w:pPr>
      <w:bookmarkStart w:id="19" w:name="_Toc99039416"/>
      <w:r w:rsidRPr="006B4C51">
        <w:rPr>
          <w:rFonts w:eastAsia="Arial"/>
          <w:sz w:val="24"/>
        </w:rPr>
        <w:t>Amendment(s) to the Bidding Documents</w:t>
      </w:r>
      <w:bookmarkEnd w:id="19"/>
    </w:p>
    <w:p w:rsidR="00A41CA3" w:rsidRDefault="00A41CA3" w:rsidP="00D11E72">
      <w:pPr>
        <w:numPr>
          <w:ilvl w:val="1"/>
          <w:numId w:val="14"/>
        </w:numPr>
        <w:tabs>
          <w:tab w:val="left" w:pos="1440"/>
        </w:tabs>
        <w:spacing w:line="273" w:lineRule="auto"/>
        <w:ind w:left="1440" w:hanging="720"/>
        <w:jc w:val="both"/>
        <w:rPr>
          <w:rFonts w:ascii="Arial" w:eastAsia="Arial" w:hAnsi="Arial" w:cs="Arial"/>
        </w:rPr>
      </w:pPr>
      <w:r>
        <w:rPr>
          <w:rFonts w:ascii="Arial" w:eastAsia="Arial" w:hAnsi="Arial" w:cs="Arial"/>
        </w:rPr>
        <w:t>At any time prior to the deadline for submission of bids, the Procuring Agency, for any reason, whether at its own initiative or in response to a clarification(s) requested by a prospective Bidder, may modify the Bidding Documents by amendment(s).</w:t>
      </w:r>
    </w:p>
    <w:p w:rsidR="00A41CA3" w:rsidRDefault="00A41CA3" w:rsidP="00A41CA3">
      <w:pPr>
        <w:spacing w:line="13" w:lineRule="exact"/>
        <w:ind w:left="1440" w:hanging="720"/>
        <w:rPr>
          <w:rFonts w:ascii="Arial" w:eastAsia="Arial" w:hAnsi="Arial" w:cs="Arial"/>
        </w:rPr>
      </w:pPr>
    </w:p>
    <w:p w:rsidR="00A41CA3" w:rsidRDefault="00A41CA3" w:rsidP="00D11E72">
      <w:pPr>
        <w:numPr>
          <w:ilvl w:val="1"/>
          <w:numId w:val="14"/>
        </w:numPr>
        <w:tabs>
          <w:tab w:val="left" w:pos="1440"/>
          <w:tab w:val="left" w:pos="2880"/>
        </w:tabs>
        <w:spacing w:line="272" w:lineRule="auto"/>
        <w:ind w:left="1440" w:hanging="720"/>
        <w:jc w:val="both"/>
        <w:rPr>
          <w:rFonts w:ascii="Arial" w:eastAsia="Arial" w:hAnsi="Arial" w:cs="Arial"/>
        </w:rPr>
      </w:pPr>
      <w:r>
        <w:rPr>
          <w:rFonts w:ascii="Arial" w:eastAsia="Arial" w:hAnsi="Arial" w:cs="Arial"/>
        </w:rPr>
        <w:t>All prospective Bidders that have received the Bidding Documents shall be notified of the amendment(s) in writing through Post, E-mail or Fax, and shall be binding on them.</w:t>
      </w:r>
    </w:p>
    <w:p w:rsidR="00A41CA3" w:rsidRDefault="00A41CA3" w:rsidP="00A41CA3">
      <w:pPr>
        <w:spacing w:line="13" w:lineRule="exact"/>
        <w:ind w:left="1440" w:hanging="720"/>
        <w:rPr>
          <w:rFonts w:ascii="Arial" w:eastAsia="Arial" w:hAnsi="Arial" w:cs="Arial"/>
        </w:rPr>
      </w:pPr>
    </w:p>
    <w:p w:rsidR="00A41CA3" w:rsidRDefault="00A41CA3" w:rsidP="00D11E72">
      <w:pPr>
        <w:numPr>
          <w:ilvl w:val="1"/>
          <w:numId w:val="14"/>
        </w:numPr>
        <w:tabs>
          <w:tab w:val="left" w:pos="1440"/>
        </w:tabs>
        <w:spacing w:line="273" w:lineRule="auto"/>
        <w:ind w:left="1440" w:hanging="720"/>
        <w:jc w:val="both"/>
        <w:rPr>
          <w:rFonts w:ascii="Arial" w:eastAsia="Arial" w:hAnsi="Arial" w:cs="Arial"/>
        </w:rPr>
      </w:pPr>
      <w:r>
        <w:rPr>
          <w:rFonts w:ascii="Arial" w:eastAsia="Arial" w:hAnsi="Arial" w:cs="Arial"/>
        </w:rPr>
        <w:t>In order to allow prospective Bidders reasonable time for taking the amendment(s) into account in preparing their bids, the Procuring Agency, at its discretion, may extend the deadline for the submission of bids.</w:t>
      </w:r>
    </w:p>
    <w:p w:rsidR="006B4C51" w:rsidRDefault="006B4C51" w:rsidP="00A41CA3">
      <w:pPr>
        <w:rPr>
          <w:rFonts w:ascii="Arial" w:eastAsia="Arial" w:hAnsi="Arial" w:cs="Arial"/>
          <w:b/>
          <w:bCs/>
          <w:u w:val="single"/>
        </w:rPr>
      </w:pPr>
    </w:p>
    <w:p w:rsidR="00A41CA3" w:rsidRPr="006B4C51" w:rsidRDefault="00A41CA3" w:rsidP="006B4C51">
      <w:pPr>
        <w:pStyle w:val="Heading2"/>
        <w:rPr>
          <w:rFonts w:eastAsia="Arial"/>
          <w:sz w:val="24"/>
          <w:u w:val="single"/>
        </w:rPr>
      </w:pPr>
      <w:bookmarkStart w:id="20" w:name="_Toc99039417"/>
      <w:r w:rsidRPr="006B4C51">
        <w:rPr>
          <w:rFonts w:eastAsia="Arial"/>
          <w:sz w:val="24"/>
          <w:u w:val="single"/>
        </w:rPr>
        <w:t>PREPARATION OF BIDS</w:t>
      </w:r>
      <w:bookmarkEnd w:id="20"/>
    </w:p>
    <w:p w:rsidR="00A41CA3" w:rsidRDefault="00A41CA3" w:rsidP="00A41CA3">
      <w:pPr>
        <w:spacing w:line="157" w:lineRule="exact"/>
        <w:rPr>
          <w:sz w:val="20"/>
          <w:szCs w:val="20"/>
        </w:rPr>
      </w:pPr>
    </w:p>
    <w:p w:rsidR="00A41CA3" w:rsidRPr="006B4C51" w:rsidRDefault="00A41CA3" w:rsidP="008B7EBC">
      <w:pPr>
        <w:pStyle w:val="Heading2"/>
        <w:numPr>
          <w:ilvl w:val="0"/>
          <w:numId w:val="45"/>
        </w:numPr>
        <w:rPr>
          <w:rFonts w:eastAsia="Arial"/>
          <w:sz w:val="24"/>
        </w:rPr>
      </w:pPr>
      <w:bookmarkStart w:id="21" w:name="_Toc99039418"/>
      <w:r w:rsidRPr="006B4C51">
        <w:rPr>
          <w:rFonts w:eastAsia="Arial"/>
          <w:sz w:val="24"/>
        </w:rPr>
        <w:t>Language of Bids</w:t>
      </w:r>
      <w:bookmarkEnd w:id="21"/>
    </w:p>
    <w:p w:rsidR="00A41CA3" w:rsidRDefault="00A41CA3" w:rsidP="00D11E72">
      <w:pPr>
        <w:numPr>
          <w:ilvl w:val="1"/>
          <w:numId w:val="15"/>
        </w:numPr>
        <w:tabs>
          <w:tab w:val="left" w:pos="2880"/>
        </w:tabs>
        <w:spacing w:line="275" w:lineRule="auto"/>
        <w:ind w:left="1440" w:hanging="720"/>
        <w:jc w:val="both"/>
        <w:rPr>
          <w:rFonts w:ascii="Arial" w:eastAsia="Arial" w:hAnsi="Arial" w:cs="Arial"/>
        </w:rPr>
      </w:pPr>
      <w:r>
        <w:rPr>
          <w:rFonts w:ascii="Arial" w:eastAsia="Arial" w:hAnsi="Arial" w:cs="Arial"/>
        </w:rPr>
        <w:t>All correspondences, communications, associated with preparation of Bids, clarifications, amendments, submissions shall be written either in English or Urdu or both languages. Supporting documents and printed literature furnished by the Bidder may be in another language provided they are accompanied by an accurate translation of the relevant passages in English or Urdu, in which case, for purposes of interpretation of the Bid, the said translation shall take precedence.</w:t>
      </w:r>
    </w:p>
    <w:p w:rsidR="00A41CA3" w:rsidRDefault="00A41CA3" w:rsidP="00A41CA3">
      <w:pPr>
        <w:spacing w:line="118" w:lineRule="exact"/>
        <w:rPr>
          <w:rFonts w:ascii="Arial" w:eastAsia="Arial" w:hAnsi="Arial" w:cs="Arial"/>
        </w:rPr>
      </w:pPr>
    </w:p>
    <w:p w:rsidR="00A41CA3" w:rsidRPr="006B4C51" w:rsidRDefault="00A41CA3" w:rsidP="008B7EBC">
      <w:pPr>
        <w:pStyle w:val="Heading2"/>
        <w:numPr>
          <w:ilvl w:val="0"/>
          <w:numId w:val="45"/>
        </w:numPr>
        <w:rPr>
          <w:rFonts w:eastAsia="Arial"/>
          <w:sz w:val="24"/>
        </w:rPr>
      </w:pPr>
      <w:bookmarkStart w:id="22" w:name="_Toc99039419"/>
      <w:r w:rsidRPr="006B4C51">
        <w:rPr>
          <w:rFonts w:eastAsia="Arial"/>
          <w:sz w:val="24"/>
        </w:rPr>
        <w:t>Documents comprising the Bids</w:t>
      </w:r>
      <w:bookmarkEnd w:id="22"/>
    </w:p>
    <w:p w:rsidR="00E41C9A" w:rsidRDefault="00A41CA3" w:rsidP="00D11E72">
      <w:pPr>
        <w:numPr>
          <w:ilvl w:val="1"/>
          <w:numId w:val="16"/>
        </w:numPr>
        <w:tabs>
          <w:tab w:val="left" w:pos="2664"/>
        </w:tabs>
        <w:spacing w:line="273" w:lineRule="auto"/>
        <w:ind w:left="1440" w:hanging="720"/>
        <w:jc w:val="both"/>
        <w:rPr>
          <w:rFonts w:ascii="Arial" w:eastAsia="Arial" w:hAnsi="Arial" w:cs="Arial"/>
        </w:rPr>
      </w:pPr>
      <w:r>
        <w:rPr>
          <w:rFonts w:ascii="Arial" w:eastAsia="Arial" w:hAnsi="Arial" w:cs="Arial"/>
        </w:rPr>
        <w:t>The Bid shall comprise of the Bid Forms of this Bidding Documents and all those ancillary documentation that are prescribed for the eligibility of the bidders and goods and ancillary services that are found necessary and highlighted in the Bid Forms in Section V.</w:t>
      </w:r>
    </w:p>
    <w:p w:rsidR="00E41C9A" w:rsidRDefault="00E41C9A" w:rsidP="00D11E72">
      <w:pPr>
        <w:numPr>
          <w:ilvl w:val="1"/>
          <w:numId w:val="16"/>
        </w:numPr>
        <w:tabs>
          <w:tab w:val="left" w:pos="2664"/>
        </w:tabs>
        <w:spacing w:line="273" w:lineRule="auto"/>
        <w:ind w:left="1440" w:hanging="720"/>
        <w:jc w:val="both"/>
        <w:rPr>
          <w:rFonts w:ascii="Arial" w:eastAsia="Arial" w:hAnsi="Arial" w:cs="Arial"/>
        </w:rPr>
      </w:pPr>
      <w:r w:rsidRPr="00E41C9A">
        <w:rPr>
          <w:rFonts w:ascii="Arial" w:eastAsia="Arial" w:hAnsi="Arial" w:cs="Arial"/>
        </w:rPr>
        <w:t xml:space="preserve">The Bidder shall complete the Bid Forms and an appropriate Price Schedule (Financial Bid) furnished in the bidding documents, indicating the goods to be supplied, a brief description of the goods, their general and specific </w:t>
      </w:r>
      <w:r w:rsidRPr="00E41C9A">
        <w:rPr>
          <w:rFonts w:ascii="Arial" w:eastAsia="Arial" w:hAnsi="Arial" w:cs="Arial"/>
        </w:rPr>
        <w:lastRenderedPageBreak/>
        <w:t>characteristics, ancillary services that the bidder is willing or required to provide along with the proposed price.</w:t>
      </w:r>
    </w:p>
    <w:p w:rsidR="00DB103E" w:rsidRPr="00E41C9A" w:rsidRDefault="00DB103E" w:rsidP="00DB103E">
      <w:pPr>
        <w:tabs>
          <w:tab w:val="left" w:pos="2664"/>
        </w:tabs>
        <w:spacing w:line="273" w:lineRule="auto"/>
        <w:ind w:left="1440"/>
        <w:jc w:val="both"/>
        <w:rPr>
          <w:rFonts w:ascii="Arial" w:eastAsia="Arial" w:hAnsi="Arial" w:cs="Arial"/>
        </w:rPr>
      </w:pPr>
    </w:p>
    <w:p w:rsidR="00E41C9A" w:rsidRPr="006B4C51" w:rsidRDefault="00E41C9A" w:rsidP="008B7EBC">
      <w:pPr>
        <w:pStyle w:val="Heading2"/>
        <w:numPr>
          <w:ilvl w:val="0"/>
          <w:numId w:val="45"/>
        </w:numPr>
        <w:rPr>
          <w:rFonts w:eastAsia="Arial"/>
          <w:sz w:val="24"/>
        </w:rPr>
      </w:pPr>
      <w:bookmarkStart w:id="23" w:name="_Toc99039420"/>
      <w:r w:rsidRPr="006B4C51">
        <w:rPr>
          <w:rFonts w:eastAsia="Arial"/>
          <w:sz w:val="24"/>
        </w:rPr>
        <w:t>Bid Price.</w:t>
      </w:r>
      <w:bookmarkEnd w:id="23"/>
    </w:p>
    <w:p w:rsidR="00E41C9A" w:rsidRDefault="00E41C9A" w:rsidP="00D11E72">
      <w:pPr>
        <w:numPr>
          <w:ilvl w:val="1"/>
          <w:numId w:val="17"/>
        </w:numPr>
        <w:tabs>
          <w:tab w:val="left" w:pos="2872"/>
        </w:tabs>
        <w:spacing w:line="272" w:lineRule="auto"/>
        <w:ind w:left="1440" w:hanging="720"/>
        <w:jc w:val="both"/>
        <w:rPr>
          <w:rFonts w:ascii="Arial" w:eastAsia="Arial" w:hAnsi="Arial" w:cs="Arial"/>
        </w:rPr>
      </w:pPr>
      <w:r>
        <w:rPr>
          <w:rFonts w:ascii="Arial" w:eastAsia="Arial" w:hAnsi="Arial" w:cs="Arial"/>
        </w:rPr>
        <w:t>The Bidder shall indicate on the appropriate form, prescribed in this Bidding Documents, the unit prices and total bid price of the goods, it proposes to supply under the Contract.</w:t>
      </w:r>
    </w:p>
    <w:p w:rsidR="00E41C9A" w:rsidRDefault="00E41C9A" w:rsidP="00E41C9A">
      <w:pPr>
        <w:spacing w:line="13" w:lineRule="exact"/>
        <w:ind w:left="1440" w:hanging="720"/>
        <w:rPr>
          <w:rFonts w:ascii="Arial" w:eastAsia="Arial" w:hAnsi="Arial" w:cs="Arial"/>
        </w:rPr>
      </w:pPr>
    </w:p>
    <w:p w:rsidR="00E41C9A" w:rsidRDefault="00E41C9A" w:rsidP="00D11E72">
      <w:pPr>
        <w:numPr>
          <w:ilvl w:val="1"/>
          <w:numId w:val="17"/>
        </w:numPr>
        <w:tabs>
          <w:tab w:val="left" w:pos="2872"/>
        </w:tabs>
        <w:spacing w:line="273" w:lineRule="auto"/>
        <w:ind w:left="1440" w:hanging="720"/>
        <w:jc w:val="both"/>
        <w:rPr>
          <w:rFonts w:ascii="Arial" w:eastAsia="Arial" w:hAnsi="Arial" w:cs="Arial"/>
        </w:rPr>
      </w:pPr>
      <w:r>
        <w:rPr>
          <w:rFonts w:ascii="Arial" w:eastAsia="Arial" w:hAnsi="Arial" w:cs="Arial"/>
        </w:rPr>
        <w:t>Form prescribed for quoting of prices is to be filled in very carefully, preferably typed. Any alteration/correction must be initialed. Every page is to be signed and stamped at the bottom. Tender Enquiry Number of the quoted item may be marked with red/yellow marker.</w:t>
      </w:r>
    </w:p>
    <w:p w:rsidR="00E41C9A" w:rsidRDefault="00E41C9A" w:rsidP="00E41C9A">
      <w:pPr>
        <w:spacing w:line="13" w:lineRule="exact"/>
        <w:ind w:left="1440" w:hanging="720"/>
        <w:rPr>
          <w:rFonts w:ascii="Arial" w:eastAsia="Arial" w:hAnsi="Arial" w:cs="Arial"/>
        </w:rPr>
      </w:pPr>
    </w:p>
    <w:p w:rsidR="00E41C9A" w:rsidRDefault="00E41C9A" w:rsidP="00D11E72">
      <w:pPr>
        <w:numPr>
          <w:ilvl w:val="1"/>
          <w:numId w:val="17"/>
        </w:numPr>
        <w:tabs>
          <w:tab w:val="left" w:pos="2872"/>
        </w:tabs>
        <w:spacing w:line="273" w:lineRule="auto"/>
        <w:ind w:left="1440" w:hanging="720"/>
        <w:jc w:val="both"/>
        <w:rPr>
          <w:rFonts w:ascii="Arial" w:eastAsia="Arial" w:hAnsi="Arial" w:cs="Arial"/>
        </w:rPr>
      </w:pPr>
      <w:r>
        <w:rPr>
          <w:rFonts w:ascii="Arial" w:eastAsia="Arial" w:hAnsi="Arial" w:cs="Arial"/>
        </w:rPr>
        <w:t>The Bidder should quote the prices of goods according to the technical specifications as provided in Section III of this document. The technical specifications of goods, different from the required specifications, shall straightway be rejected.</w:t>
      </w:r>
    </w:p>
    <w:p w:rsidR="00E41C9A" w:rsidRDefault="00E41C9A" w:rsidP="00E41C9A">
      <w:pPr>
        <w:spacing w:line="13" w:lineRule="exact"/>
        <w:ind w:left="1440" w:hanging="720"/>
        <w:rPr>
          <w:rFonts w:ascii="Arial" w:eastAsia="Arial" w:hAnsi="Arial" w:cs="Arial"/>
        </w:rPr>
      </w:pPr>
    </w:p>
    <w:p w:rsidR="00E41C9A" w:rsidRDefault="00E41C9A" w:rsidP="00D11E72">
      <w:pPr>
        <w:numPr>
          <w:ilvl w:val="1"/>
          <w:numId w:val="17"/>
        </w:numPr>
        <w:tabs>
          <w:tab w:val="left" w:pos="2872"/>
        </w:tabs>
        <w:spacing w:line="274" w:lineRule="auto"/>
        <w:ind w:left="1440" w:hanging="720"/>
        <w:jc w:val="both"/>
        <w:rPr>
          <w:rFonts w:ascii="Arial" w:eastAsia="Arial" w:hAnsi="Arial" w:cs="Arial"/>
        </w:rPr>
      </w:pPr>
      <w:r>
        <w:rPr>
          <w:rFonts w:ascii="Arial" w:eastAsia="Arial" w:hAnsi="Arial" w:cs="Arial"/>
        </w:rPr>
        <w:t xml:space="preserve">The Bidder is required to offer a competitive price. All prices must </w:t>
      </w:r>
      <w:r w:rsidRPr="005A5D9A">
        <w:rPr>
          <w:rFonts w:ascii="Arial" w:eastAsia="Arial" w:hAnsi="Arial" w:cs="Arial"/>
          <w:b/>
        </w:rPr>
        <w:t>include the taxes and duties</w:t>
      </w:r>
      <w:r>
        <w:rPr>
          <w:rFonts w:ascii="Arial" w:eastAsia="Arial" w:hAnsi="Arial" w:cs="Arial"/>
        </w:rPr>
        <w:t xml:space="preserve">, </w:t>
      </w:r>
      <w:r w:rsidRPr="005A5D9A">
        <w:rPr>
          <w:rFonts w:ascii="Arial" w:eastAsia="Arial" w:hAnsi="Arial" w:cs="Arial"/>
          <w:b/>
        </w:rPr>
        <w:t>where applicable</w:t>
      </w:r>
      <w:r>
        <w:rPr>
          <w:rFonts w:ascii="Arial" w:eastAsia="Arial" w:hAnsi="Arial" w:cs="Arial"/>
        </w:rPr>
        <w:t xml:space="preserve"> and all Ex-work &amp; inland transportation &amp; storage charges till the destination (on free delivery to Consignee’s end basis). If there is no mention of taxes, the offered/quoted price shall be considered as inclusive of all prevailing taxes/duties.</w:t>
      </w:r>
    </w:p>
    <w:p w:rsidR="00E41C9A" w:rsidRDefault="00E41C9A" w:rsidP="00E41C9A">
      <w:pPr>
        <w:spacing w:line="11" w:lineRule="exact"/>
        <w:ind w:left="1440" w:hanging="720"/>
        <w:rPr>
          <w:rFonts w:ascii="Arial" w:eastAsia="Arial" w:hAnsi="Arial" w:cs="Arial"/>
        </w:rPr>
      </w:pPr>
    </w:p>
    <w:p w:rsidR="00E41C9A" w:rsidRDefault="00E41C9A" w:rsidP="00D11E72">
      <w:pPr>
        <w:numPr>
          <w:ilvl w:val="1"/>
          <w:numId w:val="17"/>
        </w:numPr>
        <w:tabs>
          <w:tab w:val="left" w:pos="2872"/>
        </w:tabs>
        <w:spacing w:line="267" w:lineRule="auto"/>
        <w:ind w:left="1440" w:right="20" w:hanging="720"/>
        <w:jc w:val="both"/>
        <w:rPr>
          <w:rFonts w:ascii="Arial" w:eastAsia="Arial" w:hAnsi="Arial" w:cs="Arial"/>
        </w:rPr>
      </w:pPr>
      <w:r>
        <w:rPr>
          <w:rFonts w:ascii="Arial" w:eastAsia="Arial" w:hAnsi="Arial" w:cs="Arial"/>
        </w:rPr>
        <w:t>The benefit of exemption from or reduction in the taxes and duties shall be passed on to the Procuring Agency.</w:t>
      </w:r>
    </w:p>
    <w:p w:rsidR="00E41C9A" w:rsidRDefault="00E41C9A" w:rsidP="00E41C9A">
      <w:pPr>
        <w:spacing w:line="20" w:lineRule="exact"/>
        <w:ind w:left="1440" w:hanging="720"/>
        <w:rPr>
          <w:rFonts w:ascii="Arial" w:eastAsia="Arial" w:hAnsi="Arial" w:cs="Arial"/>
        </w:rPr>
      </w:pPr>
    </w:p>
    <w:p w:rsidR="00E41C9A" w:rsidRDefault="00E41C9A" w:rsidP="00D11E72">
      <w:pPr>
        <w:numPr>
          <w:ilvl w:val="1"/>
          <w:numId w:val="17"/>
        </w:numPr>
        <w:tabs>
          <w:tab w:val="left" w:pos="2872"/>
        </w:tabs>
        <w:spacing w:line="272" w:lineRule="auto"/>
        <w:ind w:left="1440" w:hanging="720"/>
        <w:jc w:val="both"/>
        <w:rPr>
          <w:rFonts w:ascii="Arial" w:eastAsia="Arial" w:hAnsi="Arial" w:cs="Arial"/>
        </w:rPr>
      </w:pPr>
      <w:r>
        <w:rPr>
          <w:rFonts w:ascii="Arial" w:eastAsia="Arial" w:hAnsi="Arial" w:cs="Arial"/>
        </w:rPr>
        <w:t>Prices offered should be for the entire quantity of an item demanded in the Section III i.e., Schedule of Requirement &amp; Technical Specifications; partial quantity offers shall straightaway be rejected. Conditional offer shall also be considered as non-responsive bid.</w:t>
      </w:r>
    </w:p>
    <w:p w:rsidR="00E41C9A" w:rsidRDefault="00E41C9A" w:rsidP="00E41C9A">
      <w:pPr>
        <w:spacing w:line="17" w:lineRule="exact"/>
        <w:ind w:left="1440" w:hanging="720"/>
        <w:rPr>
          <w:rFonts w:ascii="Arial" w:eastAsia="Arial" w:hAnsi="Arial" w:cs="Arial"/>
        </w:rPr>
      </w:pPr>
    </w:p>
    <w:p w:rsidR="00E41C9A" w:rsidRDefault="00E41C9A" w:rsidP="00D11E72">
      <w:pPr>
        <w:numPr>
          <w:ilvl w:val="1"/>
          <w:numId w:val="17"/>
        </w:numPr>
        <w:tabs>
          <w:tab w:val="left" w:pos="2872"/>
        </w:tabs>
        <w:spacing w:line="267" w:lineRule="auto"/>
        <w:ind w:left="1440" w:right="20" w:hanging="720"/>
        <w:jc w:val="both"/>
        <w:rPr>
          <w:rFonts w:ascii="Arial" w:eastAsia="Arial" w:hAnsi="Arial" w:cs="Arial"/>
        </w:rPr>
      </w:pPr>
      <w:r>
        <w:rPr>
          <w:rFonts w:ascii="Arial" w:eastAsia="Arial" w:hAnsi="Arial" w:cs="Arial"/>
        </w:rPr>
        <w:t>No request for increase in price due to market fluctuation in the cost of goods and services shall be entertained.</w:t>
      </w:r>
    </w:p>
    <w:p w:rsidR="00E41C9A" w:rsidRDefault="00E41C9A" w:rsidP="00E41C9A">
      <w:pPr>
        <w:spacing w:line="127" w:lineRule="exact"/>
        <w:rPr>
          <w:rFonts w:ascii="Arial" w:eastAsia="Arial" w:hAnsi="Arial" w:cs="Arial"/>
        </w:rPr>
      </w:pPr>
    </w:p>
    <w:p w:rsidR="00E41C9A" w:rsidRPr="00827DCA" w:rsidRDefault="00E41C9A" w:rsidP="008B7EBC">
      <w:pPr>
        <w:pStyle w:val="Heading2"/>
        <w:numPr>
          <w:ilvl w:val="0"/>
          <w:numId w:val="45"/>
        </w:numPr>
        <w:rPr>
          <w:rFonts w:eastAsia="Arial"/>
          <w:sz w:val="24"/>
        </w:rPr>
      </w:pPr>
      <w:bookmarkStart w:id="24" w:name="_Toc99039421"/>
      <w:r w:rsidRPr="00827DCA">
        <w:rPr>
          <w:rFonts w:eastAsia="Arial"/>
          <w:sz w:val="24"/>
        </w:rPr>
        <w:t>Bid Currencies.</w:t>
      </w:r>
      <w:bookmarkEnd w:id="24"/>
    </w:p>
    <w:p w:rsidR="00E41C9A" w:rsidRDefault="00E41C9A" w:rsidP="00D11E72">
      <w:pPr>
        <w:numPr>
          <w:ilvl w:val="1"/>
          <w:numId w:val="18"/>
        </w:numPr>
        <w:ind w:left="1440" w:hanging="711"/>
        <w:jc w:val="both"/>
        <w:rPr>
          <w:rFonts w:ascii="Arial" w:eastAsia="Arial" w:hAnsi="Arial" w:cs="Arial"/>
        </w:rPr>
      </w:pPr>
      <w:r>
        <w:rPr>
          <w:rFonts w:ascii="Arial" w:eastAsia="Arial" w:hAnsi="Arial" w:cs="Arial"/>
        </w:rPr>
        <w:t>Prices shall be quoted in Pak Rupees.</w:t>
      </w:r>
    </w:p>
    <w:p w:rsidR="00DB103E" w:rsidRDefault="00DB103E" w:rsidP="00DB103E">
      <w:pPr>
        <w:ind w:left="1440"/>
        <w:jc w:val="both"/>
        <w:rPr>
          <w:rFonts w:ascii="Arial" w:eastAsia="Arial" w:hAnsi="Arial" w:cs="Arial"/>
        </w:rPr>
      </w:pPr>
    </w:p>
    <w:p w:rsidR="00E41C9A" w:rsidRPr="00827DCA" w:rsidRDefault="00E41C9A" w:rsidP="008B7EBC">
      <w:pPr>
        <w:pStyle w:val="Heading2"/>
        <w:numPr>
          <w:ilvl w:val="0"/>
          <w:numId w:val="45"/>
        </w:numPr>
        <w:rPr>
          <w:rFonts w:ascii="Arial" w:eastAsia="Arial" w:hAnsi="Arial" w:cs="Arial"/>
          <w:b w:val="0"/>
          <w:bCs/>
          <w:sz w:val="24"/>
        </w:rPr>
      </w:pPr>
      <w:bookmarkStart w:id="25" w:name="_Toc99039422"/>
      <w:r w:rsidRPr="00827DCA">
        <w:rPr>
          <w:rFonts w:eastAsia="Arial"/>
          <w:sz w:val="24"/>
        </w:rPr>
        <w:t>Samples</w:t>
      </w:r>
      <w:bookmarkEnd w:id="25"/>
    </w:p>
    <w:p w:rsidR="00E41C9A" w:rsidRDefault="00E41C9A" w:rsidP="00D11E72">
      <w:pPr>
        <w:numPr>
          <w:ilvl w:val="1"/>
          <w:numId w:val="19"/>
        </w:numPr>
        <w:tabs>
          <w:tab w:val="left" w:pos="2872"/>
        </w:tabs>
        <w:spacing w:line="271" w:lineRule="auto"/>
        <w:ind w:left="1440" w:hanging="720"/>
        <w:jc w:val="both"/>
        <w:rPr>
          <w:rFonts w:ascii="Arial" w:eastAsia="Arial" w:hAnsi="Arial" w:cs="Arial"/>
        </w:rPr>
      </w:pPr>
      <w:r>
        <w:rPr>
          <w:rFonts w:ascii="Arial" w:eastAsia="Arial" w:hAnsi="Arial" w:cs="Arial"/>
        </w:rPr>
        <w:t>The Bidder shall provide samples of quoted goods along with the bid at his own cost and in a quantity prescribed by the Procuring Agency in Section III.</w:t>
      </w:r>
    </w:p>
    <w:p w:rsidR="00E41C9A" w:rsidRDefault="00E41C9A" w:rsidP="00E41C9A">
      <w:pPr>
        <w:spacing w:line="124" w:lineRule="exact"/>
        <w:rPr>
          <w:rFonts w:ascii="Arial" w:eastAsia="Arial" w:hAnsi="Arial" w:cs="Arial"/>
        </w:rPr>
      </w:pPr>
    </w:p>
    <w:p w:rsidR="00E41C9A" w:rsidRPr="00827DCA" w:rsidRDefault="00E41C9A" w:rsidP="008B7EBC">
      <w:pPr>
        <w:pStyle w:val="Heading2"/>
        <w:numPr>
          <w:ilvl w:val="0"/>
          <w:numId w:val="45"/>
        </w:numPr>
        <w:rPr>
          <w:rFonts w:eastAsia="Arial"/>
          <w:sz w:val="24"/>
        </w:rPr>
      </w:pPr>
      <w:bookmarkStart w:id="26" w:name="_Toc99039423"/>
      <w:r w:rsidRPr="00827DCA">
        <w:rPr>
          <w:rFonts w:eastAsia="Arial"/>
          <w:sz w:val="24"/>
        </w:rPr>
        <w:t>Documentation on Eligibility of Bidders</w:t>
      </w:r>
      <w:bookmarkEnd w:id="26"/>
    </w:p>
    <w:p w:rsidR="00E41C9A" w:rsidRDefault="00E41C9A" w:rsidP="00E41C9A">
      <w:pPr>
        <w:tabs>
          <w:tab w:val="left" w:pos="1440"/>
        </w:tabs>
        <w:spacing w:line="17" w:lineRule="exact"/>
        <w:ind w:left="1440" w:hanging="720"/>
        <w:rPr>
          <w:rFonts w:ascii="Arial" w:eastAsia="Arial" w:hAnsi="Arial" w:cs="Arial"/>
        </w:rPr>
      </w:pPr>
    </w:p>
    <w:p w:rsidR="00E41C9A" w:rsidRPr="00E41C9A" w:rsidRDefault="00E41C9A" w:rsidP="00D11E72">
      <w:pPr>
        <w:numPr>
          <w:ilvl w:val="1"/>
          <w:numId w:val="20"/>
        </w:numPr>
        <w:tabs>
          <w:tab w:val="left" w:pos="1440"/>
          <w:tab w:val="left" w:pos="2872"/>
        </w:tabs>
        <w:spacing w:line="267" w:lineRule="auto"/>
        <w:ind w:left="1440" w:right="20" w:hanging="720"/>
        <w:jc w:val="both"/>
        <w:rPr>
          <w:rFonts w:ascii="Arial" w:eastAsia="Arial" w:hAnsi="Arial" w:cs="Arial"/>
        </w:rPr>
      </w:pPr>
      <w:r w:rsidRPr="00E41C9A">
        <w:rPr>
          <w:rFonts w:ascii="Arial" w:eastAsia="Arial" w:hAnsi="Arial" w:cs="Arial"/>
        </w:rPr>
        <w:t>Bidder shall furnish, as part of its bid (Bid Form) as specified in Section V, documents establishing the Bidder’s eligibility to bid and its qualifications to perform the Contract if its bid is accepted.</w:t>
      </w:r>
    </w:p>
    <w:p w:rsidR="00E41C9A" w:rsidRDefault="00E41C9A" w:rsidP="00D11E72">
      <w:pPr>
        <w:numPr>
          <w:ilvl w:val="1"/>
          <w:numId w:val="20"/>
        </w:numPr>
        <w:tabs>
          <w:tab w:val="left" w:pos="1440"/>
          <w:tab w:val="left" w:pos="2872"/>
        </w:tabs>
        <w:spacing w:line="267" w:lineRule="auto"/>
        <w:ind w:left="1440" w:right="20" w:hanging="720"/>
        <w:jc w:val="both"/>
        <w:rPr>
          <w:rFonts w:ascii="Arial" w:eastAsia="Arial" w:hAnsi="Arial" w:cs="Arial"/>
        </w:rPr>
      </w:pPr>
      <w:r w:rsidRPr="00E41C9A">
        <w:rPr>
          <w:rFonts w:ascii="Arial" w:eastAsia="Arial" w:hAnsi="Arial" w:cs="Arial"/>
        </w:rPr>
        <w:t>The documentary evidence of the Bidder’s eligibility to bid shall establish to the Procuring Agency’s satisfaction that the Bidder, at the time of submission of its bid, is an eligible as defined under ITB Clause 3 above.</w:t>
      </w:r>
    </w:p>
    <w:p w:rsidR="00E41C9A" w:rsidRDefault="00E41C9A" w:rsidP="00E41C9A">
      <w:pPr>
        <w:spacing w:line="200" w:lineRule="exact"/>
        <w:rPr>
          <w:sz w:val="20"/>
          <w:szCs w:val="20"/>
        </w:rPr>
      </w:pPr>
    </w:p>
    <w:p w:rsidR="00E41C9A" w:rsidRPr="00B36F2D" w:rsidRDefault="00E41C9A" w:rsidP="008B7EBC">
      <w:pPr>
        <w:pStyle w:val="Heading2"/>
        <w:numPr>
          <w:ilvl w:val="0"/>
          <w:numId w:val="45"/>
        </w:numPr>
        <w:rPr>
          <w:rFonts w:eastAsia="Arial"/>
          <w:sz w:val="24"/>
        </w:rPr>
      </w:pPr>
      <w:bookmarkStart w:id="27" w:name="page16"/>
      <w:bookmarkStart w:id="28" w:name="_Toc99039424"/>
      <w:bookmarkEnd w:id="27"/>
      <w:r w:rsidRPr="00B36F2D">
        <w:rPr>
          <w:rFonts w:eastAsia="Arial"/>
          <w:sz w:val="24"/>
        </w:rPr>
        <w:t>Documentation on Eligibility of Goods</w:t>
      </w:r>
      <w:bookmarkEnd w:id="28"/>
    </w:p>
    <w:p w:rsidR="00E41C9A" w:rsidRDefault="00E41C9A" w:rsidP="00E41C9A">
      <w:pPr>
        <w:spacing w:line="169" w:lineRule="exact"/>
        <w:rPr>
          <w:rFonts w:ascii="Arial" w:eastAsia="Arial" w:hAnsi="Arial" w:cs="Arial"/>
          <w:b/>
          <w:bCs/>
        </w:rPr>
      </w:pPr>
    </w:p>
    <w:p w:rsidR="00E41C9A" w:rsidRDefault="00E41C9A" w:rsidP="00D11E72">
      <w:pPr>
        <w:numPr>
          <w:ilvl w:val="1"/>
          <w:numId w:val="21"/>
        </w:numPr>
        <w:tabs>
          <w:tab w:val="left" w:pos="2872"/>
        </w:tabs>
        <w:spacing w:line="273" w:lineRule="auto"/>
        <w:ind w:left="1440" w:hanging="720"/>
        <w:jc w:val="both"/>
        <w:rPr>
          <w:rFonts w:ascii="Arial" w:eastAsia="Arial" w:hAnsi="Arial" w:cs="Arial"/>
        </w:rPr>
      </w:pPr>
      <w:r>
        <w:rPr>
          <w:rFonts w:ascii="Arial" w:eastAsia="Arial" w:hAnsi="Arial" w:cs="Arial"/>
        </w:rPr>
        <w:t>The Bidder shall furnish, as part of its bid (Bid Form) as specified in Section V, documents establishing the eligibility and conformity to the bidding documents of all goods, which the Bidder proposes to supply under the Contract.</w:t>
      </w:r>
    </w:p>
    <w:p w:rsidR="00E41C9A" w:rsidRDefault="00E41C9A" w:rsidP="00E41C9A">
      <w:pPr>
        <w:spacing w:line="122" w:lineRule="exact"/>
        <w:rPr>
          <w:rFonts w:ascii="Arial" w:eastAsia="Arial" w:hAnsi="Arial" w:cs="Arial"/>
        </w:rPr>
      </w:pPr>
    </w:p>
    <w:p w:rsidR="00E41C9A" w:rsidRPr="00031DC4" w:rsidRDefault="00E41C9A" w:rsidP="008B7EBC">
      <w:pPr>
        <w:pStyle w:val="Heading2"/>
        <w:numPr>
          <w:ilvl w:val="0"/>
          <w:numId w:val="45"/>
        </w:numPr>
        <w:rPr>
          <w:rFonts w:eastAsia="Arial"/>
          <w:sz w:val="24"/>
        </w:rPr>
      </w:pPr>
      <w:bookmarkStart w:id="29" w:name="_Toc99039425"/>
      <w:r w:rsidRPr="00B36F2D">
        <w:rPr>
          <w:rFonts w:eastAsia="Arial"/>
          <w:sz w:val="24"/>
        </w:rPr>
        <w:t>Bid Security.</w:t>
      </w:r>
      <w:bookmarkEnd w:id="29"/>
    </w:p>
    <w:p w:rsidR="00E41C9A" w:rsidRDefault="00E41C9A" w:rsidP="00D11E72">
      <w:pPr>
        <w:numPr>
          <w:ilvl w:val="1"/>
          <w:numId w:val="22"/>
        </w:numPr>
        <w:tabs>
          <w:tab w:val="left" w:pos="2872"/>
        </w:tabs>
        <w:spacing w:line="275" w:lineRule="auto"/>
        <w:ind w:left="1440" w:hanging="720"/>
        <w:jc w:val="both"/>
        <w:rPr>
          <w:rFonts w:ascii="Arial" w:eastAsia="Arial" w:hAnsi="Arial" w:cs="Arial"/>
        </w:rPr>
      </w:pPr>
      <w:r>
        <w:rPr>
          <w:rFonts w:ascii="Arial" w:eastAsia="Arial" w:hAnsi="Arial" w:cs="Arial"/>
        </w:rPr>
        <w:t xml:space="preserve">The Bidder shall furnish separately against each quoted item/ Tender Enquiry, as part of its financial bid, a Bid Security of </w:t>
      </w:r>
      <w:r w:rsidRPr="00B5788D">
        <w:rPr>
          <w:rFonts w:ascii="Arial" w:eastAsia="Arial" w:hAnsi="Arial" w:cs="Arial"/>
        </w:rPr>
        <w:t>2% of the estimated price (denominated in Pak Rupees) in the shap</w:t>
      </w:r>
      <w:r>
        <w:rPr>
          <w:rFonts w:ascii="Arial" w:eastAsia="Arial" w:hAnsi="Arial" w:cs="Arial"/>
        </w:rPr>
        <w:t xml:space="preserve">e of Pay Order/Bank Draft/Deposit at Call/Irrevocable </w:t>
      </w:r>
      <w:r>
        <w:rPr>
          <w:rFonts w:ascii="Arial" w:eastAsia="Arial" w:hAnsi="Arial" w:cs="Arial"/>
        </w:rPr>
        <w:lastRenderedPageBreak/>
        <w:t xml:space="preserve">Bank Guarantee from any scheduled bank (as per the format provided in the Bidding Documents) in the name of the Purchaser. Failure to furnish the prescribed Bid Security shall result in the rejection of bid. Bid Security must have a minimum validity period of </w:t>
      </w:r>
      <w:r>
        <w:rPr>
          <w:rFonts w:ascii="Arial" w:eastAsia="Arial" w:hAnsi="Arial" w:cs="Arial"/>
          <w:b/>
          <w:bCs/>
        </w:rPr>
        <w:t>One Hundred &amp;Twenty (120) Days</w:t>
      </w:r>
      <w:r>
        <w:rPr>
          <w:rFonts w:ascii="Arial" w:eastAsia="Arial" w:hAnsi="Arial" w:cs="Arial"/>
        </w:rPr>
        <w:t xml:space="preserve"> from the last date for submission of the Bids or until furnishing of the Performance Security, whichever is later.</w:t>
      </w:r>
    </w:p>
    <w:p w:rsidR="00E41C9A" w:rsidRDefault="00E41C9A" w:rsidP="00B36F2D">
      <w:pPr>
        <w:spacing w:line="133" w:lineRule="exact"/>
        <w:ind w:left="1440" w:hanging="720"/>
        <w:rPr>
          <w:rFonts w:ascii="Arial" w:eastAsia="Arial" w:hAnsi="Arial" w:cs="Arial"/>
        </w:rPr>
      </w:pPr>
    </w:p>
    <w:p w:rsidR="00E41C9A" w:rsidRDefault="00E41C9A" w:rsidP="00D11E72">
      <w:pPr>
        <w:numPr>
          <w:ilvl w:val="1"/>
          <w:numId w:val="22"/>
        </w:numPr>
        <w:tabs>
          <w:tab w:val="left" w:pos="2872"/>
        </w:tabs>
        <w:spacing w:line="235" w:lineRule="auto"/>
        <w:ind w:left="1440" w:hanging="720"/>
        <w:jc w:val="both"/>
        <w:rPr>
          <w:rFonts w:ascii="Arial" w:eastAsia="Arial" w:hAnsi="Arial" w:cs="Arial"/>
        </w:rPr>
      </w:pPr>
      <w:r>
        <w:rPr>
          <w:rFonts w:ascii="Arial" w:eastAsia="Arial" w:hAnsi="Arial" w:cs="Arial"/>
        </w:rPr>
        <w:t>The Bid Security shall be forfeited by the Purchaser, on the occurrence of any/all of the following conditions</w:t>
      </w:r>
    </w:p>
    <w:p w:rsidR="00E41C9A" w:rsidRDefault="00E41C9A" w:rsidP="00B36F2D">
      <w:pPr>
        <w:spacing w:line="11" w:lineRule="exact"/>
        <w:ind w:left="1440" w:hanging="720"/>
        <w:rPr>
          <w:rFonts w:ascii="Arial" w:eastAsia="Arial" w:hAnsi="Arial" w:cs="Arial"/>
        </w:rPr>
      </w:pPr>
    </w:p>
    <w:p w:rsidR="00E41C9A" w:rsidRDefault="00E41C9A" w:rsidP="00D11E72">
      <w:pPr>
        <w:numPr>
          <w:ilvl w:val="3"/>
          <w:numId w:val="22"/>
        </w:numPr>
        <w:tabs>
          <w:tab w:val="left" w:pos="3592"/>
        </w:tabs>
        <w:spacing w:line="235" w:lineRule="auto"/>
        <w:ind w:left="1710" w:hanging="270"/>
        <w:jc w:val="both"/>
        <w:rPr>
          <w:rFonts w:ascii="Arial" w:eastAsia="Arial" w:hAnsi="Arial" w:cs="Arial"/>
        </w:rPr>
      </w:pPr>
      <w:r>
        <w:rPr>
          <w:rFonts w:ascii="Arial" w:eastAsia="Arial" w:hAnsi="Arial" w:cs="Arial"/>
        </w:rPr>
        <w:t>If the Bidder withdraws its bid during the period of bid validity specified in the bidding documents; or</w:t>
      </w:r>
    </w:p>
    <w:p w:rsidR="00E41C9A" w:rsidRDefault="00E41C9A" w:rsidP="00B36F2D">
      <w:pPr>
        <w:spacing w:line="8" w:lineRule="exact"/>
        <w:ind w:left="1710" w:hanging="270"/>
        <w:rPr>
          <w:rFonts w:ascii="Arial" w:eastAsia="Arial" w:hAnsi="Arial" w:cs="Arial"/>
        </w:rPr>
      </w:pPr>
    </w:p>
    <w:p w:rsidR="00E41C9A" w:rsidRDefault="00E41C9A" w:rsidP="00D11E72">
      <w:pPr>
        <w:numPr>
          <w:ilvl w:val="3"/>
          <w:numId w:val="22"/>
        </w:numPr>
        <w:tabs>
          <w:tab w:val="left" w:pos="3592"/>
        </w:tabs>
        <w:spacing w:line="236" w:lineRule="auto"/>
        <w:ind w:left="1710" w:hanging="270"/>
        <w:jc w:val="both"/>
        <w:rPr>
          <w:rFonts w:ascii="Arial" w:eastAsia="Arial" w:hAnsi="Arial" w:cs="Arial"/>
        </w:rPr>
      </w:pPr>
      <w:r>
        <w:rPr>
          <w:rFonts w:ascii="Arial" w:eastAsia="Arial" w:hAnsi="Arial" w:cs="Arial"/>
        </w:rPr>
        <w:t>If the bidder does not accept the corrections of his Total Bid Price; or</w:t>
      </w:r>
    </w:p>
    <w:p w:rsidR="00E41C9A" w:rsidRDefault="00E41C9A" w:rsidP="00B36F2D">
      <w:pPr>
        <w:spacing w:line="8" w:lineRule="exact"/>
        <w:ind w:left="1710" w:hanging="270"/>
        <w:rPr>
          <w:rFonts w:ascii="Arial" w:eastAsia="Arial" w:hAnsi="Arial" w:cs="Arial"/>
        </w:rPr>
      </w:pPr>
    </w:p>
    <w:p w:rsidR="00E41C9A" w:rsidRDefault="00E41C9A" w:rsidP="00D11E72">
      <w:pPr>
        <w:numPr>
          <w:ilvl w:val="3"/>
          <w:numId w:val="22"/>
        </w:numPr>
        <w:tabs>
          <w:tab w:val="left" w:pos="3592"/>
        </w:tabs>
        <w:spacing w:line="237" w:lineRule="auto"/>
        <w:ind w:left="1710" w:hanging="270"/>
        <w:jc w:val="both"/>
        <w:rPr>
          <w:rFonts w:ascii="Arial" w:eastAsia="Arial" w:hAnsi="Arial" w:cs="Arial"/>
        </w:rPr>
      </w:pPr>
      <w:r>
        <w:rPr>
          <w:rFonts w:ascii="Arial" w:eastAsia="Arial" w:hAnsi="Arial" w:cs="Arial"/>
        </w:rPr>
        <w:t>If the Bidder, having been notified for the acceptance of the bid by the Purchaser during the period of the bid validity, fails or refuses to furnish the Performance Security, in accordance with the Bidding Documents.</w:t>
      </w:r>
    </w:p>
    <w:p w:rsidR="00E41C9A" w:rsidRDefault="00E41C9A" w:rsidP="00B36F2D">
      <w:pPr>
        <w:spacing w:line="133" w:lineRule="exact"/>
        <w:ind w:left="1440" w:hanging="720"/>
        <w:rPr>
          <w:rFonts w:ascii="Arial" w:eastAsia="Arial" w:hAnsi="Arial" w:cs="Arial"/>
        </w:rPr>
      </w:pPr>
    </w:p>
    <w:p w:rsidR="00E41C9A" w:rsidRDefault="00E41C9A" w:rsidP="00D11E72">
      <w:pPr>
        <w:numPr>
          <w:ilvl w:val="1"/>
          <w:numId w:val="22"/>
        </w:numPr>
        <w:tabs>
          <w:tab w:val="left" w:pos="2872"/>
        </w:tabs>
        <w:spacing w:line="272" w:lineRule="auto"/>
        <w:ind w:left="1440" w:hanging="720"/>
        <w:jc w:val="both"/>
        <w:rPr>
          <w:rFonts w:ascii="Arial" w:eastAsia="Arial" w:hAnsi="Arial" w:cs="Arial"/>
        </w:rPr>
      </w:pPr>
      <w:r>
        <w:rPr>
          <w:rFonts w:ascii="Arial" w:eastAsia="Arial" w:hAnsi="Arial" w:cs="Arial"/>
        </w:rPr>
        <w:t>Unsuccessful bidder’s bid security shall be discharged or returned soon after announcement of the successful bids. The successful Bidder’s bid security shall be discharged upon signing of contract and furnishing the performance guarantee.</w:t>
      </w:r>
    </w:p>
    <w:p w:rsidR="00DB103E" w:rsidRDefault="00DB103E" w:rsidP="00DB103E">
      <w:pPr>
        <w:tabs>
          <w:tab w:val="left" w:pos="2872"/>
        </w:tabs>
        <w:spacing w:line="272" w:lineRule="auto"/>
        <w:ind w:left="1440"/>
        <w:jc w:val="both"/>
        <w:rPr>
          <w:rFonts w:ascii="Arial" w:eastAsia="Arial" w:hAnsi="Arial" w:cs="Arial"/>
        </w:rPr>
      </w:pPr>
    </w:p>
    <w:p w:rsidR="00031DC4" w:rsidRPr="00031DC4" w:rsidRDefault="00031DC4" w:rsidP="008B7EBC">
      <w:pPr>
        <w:pStyle w:val="Heading2"/>
        <w:numPr>
          <w:ilvl w:val="0"/>
          <w:numId w:val="45"/>
        </w:numPr>
        <w:rPr>
          <w:rFonts w:eastAsia="Arial"/>
          <w:sz w:val="24"/>
        </w:rPr>
      </w:pPr>
      <w:bookmarkStart w:id="30" w:name="_Toc99039426"/>
      <w:r w:rsidRPr="00031DC4">
        <w:rPr>
          <w:rFonts w:eastAsia="Arial"/>
          <w:sz w:val="24"/>
        </w:rPr>
        <w:t>Bid Validity</w:t>
      </w:r>
      <w:bookmarkEnd w:id="30"/>
    </w:p>
    <w:p w:rsidR="00031DC4" w:rsidRDefault="00031DC4" w:rsidP="00D11E72">
      <w:pPr>
        <w:numPr>
          <w:ilvl w:val="1"/>
          <w:numId w:val="23"/>
        </w:numPr>
        <w:tabs>
          <w:tab w:val="left" w:pos="2872"/>
        </w:tabs>
        <w:spacing w:line="273" w:lineRule="auto"/>
        <w:ind w:left="1440" w:hanging="720"/>
        <w:jc w:val="both"/>
        <w:rPr>
          <w:rFonts w:ascii="Arial" w:eastAsia="Arial" w:hAnsi="Arial" w:cs="Arial"/>
        </w:rPr>
      </w:pPr>
      <w:r>
        <w:rPr>
          <w:rFonts w:ascii="Arial" w:eastAsia="Arial" w:hAnsi="Arial" w:cs="Arial"/>
        </w:rPr>
        <w:t>Bids shall remain valid for the period identified in the Bid Data Sheet after the date of opening of technical bid prescribed by the Procuring Agency. A bid valid for a shorter period shall be rejected by the Procuring Agency as non-responsive.</w:t>
      </w:r>
    </w:p>
    <w:p w:rsidR="00031DC4" w:rsidRDefault="00031DC4" w:rsidP="00031DC4">
      <w:pPr>
        <w:spacing w:line="13" w:lineRule="exact"/>
        <w:ind w:left="1440" w:hanging="720"/>
        <w:rPr>
          <w:rFonts w:ascii="Arial" w:eastAsia="Arial" w:hAnsi="Arial" w:cs="Arial"/>
        </w:rPr>
      </w:pPr>
    </w:p>
    <w:p w:rsidR="00031DC4" w:rsidRDefault="00031DC4" w:rsidP="00D11E72">
      <w:pPr>
        <w:numPr>
          <w:ilvl w:val="1"/>
          <w:numId w:val="23"/>
        </w:numPr>
        <w:tabs>
          <w:tab w:val="left" w:pos="2872"/>
        </w:tabs>
        <w:spacing w:line="274" w:lineRule="auto"/>
        <w:ind w:left="1440" w:hanging="720"/>
        <w:jc w:val="both"/>
        <w:rPr>
          <w:rFonts w:ascii="Arial" w:eastAsia="Arial" w:hAnsi="Arial" w:cs="Arial"/>
        </w:rPr>
      </w:pPr>
      <w:r>
        <w:rPr>
          <w:rFonts w:ascii="Arial" w:eastAsia="Arial" w:hAnsi="Arial" w:cs="Arial"/>
        </w:rPr>
        <w:t>A procuring agency shall ordinarily be under an obligation to process and evaluate the bids within the stipulated bid validity period but, under exceptional circumstances and for reasons to be recorded in writing, if an extension is considered necessary, all the bidders shall be requested to extend their respective bid validity period but such extension shall not be for more than the original period of bid validity.</w:t>
      </w:r>
    </w:p>
    <w:p w:rsidR="00031DC4" w:rsidRDefault="00031DC4" w:rsidP="00031DC4">
      <w:pPr>
        <w:spacing w:line="4" w:lineRule="exact"/>
        <w:rPr>
          <w:rFonts w:ascii="Arial" w:eastAsia="Arial" w:hAnsi="Arial" w:cs="Arial"/>
        </w:rPr>
      </w:pPr>
    </w:p>
    <w:p w:rsidR="00031DC4" w:rsidRDefault="00031DC4" w:rsidP="00D11E72">
      <w:pPr>
        <w:numPr>
          <w:ilvl w:val="1"/>
          <w:numId w:val="23"/>
        </w:numPr>
        <w:tabs>
          <w:tab w:val="left" w:pos="1440"/>
        </w:tabs>
        <w:ind w:left="1440" w:hanging="711"/>
        <w:jc w:val="both"/>
        <w:rPr>
          <w:rFonts w:ascii="Arial" w:eastAsia="Arial" w:hAnsi="Arial" w:cs="Arial"/>
        </w:rPr>
      </w:pPr>
      <w:r>
        <w:rPr>
          <w:rFonts w:ascii="Arial" w:eastAsia="Arial" w:hAnsi="Arial" w:cs="Arial"/>
        </w:rPr>
        <w:t>A Bidder who,-</w:t>
      </w:r>
    </w:p>
    <w:p w:rsidR="00031DC4" w:rsidRDefault="00031DC4" w:rsidP="00031DC4">
      <w:pPr>
        <w:spacing w:line="165" w:lineRule="exact"/>
        <w:rPr>
          <w:rFonts w:ascii="Arial" w:eastAsia="Arial" w:hAnsi="Arial" w:cs="Arial"/>
        </w:rPr>
      </w:pPr>
    </w:p>
    <w:p w:rsidR="00031DC4" w:rsidRDefault="00031DC4" w:rsidP="00D11E72">
      <w:pPr>
        <w:numPr>
          <w:ilvl w:val="2"/>
          <w:numId w:val="23"/>
        </w:numPr>
        <w:tabs>
          <w:tab w:val="left" w:pos="1890"/>
        </w:tabs>
        <w:spacing w:line="237" w:lineRule="auto"/>
        <w:ind w:left="1800" w:hanging="351"/>
        <w:jc w:val="both"/>
        <w:rPr>
          <w:rFonts w:ascii="Arial" w:eastAsia="Arial" w:hAnsi="Arial" w:cs="Arial"/>
        </w:rPr>
      </w:pPr>
      <w:r>
        <w:rPr>
          <w:rFonts w:ascii="Arial" w:eastAsia="Arial" w:hAnsi="Arial" w:cs="Arial"/>
        </w:rPr>
        <w:t>agrees to the extension of the bid validity period shall also extend the validity of the bid bond or security for the extended period of the bid validity;</w:t>
      </w:r>
    </w:p>
    <w:p w:rsidR="00031DC4" w:rsidRDefault="00031DC4" w:rsidP="00031DC4">
      <w:pPr>
        <w:tabs>
          <w:tab w:val="left" w:pos="1890"/>
        </w:tabs>
        <w:spacing w:line="11" w:lineRule="exact"/>
        <w:ind w:left="1800"/>
        <w:rPr>
          <w:rFonts w:ascii="Arial" w:eastAsia="Arial" w:hAnsi="Arial" w:cs="Arial"/>
        </w:rPr>
      </w:pPr>
    </w:p>
    <w:p w:rsidR="00031DC4" w:rsidRDefault="00031DC4" w:rsidP="00D11E72">
      <w:pPr>
        <w:numPr>
          <w:ilvl w:val="2"/>
          <w:numId w:val="23"/>
        </w:numPr>
        <w:tabs>
          <w:tab w:val="left" w:pos="1890"/>
        </w:tabs>
        <w:spacing w:line="236" w:lineRule="auto"/>
        <w:ind w:left="1800" w:hanging="351"/>
        <w:jc w:val="both"/>
        <w:rPr>
          <w:rFonts w:ascii="Arial" w:eastAsia="Arial" w:hAnsi="Arial" w:cs="Arial"/>
        </w:rPr>
      </w:pPr>
      <w:r>
        <w:rPr>
          <w:rFonts w:ascii="Arial" w:eastAsia="Arial" w:hAnsi="Arial" w:cs="Arial"/>
        </w:rPr>
        <w:t>agrees to the procuring agency’s request for extension of bid validity period shall not be permitted to change the substance of the bid; and</w:t>
      </w:r>
    </w:p>
    <w:p w:rsidR="00031DC4" w:rsidRDefault="00031DC4" w:rsidP="00D11E72">
      <w:pPr>
        <w:numPr>
          <w:ilvl w:val="2"/>
          <w:numId w:val="24"/>
        </w:numPr>
        <w:tabs>
          <w:tab w:val="left" w:pos="1800"/>
        </w:tabs>
        <w:spacing w:line="237" w:lineRule="auto"/>
        <w:ind w:left="1800" w:right="20" w:hanging="351"/>
        <w:jc w:val="both"/>
        <w:rPr>
          <w:rFonts w:ascii="Arial" w:eastAsia="Arial" w:hAnsi="Arial" w:cs="Arial"/>
        </w:rPr>
      </w:pPr>
      <w:r>
        <w:rPr>
          <w:rFonts w:ascii="Arial" w:eastAsia="Arial" w:hAnsi="Arial" w:cs="Arial"/>
        </w:rPr>
        <w:t>does not agree to an extension of the bid validity period shall be allowed to withdraw the bid without forfeiture of the bid bond or security.</w:t>
      </w:r>
    </w:p>
    <w:p w:rsidR="00031DC4" w:rsidRDefault="00031DC4" w:rsidP="00031DC4">
      <w:pPr>
        <w:spacing w:line="118" w:lineRule="exact"/>
        <w:rPr>
          <w:rFonts w:ascii="Arial" w:eastAsia="Arial" w:hAnsi="Arial" w:cs="Arial"/>
        </w:rPr>
      </w:pPr>
    </w:p>
    <w:p w:rsidR="00031DC4" w:rsidRDefault="00031DC4" w:rsidP="008B7EBC">
      <w:pPr>
        <w:pStyle w:val="Heading2"/>
        <w:numPr>
          <w:ilvl w:val="0"/>
          <w:numId w:val="45"/>
        </w:numPr>
        <w:rPr>
          <w:rFonts w:eastAsia="Arial"/>
          <w:sz w:val="24"/>
        </w:rPr>
      </w:pPr>
      <w:bookmarkStart w:id="31" w:name="_Toc99039427"/>
      <w:r w:rsidRPr="00031DC4">
        <w:rPr>
          <w:rFonts w:eastAsia="Arial"/>
          <w:sz w:val="24"/>
        </w:rPr>
        <w:t>Format and Signing of Bids.</w:t>
      </w:r>
      <w:bookmarkEnd w:id="31"/>
    </w:p>
    <w:p w:rsidR="00031DC4" w:rsidRDefault="00031DC4" w:rsidP="00D11E72">
      <w:pPr>
        <w:numPr>
          <w:ilvl w:val="1"/>
          <w:numId w:val="25"/>
        </w:numPr>
        <w:tabs>
          <w:tab w:val="left" w:pos="2880"/>
        </w:tabs>
        <w:spacing w:line="271" w:lineRule="auto"/>
        <w:ind w:left="1440" w:hanging="720"/>
        <w:jc w:val="both"/>
        <w:rPr>
          <w:rFonts w:ascii="Arial" w:eastAsia="Arial" w:hAnsi="Arial" w:cs="Arial"/>
        </w:rPr>
      </w:pPr>
      <w:r>
        <w:rPr>
          <w:rFonts w:ascii="Arial" w:eastAsia="Arial" w:hAnsi="Arial" w:cs="Arial"/>
        </w:rPr>
        <w:t>The Bidder shall prepare and submit its bid and provide original documents, as appropriate. Copies of any documents must be signed and stamped by the bidder.</w:t>
      </w:r>
    </w:p>
    <w:p w:rsidR="00031DC4" w:rsidRDefault="00031DC4" w:rsidP="005106B4">
      <w:pPr>
        <w:spacing w:line="14" w:lineRule="exact"/>
        <w:ind w:left="1440" w:hanging="720"/>
        <w:rPr>
          <w:rFonts w:ascii="Arial" w:eastAsia="Arial" w:hAnsi="Arial" w:cs="Arial"/>
        </w:rPr>
      </w:pPr>
    </w:p>
    <w:p w:rsidR="00031DC4" w:rsidRDefault="00031DC4" w:rsidP="00D11E72">
      <w:pPr>
        <w:numPr>
          <w:ilvl w:val="1"/>
          <w:numId w:val="25"/>
        </w:numPr>
        <w:tabs>
          <w:tab w:val="left" w:pos="2880"/>
        </w:tabs>
        <w:spacing w:line="274" w:lineRule="auto"/>
        <w:ind w:left="1440" w:hanging="720"/>
        <w:jc w:val="both"/>
        <w:rPr>
          <w:rFonts w:ascii="Arial" w:eastAsia="Arial" w:hAnsi="Arial" w:cs="Arial"/>
        </w:rPr>
      </w:pPr>
      <w:r>
        <w:rPr>
          <w:rFonts w:ascii="Arial" w:eastAsia="Arial" w:hAnsi="Arial" w:cs="Arial"/>
        </w:rPr>
        <w:t>The Bid shall be accompanied by the original receipt for payment made for the purchase of the bidding documents. In an event where the Bidder has downloaded the bidding documents from the web, he will require to get the original payment receipt of the prescribed fee from the Procuring Agency well before the date of submission of bid.</w:t>
      </w:r>
    </w:p>
    <w:p w:rsidR="00031DC4" w:rsidRDefault="00031DC4" w:rsidP="005106B4">
      <w:pPr>
        <w:spacing w:line="10" w:lineRule="exact"/>
        <w:ind w:left="1440" w:hanging="720"/>
        <w:rPr>
          <w:rFonts w:ascii="Arial" w:eastAsia="Arial" w:hAnsi="Arial" w:cs="Arial"/>
        </w:rPr>
      </w:pPr>
    </w:p>
    <w:p w:rsidR="00031DC4" w:rsidRDefault="00031DC4" w:rsidP="00D11E72">
      <w:pPr>
        <w:numPr>
          <w:ilvl w:val="1"/>
          <w:numId w:val="25"/>
        </w:numPr>
        <w:tabs>
          <w:tab w:val="left" w:pos="2880"/>
        </w:tabs>
        <w:spacing w:line="274" w:lineRule="auto"/>
        <w:ind w:left="1440" w:hanging="720"/>
        <w:jc w:val="both"/>
        <w:rPr>
          <w:rFonts w:ascii="Arial" w:eastAsia="Arial" w:hAnsi="Arial" w:cs="Arial"/>
        </w:rPr>
      </w:pPr>
      <w:r>
        <w:rPr>
          <w:rFonts w:ascii="Arial" w:eastAsia="Arial" w:hAnsi="Arial" w:cs="Arial"/>
        </w:rPr>
        <w:t>The original bid shall be typed or written in indelible ink. All documents should contain proper page marking, attached in sequence as indicated for evaluation in the bidding document and signatures of authorized person. Moreover, signing and stamping of each page of bidding document/form is mandatory.</w:t>
      </w:r>
    </w:p>
    <w:p w:rsidR="00031DC4" w:rsidRDefault="00031DC4" w:rsidP="005106B4">
      <w:pPr>
        <w:spacing w:line="10" w:lineRule="exact"/>
        <w:ind w:left="1440" w:hanging="720"/>
        <w:rPr>
          <w:rFonts w:ascii="Arial" w:eastAsia="Arial" w:hAnsi="Arial" w:cs="Arial"/>
        </w:rPr>
      </w:pPr>
    </w:p>
    <w:p w:rsidR="00031DC4" w:rsidRDefault="00031DC4" w:rsidP="00D11E72">
      <w:pPr>
        <w:numPr>
          <w:ilvl w:val="1"/>
          <w:numId w:val="25"/>
        </w:numPr>
        <w:tabs>
          <w:tab w:val="left" w:pos="2880"/>
        </w:tabs>
        <w:spacing w:line="269" w:lineRule="auto"/>
        <w:ind w:left="1440" w:right="20" w:hanging="720"/>
        <w:jc w:val="both"/>
        <w:rPr>
          <w:rFonts w:ascii="Arial" w:eastAsia="Arial" w:hAnsi="Arial" w:cs="Arial"/>
        </w:rPr>
      </w:pPr>
      <w:r>
        <w:rPr>
          <w:rFonts w:ascii="Arial" w:eastAsia="Arial" w:hAnsi="Arial" w:cs="Arial"/>
        </w:rPr>
        <w:t>Any interlineations, erasures, or overwriting shall be valid only if they are initialed by the person or persons signing the bid.</w:t>
      </w:r>
    </w:p>
    <w:p w:rsidR="00031DC4" w:rsidRDefault="00031DC4" w:rsidP="00031DC4">
      <w:pPr>
        <w:spacing w:line="200" w:lineRule="exact"/>
        <w:rPr>
          <w:sz w:val="20"/>
          <w:szCs w:val="20"/>
        </w:rPr>
      </w:pPr>
    </w:p>
    <w:p w:rsidR="00031DC4" w:rsidRPr="00031DC4" w:rsidRDefault="00031DC4" w:rsidP="00031DC4">
      <w:pPr>
        <w:pStyle w:val="Heading2"/>
        <w:rPr>
          <w:rFonts w:eastAsia="Arial"/>
          <w:sz w:val="24"/>
          <w:u w:val="single"/>
        </w:rPr>
      </w:pPr>
      <w:bookmarkStart w:id="32" w:name="_Toc99039428"/>
      <w:r w:rsidRPr="00031DC4">
        <w:rPr>
          <w:rFonts w:eastAsia="Arial"/>
          <w:sz w:val="24"/>
          <w:u w:val="single"/>
        </w:rPr>
        <w:t>SUBMISSION OF BIDS</w:t>
      </w:r>
      <w:bookmarkEnd w:id="32"/>
    </w:p>
    <w:p w:rsidR="00031DC4" w:rsidRDefault="00031DC4" w:rsidP="00031DC4">
      <w:pPr>
        <w:spacing w:line="157" w:lineRule="exact"/>
        <w:rPr>
          <w:sz w:val="20"/>
          <w:szCs w:val="20"/>
        </w:rPr>
      </w:pPr>
    </w:p>
    <w:p w:rsidR="00031DC4" w:rsidRPr="00031DC4" w:rsidRDefault="00031DC4" w:rsidP="008B7EBC">
      <w:pPr>
        <w:pStyle w:val="Heading2"/>
        <w:numPr>
          <w:ilvl w:val="0"/>
          <w:numId w:val="45"/>
        </w:numPr>
        <w:rPr>
          <w:rFonts w:eastAsia="Arial"/>
          <w:sz w:val="24"/>
        </w:rPr>
      </w:pPr>
      <w:bookmarkStart w:id="33" w:name="_Toc99039429"/>
      <w:r w:rsidRPr="00031DC4">
        <w:rPr>
          <w:rFonts w:eastAsia="Arial"/>
          <w:sz w:val="24"/>
        </w:rPr>
        <w:t>Sealing and Marking of Bids</w:t>
      </w:r>
      <w:bookmarkEnd w:id="33"/>
    </w:p>
    <w:p w:rsidR="00031DC4" w:rsidRDefault="00031DC4" w:rsidP="00D11E72">
      <w:pPr>
        <w:numPr>
          <w:ilvl w:val="1"/>
          <w:numId w:val="26"/>
        </w:numPr>
        <w:tabs>
          <w:tab w:val="left" w:pos="2880"/>
        </w:tabs>
        <w:spacing w:line="267" w:lineRule="auto"/>
        <w:ind w:left="1440" w:hanging="720"/>
        <w:jc w:val="both"/>
        <w:rPr>
          <w:rFonts w:ascii="Arial" w:eastAsia="Arial" w:hAnsi="Arial" w:cs="Arial"/>
        </w:rPr>
      </w:pPr>
      <w:r>
        <w:rPr>
          <w:rFonts w:ascii="Arial" w:eastAsia="Arial" w:hAnsi="Arial" w:cs="Arial"/>
        </w:rPr>
        <w:t>The envelopes shall be marked as “</w:t>
      </w:r>
      <w:r w:rsidRPr="007F0EB2">
        <w:rPr>
          <w:rFonts w:ascii="Arial" w:eastAsia="Arial" w:hAnsi="Arial" w:cs="Arial"/>
          <w:b/>
        </w:rPr>
        <w:t>FINANCIAL PROPOSAL</w:t>
      </w:r>
      <w:r>
        <w:rPr>
          <w:rFonts w:ascii="Arial" w:eastAsia="Arial" w:hAnsi="Arial" w:cs="Arial"/>
        </w:rPr>
        <w:t>” and “</w:t>
      </w:r>
      <w:r w:rsidRPr="007F0EB2">
        <w:rPr>
          <w:rFonts w:ascii="Arial" w:eastAsia="Arial" w:hAnsi="Arial" w:cs="Arial"/>
          <w:b/>
        </w:rPr>
        <w:t>TECHNICAL PROPOSAL</w:t>
      </w:r>
      <w:r>
        <w:rPr>
          <w:rFonts w:ascii="Arial" w:eastAsia="Arial" w:hAnsi="Arial" w:cs="Arial"/>
        </w:rPr>
        <w:t>” in bold and legible letters to avoid confusion.</w:t>
      </w:r>
    </w:p>
    <w:p w:rsidR="00031DC4" w:rsidRDefault="00031DC4" w:rsidP="00E87264">
      <w:pPr>
        <w:spacing w:line="17" w:lineRule="exact"/>
        <w:ind w:left="1440" w:hanging="720"/>
        <w:rPr>
          <w:rFonts w:ascii="Arial" w:eastAsia="Arial" w:hAnsi="Arial" w:cs="Arial"/>
        </w:rPr>
      </w:pPr>
    </w:p>
    <w:p w:rsidR="00031DC4" w:rsidRDefault="00031DC4" w:rsidP="00BF123F">
      <w:pPr>
        <w:spacing w:line="267" w:lineRule="auto"/>
        <w:ind w:left="1440" w:right="20"/>
        <w:jc w:val="both"/>
        <w:rPr>
          <w:rFonts w:ascii="Arial" w:eastAsia="Arial" w:hAnsi="Arial" w:cs="Arial"/>
        </w:rPr>
      </w:pPr>
      <w:r>
        <w:rPr>
          <w:rFonts w:ascii="Arial" w:eastAsia="Arial" w:hAnsi="Arial" w:cs="Arial"/>
        </w:rPr>
        <w:t>Similarly, the Bidder shall seal the proposals/bids in separate envelopes. The envelopes shall then be sealed in an outer envelope.</w:t>
      </w:r>
    </w:p>
    <w:p w:rsidR="00031DC4" w:rsidRDefault="00031DC4" w:rsidP="00E87264">
      <w:pPr>
        <w:spacing w:line="9" w:lineRule="exact"/>
        <w:ind w:left="1440" w:hanging="720"/>
        <w:rPr>
          <w:rFonts w:ascii="Arial" w:eastAsia="Arial" w:hAnsi="Arial" w:cs="Arial"/>
        </w:rPr>
      </w:pPr>
    </w:p>
    <w:p w:rsidR="00031DC4" w:rsidRDefault="00031DC4" w:rsidP="00D11E72">
      <w:pPr>
        <w:numPr>
          <w:ilvl w:val="1"/>
          <w:numId w:val="26"/>
        </w:numPr>
        <w:tabs>
          <w:tab w:val="left" w:pos="2880"/>
        </w:tabs>
        <w:ind w:left="1440" w:hanging="720"/>
        <w:jc w:val="both"/>
        <w:rPr>
          <w:rFonts w:ascii="Arial" w:eastAsia="Arial" w:hAnsi="Arial" w:cs="Arial"/>
        </w:rPr>
      </w:pPr>
      <w:r>
        <w:rPr>
          <w:rFonts w:ascii="Arial" w:eastAsia="Arial" w:hAnsi="Arial" w:cs="Arial"/>
        </w:rPr>
        <w:t>The inner and outer envelopes shall:</w:t>
      </w:r>
    </w:p>
    <w:p w:rsidR="00031DC4" w:rsidRDefault="00031DC4" w:rsidP="00E87264">
      <w:pPr>
        <w:spacing w:line="48" w:lineRule="exact"/>
        <w:ind w:left="1440" w:hanging="720"/>
        <w:rPr>
          <w:rFonts w:ascii="Arial" w:eastAsia="Arial" w:hAnsi="Arial" w:cs="Arial"/>
        </w:rPr>
      </w:pPr>
    </w:p>
    <w:p w:rsidR="00031DC4" w:rsidRDefault="00031DC4" w:rsidP="00D11E72">
      <w:pPr>
        <w:numPr>
          <w:ilvl w:val="2"/>
          <w:numId w:val="26"/>
        </w:numPr>
        <w:tabs>
          <w:tab w:val="left" w:pos="3600"/>
        </w:tabs>
        <w:spacing w:line="267" w:lineRule="auto"/>
        <w:ind w:left="2250" w:right="20" w:hanging="720"/>
        <w:jc w:val="both"/>
        <w:rPr>
          <w:rFonts w:ascii="Arial" w:eastAsia="Arial" w:hAnsi="Arial" w:cs="Arial"/>
        </w:rPr>
      </w:pPr>
      <w:r>
        <w:rPr>
          <w:rFonts w:ascii="Arial" w:eastAsia="Arial" w:hAnsi="Arial" w:cs="Arial"/>
        </w:rPr>
        <w:t>be addressed to the Procuring Agency at the address given in the Invitation for Bids; and</w:t>
      </w:r>
    </w:p>
    <w:p w:rsidR="00031DC4" w:rsidRDefault="00031DC4" w:rsidP="00E87264">
      <w:pPr>
        <w:spacing w:line="17" w:lineRule="exact"/>
        <w:ind w:left="2250" w:hanging="720"/>
        <w:rPr>
          <w:rFonts w:ascii="Arial" w:eastAsia="Arial" w:hAnsi="Arial" w:cs="Arial"/>
        </w:rPr>
      </w:pPr>
    </w:p>
    <w:p w:rsidR="00031DC4" w:rsidRDefault="00031DC4" w:rsidP="00D11E72">
      <w:pPr>
        <w:numPr>
          <w:ilvl w:val="2"/>
          <w:numId w:val="26"/>
        </w:numPr>
        <w:tabs>
          <w:tab w:val="left" w:pos="3600"/>
        </w:tabs>
        <w:spacing w:line="274" w:lineRule="auto"/>
        <w:ind w:left="2250" w:hanging="720"/>
        <w:jc w:val="both"/>
        <w:rPr>
          <w:rFonts w:ascii="Arial" w:eastAsia="Arial" w:hAnsi="Arial" w:cs="Arial"/>
        </w:rPr>
      </w:pPr>
      <w:r>
        <w:rPr>
          <w:rFonts w:ascii="Arial" w:eastAsia="Arial" w:hAnsi="Arial" w:cs="Arial"/>
        </w:rPr>
        <w:t>Bid Reference No. indicated in the Bid Data Sheet, Tender Enquiry No. indicated in Section III, Schedule of Requirements &amp; Technical Specifications and a statement: “DO NOT OPEN BEFORE,” the time and the date specified in the Bid Data Sheet for opening of Bids.</w:t>
      </w:r>
    </w:p>
    <w:p w:rsidR="00031DC4" w:rsidRDefault="00031DC4" w:rsidP="00E87264">
      <w:pPr>
        <w:spacing w:line="10" w:lineRule="exact"/>
        <w:ind w:left="1440" w:hanging="720"/>
        <w:rPr>
          <w:rFonts w:ascii="Arial" w:eastAsia="Arial" w:hAnsi="Arial" w:cs="Arial"/>
        </w:rPr>
      </w:pPr>
    </w:p>
    <w:p w:rsidR="00031DC4" w:rsidRDefault="00031DC4" w:rsidP="00D11E72">
      <w:pPr>
        <w:numPr>
          <w:ilvl w:val="1"/>
          <w:numId w:val="26"/>
        </w:numPr>
        <w:tabs>
          <w:tab w:val="left" w:pos="2880"/>
        </w:tabs>
        <w:spacing w:line="272" w:lineRule="auto"/>
        <w:ind w:left="1440" w:hanging="720"/>
        <w:jc w:val="both"/>
        <w:rPr>
          <w:rFonts w:ascii="Arial" w:eastAsia="Arial" w:hAnsi="Arial" w:cs="Arial"/>
        </w:rPr>
      </w:pPr>
      <w:r>
        <w:rPr>
          <w:rFonts w:ascii="Arial" w:eastAsia="Arial" w:hAnsi="Arial" w:cs="Arial"/>
        </w:rPr>
        <w:t>The inner envelopes shall also indicate the name and address of the Bidder to enable the bid to be returned unopened in case it is declared as “non-responsive” or “late”.</w:t>
      </w:r>
    </w:p>
    <w:p w:rsidR="00031DC4" w:rsidRDefault="00031DC4" w:rsidP="00E87264">
      <w:pPr>
        <w:spacing w:line="14" w:lineRule="exact"/>
        <w:ind w:left="1440" w:hanging="720"/>
        <w:rPr>
          <w:rFonts w:ascii="Arial" w:eastAsia="Arial" w:hAnsi="Arial" w:cs="Arial"/>
        </w:rPr>
      </w:pPr>
    </w:p>
    <w:p w:rsidR="00031DC4" w:rsidRDefault="00031DC4" w:rsidP="00D11E72">
      <w:pPr>
        <w:numPr>
          <w:ilvl w:val="1"/>
          <w:numId w:val="26"/>
        </w:numPr>
        <w:tabs>
          <w:tab w:val="left" w:pos="2880"/>
        </w:tabs>
        <w:spacing w:line="271" w:lineRule="auto"/>
        <w:ind w:left="1440" w:hanging="720"/>
        <w:jc w:val="both"/>
        <w:rPr>
          <w:rFonts w:ascii="Arial" w:eastAsia="Arial" w:hAnsi="Arial" w:cs="Arial"/>
        </w:rPr>
      </w:pPr>
      <w:r>
        <w:rPr>
          <w:rFonts w:ascii="Arial" w:eastAsia="Arial" w:hAnsi="Arial" w:cs="Arial"/>
        </w:rPr>
        <w:t>If the outer as well as inner envelope is not sealed and marked as required by 23.1 to 23.4 above the Procuring Agency shall assume no responsibility for the bid’s misplacement or premature opening.</w:t>
      </w:r>
    </w:p>
    <w:p w:rsidR="00BF123F" w:rsidRDefault="00BF123F" w:rsidP="00BF123F">
      <w:pPr>
        <w:pStyle w:val="ListParagraph"/>
        <w:rPr>
          <w:rFonts w:ascii="Arial" w:eastAsia="Arial" w:hAnsi="Arial" w:cs="Arial"/>
        </w:rPr>
      </w:pPr>
    </w:p>
    <w:p w:rsidR="00031DC4" w:rsidRDefault="00031DC4" w:rsidP="008B7EBC">
      <w:pPr>
        <w:pStyle w:val="Heading2"/>
        <w:numPr>
          <w:ilvl w:val="0"/>
          <w:numId w:val="45"/>
        </w:numPr>
        <w:rPr>
          <w:rFonts w:ascii="Arial" w:eastAsia="Arial" w:hAnsi="Arial" w:cs="Arial"/>
          <w:b w:val="0"/>
          <w:bCs/>
        </w:rPr>
      </w:pPr>
      <w:bookmarkStart w:id="34" w:name="_Toc99039430"/>
      <w:r w:rsidRPr="00031DC4">
        <w:rPr>
          <w:rFonts w:eastAsia="Arial"/>
          <w:sz w:val="24"/>
        </w:rPr>
        <w:t>Deadline for Submission of Bids</w:t>
      </w:r>
      <w:bookmarkEnd w:id="34"/>
    </w:p>
    <w:p w:rsidR="00031DC4" w:rsidRDefault="00031DC4" w:rsidP="00D11E72">
      <w:pPr>
        <w:numPr>
          <w:ilvl w:val="1"/>
          <w:numId w:val="27"/>
        </w:numPr>
        <w:tabs>
          <w:tab w:val="left" w:pos="2880"/>
        </w:tabs>
        <w:spacing w:line="274" w:lineRule="auto"/>
        <w:ind w:left="1440" w:hanging="720"/>
        <w:jc w:val="both"/>
        <w:rPr>
          <w:rFonts w:ascii="Arial" w:eastAsia="Arial" w:hAnsi="Arial" w:cs="Arial"/>
        </w:rPr>
      </w:pPr>
      <w:r>
        <w:rPr>
          <w:rFonts w:ascii="Arial" w:eastAsia="Arial" w:hAnsi="Arial" w:cs="Arial"/>
          <w:b/>
          <w:bCs/>
        </w:rPr>
        <w:t xml:space="preserve">All bids should be submitted in tape binding. </w:t>
      </w:r>
      <w:r w:rsidRPr="00E1580E">
        <w:rPr>
          <w:rFonts w:ascii="Arial" w:eastAsia="Arial" w:hAnsi="Arial" w:cs="Arial"/>
        </w:rPr>
        <w:t>All documents should contain proper page marking</w:t>
      </w:r>
      <w:r>
        <w:rPr>
          <w:rFonts w:ascii="Arial" w:eastAsia="Arial" w:hAnsi="Arial" w:cs="Arial"/>
        </w:rPr>
        <w:t>.</w:t>
      </w:r>
      <w:r w:rsidR="00D36318">
        <w:rPr>
          <w:rFonts w:ascii="Arial" w:eastAsia="Arial" w:hAnsi="Arial" w:cs="Arial"/>
        </w:rPr>
        <w:t xml:space="preserve"> </w:t>
      </w:r>
      <w:r>
        <w:rPr>
          <w:rFonts w:ascii="Arial" w:eastAsia="Arial" w:hAnsi="Arial" w:cs="Arial"/>
        </w:rPr>
        <w:t>Bids must be</w:t>
      </w:r>
      <w:r w:rsidR="00D36318">
        <w:rPr>
          <w:rFonts w:ascii="Arial" w:eastAsia="Arial" w:hAnsi="Arial" w:cs="Arial"/>
        </w:rPr>
        <w:t xml:space="preserve"> </w:t>
      </w:r>
      <w:r>
        <w:rPr>
          <w:rFonts w:ascii="Arial" w:eastAsia="Arial" w:hAnsi="Arial" w:cs="Arial"/>
        </w:rPr>
        <w:t xml:space="preserve">submitted by the Bidder and received by the Procuring Agency at the address on the time and date specified in the Bid Data Sheet. </w:t>
      </w:r>
      <w:r w:rsidRPr="00E1580E">
        <w:rPr>
          <w:rFonts w:ascii="Arial" w:eastAsia="Arial" w:hAnsi="Arial" w:cs="Arial"/>
        </w:rPr>
        <w:t>Bids</w:t>
      </w:r>
      <w:r w:rsidR="00AB30E3">
        <w:rPr>
          <w:rFonts w:ascii="Arial" w:eastAsia="Arial" w:hAnsi="Arial" w:cs="Arial"/>
        </w:rPr>
        <w:t xml:space="preserve"> </w:t>
      </w:r>
      <w:r w:rsidRPr="00E1580E">
        <w:rPr>
          <w:rFonts w:ascii="Arial" w:eastAsia="Arial" w:hAnsi="Arial" w:cs="Arial"/>
        </w:rPr>
        <w:t>received later than</w:t>
      </w:r>
      <w:r>
        <w:rPr>
          <w:rFonts w:ascii="Arial" w:eastAsia="Arial" w:hAnsi="Arial" w:cs="Arial"/>
          <w:b/>
          <w:bCs/>
        </w:rPr>
        <w:t xml:space="preserve"> the time and date specified in the Bid Data Sheet will stand summarily rejected.</w:t>
      </w:r>
    </w:p>
    <w:p w:rsidR="00031DC4" w:rsidRDefault="00031DC4" w:rsidP="00E87264">
      <w:pPr>
        <w:spacing w:line="275" w:lineRule="auto"/>
        <w:ind w:left="1440" w:hanging="720"/>
        <w:jc w:val="both"/>
        <w:rPr>
          <w:rFonts w:ascii="Arial" w:eastAsia="Arial" w:hAnsi="Arial" w:cs="Arial"/>
        </w:rPr>
      </w:pPr>
      <w:r>
        <w:rPr>
          <w:rFonts w:ascii="Arial" w:eastAsia="Arial" w:hAnsi="Arial" w:cs="Arial"/>
        </w:rPr>
        <w:t xml:space="preserve">24.2 </w:t>
      </w:r>
      <w:r w:rsidR="00E87264">
        <w:rPr>
          <w:rFonts w:ascii="Arial" w:eastAsia="Arial" w:hAnsi="Arial" w:cs="Arial"/>
        </w:rPr>
        <w:t xml:space="preserve">  </w:t>
      </w:r>
      <w:r>
        <w:rPr>
          <w:rFonts w:ascii="Arial" w:eastAsia="Arial" w:hAnsi="Arial" w:cs="Arial"/>
        </w:rPr>
        <w:t>The Procuring Agency may, in its discretion, extend the prescribed deadline for the submission of bids by amending the bidding documents in accordance with ITB Clause 12 above, in which case all rights and obligations of the Procuring Agency and Bidders previously subject to the deadline shall thereafter be subject to the deadline as extended.</w:t>
      </w:r>
    </w:p>
    <w:p w:rsidR="00BF123F" w:rsidRDefault="00BF123F" w:rsidP="00E87264">
      <w:pPr>
        <w:spacing w:line="275" w:lineRule="auto"/>
        <w:ind w:left="1440" w:hanging="720"/>
        <w:jc w:val="both"/>
        <w:rPr>
          <w:sz w:val="20"/>
          <w:szCs w:val="20"/>
        </w:rPr>
      </w:pPr>
    </w:p>
    <w:p w:rsidR="00BF123F" w:rsidRPr="00BF123F" w:rsidRDefault="00BF123F" w:rsidP="008B7EBC">
      <w:pPr>
        <w:pStyle w:val="Heading2"/>
        <w:numPr>
          <w:ilvl w:val="0"/>
          <w:numId w:val="45"/>
        </w:numPr>
        <w:rPr>
          <w:rFonts w:eastAsia="Arial"/>
          <w:sz w:val="24"/>
        </w:rPr>
      </w:pPr>
      <w:bookmarkStart w:id="35" w:name="_Toc99039431"/>
      <w:r w:rsidRPr="00BF123F">
        <w:rPr>
          <w:rFonts w:eastAsia="Arial"/>
          <w:sz w:val="24"/>
        </w:rPr>
        <w:t>Late Bids</w:t>
      </w:r>
      <w:bookmarkEnd w:id="35"/>
    </w:p>
    <w:p w:rsidR="00BF123F" w:rsidRDefault="00BF123F" w:rsidP="00D11E72">
      <w:pPr>
        <w:numPr>
          <w:ilvl w:val="1"/>
          <w:numId w:val="28"/>
        </w:numPr>
        <w:tabs>
          <w:tab w:val="left" w:pos="2880"/>
        </w:tabs>
        <w:spacing w:line="271" w:lineRule="auto"/>
        <w:ind w:left="1440" w:hanging="720"/>
        <w:jc w:val="both"/>
        <w:rPr>
          <w:rFonts w:ascii="Arial" w:eastAsia="Arial" w:hAnsi="Arial" w:cs="Arial"/>
        </w:rPr>
      </w:pPr>
      <w:r>
        <w:rPr>
          <w:rFonts w:ascii="Arial" w:eastAsia="Arial" w:hAnsi="Arial" w:cs="Arial"/>
        </w:rPr>
        <w:t>Any bid received by the Procuring Agency after the deadline for submission of bids prescribed by the Procuring Agency pursuant to ITB Clause 24 shall be rejected and returned unopened to the Bidder.</w:t>
      </w:r>
    </w:p>
    <w:p w:rsidR="00BF123F" w:rsidRDefault="00BF123F" w:rsidP="00BF123F">
      <w:pPr>
        <w:spacing w:line="205" w:lineRule="exact"/>
        <w:rPr>
          <w:rFonts w:ascii="Arial" w:eastAsia="Arial" w:hAnsi="Arial" w:cs="Arial"/>
        </w:rPr>
      </w:pPr>
    </w:p>
    <w:p w:rsidR="00BF123F" w:rsidRPr="00BF123F" w:rsidRDefault="00BF123F" w:rsidP="008B7EBC">
      <w:pPr>
        <w:pStyle w:val="Heading2"/>
        <w:numPr>
          <w:ilvl w:val="0"/>
          <w:numId w:val="45"/>
        </w:numPr>
        <w:rPr>
          <w:rFonts w:eastAsia="Arial"/>
          <w:sz w:val="24"/>
        </w:rPr>
      </w:pPr>
      <w:bookmarkStart w:id="36" w:name="_Toc99039432"/>
      <w:r w:rsidRPr="00BF123F">
        <w:rPr>
          <w:rFonts w:eastAsia="Arial"/>
          <w:sz w:val="24"/>
        </w:rPr>
        <w:t>Withdrawal of Bids</w:t>
      </w:r>
      <w:bookmarkEnd w:id="36"/>
    </w:p>
    <w:p w:rsidR="00BF123F" w:rsidRDefault="00BF123F" w:rsidP="00D11E72">
      <w:pPr>
        <w:numPr>
          <w:ilvl w:val="1"/>
          <w:numId w:val="29"/>
        </w:numPr>
        <w:tabs>
          <w:tab w:val="left" w:pos="2880"/>
        </w:tabs>
        <w:spacing w:line="268" w:lineRule="auto"/>
        <w:ind w:left="1440" w:hanging="720"/>
        <w:jc w:val="both"/>
        <w:rPr>
          <w:rFonts w:ascii="Arial" w:eastAsia="Arial" w:hAnsi="Arial" w:cs="Arial"/>
        </w:rPr>
      </w:pPr>
      <w:r>
        <w:rPr>
          <w:rFonts w:ascii="Arial" w:eastAsia="Arial" w:hAnsi="Arial" w:cs="Arial"/>
        </w:rPr>
        <w:t>The Bidder may withdraw its bid after the bid’s submission and prior to the deadline prescribed for submission of bids.</w:t>
      </w:r>
    </w:p>
    <w:p w:rsidR="00BF123F" w:rsidRDefault="00BF123F" w:rsidP="00BF123F">
      <w:pPr>
        <w:spacing w:line="16" w:lineRule="exact"/>
        <w:ind w:left="1440" w:hanging="720"/>
        <w:rPr>
          <w:rFonts w:ascii="Arial" w:eastAsia="Arial" w:hAnsi="Arial" w:cs="Arial"/>
        </w:rPr>
      </w:pPr>
    </w:p>
    <w:p w:rsidR="00BF123F" w:rsidRDefault="00BF123F" w:rsidP="00D11E72">
      <w:pPr>
        <w:numPr>
          <w:ilvl w:val="1"/>
          <w:numId w:val="29"/>
        </w:numPr>
        <w:tabs>
          <w:tab w:val="left" w:pos="2880"/>
        </w:tabs>
        <w:spacing w:line="274" w:lineRule="auto"/>
        <w:ind w:left="1440" w:hanging="720"/>
        <w:jc w:val="both"/>
        <w:rPr>
          <w:rFonts w:ascii="Arial" w:eastAsia="Arial" w:hAnsi="Arial" w:cs="Arial"/>
        </w:rPr>
      </w:pPr>
      <w:r>
        <w:rPr>
          <w:rFonts w:ascii="Arial" w:eastAsia="Arial" w:hAnsi="Arial" w:cs="Arial"/>
        </w:rPr>
        <w:t>No bid may be withdrawn in the period between deadline for submission of bids and the expiration of the period of bid validity specified in Bid Data Sheet. Withdrawal of a bid during this period may result in forfeiture of the Bid Security submitted by the Bidder, pursuant to the ITB Clause 20 above.</w:t>
      </w:r>
    </w:p>
    <w:p w:rsidR="00BF123F" w:rsidRDefault="00BF123F" w:rsidP="00BF123F">
      <w:pPr>
        <w:spacing w:line="120" w:lineRule="exact"/>
        <w:rPr>
          <w:sz w:val="20"/>
          <w:szCs w:val="20"/>
        </w:rPr>
      </w:pPr>
    </w:p>
    <w:p w:rsidR="00BF123F" w:rsidRPr="00BF123F" w:rsidRDefault="00BF123F" w:rsidP="00BF123F">
      <w:pPr>
        <w:pStyle w:val="Heading2"/>
        <w:rPr>
          <w:rFonts w:eastAsia="Arial"/>
          <w:sz w:val="24"/>
          <w:u w:val="single"/>
        </w:rPr>
      </w:pPr>
      <w:bookmarkStart w:id="37" w:name="_Toc99039433"/>
      <w:r w:rsidRPr="00BF123F">
        <w:rPr>
          <w:rFonts w:eastAsia="Arial"/>
          <w:sz w:val="24"/>
          <w:u w:val="single"/>
        </w:rPr>
        <w:t>OPENING AND EVALUATION OF BIDS</w:t>
      </w:r>
      <w:bookmarkEnd w:id="37"/>
    </w:p>
    <w:p w:rsidR="00BF123F" w:rsidRDefault="00BF123F" w:rsidP="00BF123F">
      <w:pPr>
        <w:spacing w:line="160" w:lineRule="exact"/>
        <w:rPr>
          <w:sz w:val="20"/>
          <w:szCs w:val="20"/>
        </w:rPr>
      </w:pPr>
    </w:p>
    <w:p w:rsidR="00BF123F" w:rsidRPr="00BF123F" w:rsidRDefault="00BF123F" w:rsidP="008B7EBC">
      <w:pPr>
        <w:pStyle w:val="Heading2"/>
        <w:numPr>
          <w:ilvl w:val="0"/>
          <w:numId w:val="45"/>
        </w:numPr>
        <w:rPr>
          <w:rFonts w:eastAsia="Arial"/>
          <w:sz w:val="24"/>
        </w:rPr>
      </w:pPr>
      <w:bookmarkStart w:id="38" w:name="_Toc99039434"/>
      <w:r w:rsidRPr="00BF123F">
        <w:rPr>
          <w:rFonts w:eastAsia="Arial"/>
          <w:sz w:val="24"/>
        </w:rPr>
        <w:t>Opening of Bids by the Procuring Agency</w:t>
      </w:r>
      <w:bookmarkEnd w:id="38"/>
    </w:p>
    <w:p w:rsidR="00BF123F" w:rsidRDefault="00BF123F" w:rsidP="00D11E72">
      <w:pPr>
        <w:numPr>
          <w:ilvl w:val="1"/>
          <w:numId w:val="30"/>
        </w:numPr>
        <w:tabs>
          <w:tab w:val="left" w:pos="2942"/>
        </w:tabs>
        <w:spacing w:line="273" w:lineRule="auto"/>
        <w:ind w:left="1440" w:hanging="720"/>
        <w:jc w:val="both"/>
        <w:rPr>
          <w:rFonts w:ascii="Arial" w:eastAsia="Arial" w:hAnsi="Arial" w:cs="Arial"/>
        </w:rPr>
      </w:pPr>
      <w:r>
        <w:rPr>
          <w:rFonts w:ascii="Arial" w:eastAsia="Arial" w:hAnsi="Arial" w:cs="Arial"/>
        </w:rPr>
        <w:t>All bids received, shall be opened by the Procuring Agency publically in the presence of the Bidders or their authorized representatives, who cho</w:t>
      </w:r>
      <w:r w:rsidR="007B66DE">
        <w:rPr>
          <w:rFonts w:ascii="Arial" w:eastAsia="Arial" w:hAnsi="Arial" w:cs="Arial"/>
        </w:rPr>
        <w:t>o</w:t>
      </w:r>
      <w:r>
        <w:rPr>
          <w:rFonts w:ascii="Arial" w:eastAsia="Arial" w:hAnsi="Arial" w:cs="Arial"/>
        </w:rPr>
        <w:t xml:space="preserve">se to </w:t>
      </w:r>
      <w:r>
        <w:rPr>
          <w:rFonts w:ascii="Arial" w:eastAsia="Arial" w:hAnsi="Arial" w:cs="Arial"/>
        </w:rPr>
        <w:lastRenderedPageBreak/>
        <w:t>attend the bid opening, on the date, time and venue prescribed in the Bid Data Sheet.</w:t>
      </w:r>
    </w:p>
    <w:p w:rsidR="00BF123F" w:rsidRDefault="00BF123F" w:rsidP="00BF123F">
      <w:pPr>
        <w:spacing w:line="13"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67" w:lineRule="auto"/>
        <w:ind w:left="1440" w:hanging="720"/>
        <w:jc w:val="both"/>
        <w:rPr>
          <w:rFonts w:ascii="Arial" w:eastAsia="Arial" w:hAnsi="Arial" w:cs="Arial"/>
        </w:rPr>
      </w:pPr>
      <w:r>
        <w:rPr>
          <w:rFonts w:ascii="Arial" w:eastAsia="Arial" w:hAnsi="Arial" w:cs="Arial"/>
        </w:rPr>
        <w:t>The opening of Bids shall be subject to the Bidding Procedure prescribed in the Bid Data Sheet and elaborated in ITB Clause 9 above.</w:t>
      </w:r>
    </w:p>
    <w:p w:rsidR="00BF123F" w:rsidRDefault="00BF123F" w:rsidP="00BF123F">
      <w:pPr>
        <w:spacing w:line="9" w:lineRule="exact"/>
        <w:ind w:left="1440" w:hanging="720"/>
        <w:jc w:val="both"/>
        <w:rPr>
          <w:rFonts w:ascii="Arial" w:eastAsia="Arial" w:hAnsi="Arial" w:cs="Arial"/>
        </w:rPr>
      </w:pPr>
    </w:p>
    <w:p w:rsidR="00BF123F" w:rsidRDefault="00BF123F" w:rsidP="00D11E72">
      <w:pPr>
        <w:numPr>
          <w:ilvl w:val="1"/>
          <w:numId w:val="30"/>
        </w:numPr>
        <w:tabs>
          <w:tab w:val="left" w:pos="2880"/>
        </w:tabs>
        <w:ind w:left="1440" w:hanging="720"/>
        <w:jc w:val="both"/>
        <w:rPr>
          <w:rFonts w:ascii="Arial" w:eastAsia="Arial" w:hAnsi="Arial" w:cs="Arial"/>
        </w:rPr>
      </w:pPr>
      <w:r>
        <w:rPr>
          <w:rFonts w:ascii="Arial" w:eastAsia="Arial" w:hAnsi="Arial" w:cs="Arial"/>
        </w:rPr>
        <w:t>All Bidders in attendance shall sign an attendance sheet.</w:t>
      </w:r>
    </w:p>
    <w:p w:rsidR="00BF123F" w:rsidRDefault="00BF123F" w:rsidP="00BF123F">
      <w:pPr>
        <w:spacing w:line="45"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74" w:lineRule="auto"/>
        <w:ind w:left="1440" w:hanging="720"/>
        <w:jc w:val="both"/>
        <w:rPr>
          <w:rFonts w:ascii="Arial" w:eastAsia="Arial" w:hAnsi="Arial" w:cs="Arial"/>
        </w:rPr>
      </w:pPr>
      <w:r>
        <w:rPr>
          <w:rFonts w:ascii="Arial" w:eastAsia="Arial" w:hAnsi="Arial" w:cs="Arial"/>
        </w:rPr>
        <w:t>The Procuring Agency shall open one Bid at a time and read out aloud its contents which may include name of the Bidder, items bided/quoted for and unit prices and total amount of the Bid (if applicable). The Procuring Agency may choose to announce any other details which it deems appropriate if not in conflict with the Punjab Procurement Rules-2014, specifically Rule 30 (Opening of Bids)</w:t>
      </w:r>
    </w:p>
    <w:p w:rsidR="00BF123F" w:rsidRDefault="00BF123F" w:rsidP="00BF123F">
      <w:pPr>
        <w:spacing w:line="14"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67" w:lineRule="auto"/>
        <w:ind w:left="1440" w:hanging="720"/>
        <w:jc w:val="both"/>
        <w:rPr>
          <w:rFonts w:ascii="Arial" w:eastAsia="Arial" w:hAnsi="Arial" w:cs="Arial"/>
        </w:rPr>
      </w:pPr>
      <w:r>
        <w:rPr>
          <w:rFonts w:ascii="Arial" w:eastAsia="Arial" w:hAnsi="Arial" w:cs="Arial"/>
        </w:rPr>
        <w:t>The Procuring Agency shall have the minutes of the Bid opening (technical and when applicable financial) recorded.</w:t>
      </w:r>
    </w:p>
    <w:p w:rsidR="00BF123F" w:rsidRDefault="00BF123F" w:rsidP="00BF123F">
      <w:pPr>
        <w:spacing w:line="17"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68" w:lineRule="auto"/>
        <w:ind w:left="1440" w:right="20" w:hanging="720"/>
        <w:jc w:val="both"/>
        <w:rPr>
          <w:rFonts w:ascii="Arial" w:eastAsia="Arial" w:hAnsi="Arial" w:cs="Arial"/>
        </w:rPr>
      </w:pPr>
      <w:r>
        <w:rPr>
          <w:rFonts w:ascii="Arial" w:eastAsia="Arial" w:hAnsi="Arial" w:cs="Arial"/>
        </w:rPr>
        <w:t>No bid shall be rejected at technical proposal/bid opening, except for late bids, which shall be returned unopened to the Bidder</w:t>
      </w:r>
    </w:p>
    <w:p w:rsidR="00BF123F" w:rsidRDefault="00BF123F" w:rsidP="00BF123F">
      <w:pPr>
        <w:spacing w:line="18"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72" w:lineRule="auto"/>
        <w:ind w:left="1440" w:hanging="720"/>
        <w:jc w:val="both"/>
        <w:rPr>
          <w:rFonts w:ascii="Arial" w:eastAsia="Arial" w:hAnsi="Arial" w:cs="Arial"/>
        </w:rPr>
      </w:pPr>
      <w:r>
        <w:rPr>
          <w:rFonts w:ascii="Arial" w:eastAsia="Arial" w:hAnsi="Arial" w:cs="Arial"/>
        </w:rPr>
        <w:t>The financial bids found having without Bid Security shall also be returned unannounced to the Bidders. However, prior to return to the Bidder, the Chairman of the Purchase/Procurement Committee shall record a statement giving reasons for return of such bid(s).</w:t>
      </w:r>
    </w:p>
    <w:p w:rsidR="00BF123F" w:rsidRPr="00BF123F" w:rsidRDefault="00BF123F" w:rsidP="00BF123F">
      <w:pPr>
        <w:pStyle w:val="Heading2"/>
        <w:ind w:left="720"/>
        <w:rPr>
          <w:rFonts w:eastAsia="Arial"/>
          <w:sz w:val="24"/>
        </w:rPr>
      </w:pPr>
    </w:p>
    <w:p w:rsidR="00BF123F" w:rsidRPr="00BF123F" w:rsidRDefault="00BF123F" w:rsidP="008B7EBC">
      <w:pPr>
        <w:pStyle w:val="Heading2"/>
        <w:numPr>
          <w:ilvl w:val="0"/>
          <w:numId w:val="45"/>
        </w:numPr>
        <w:rPr>
          <w:rFonts w:eastAsia="Arial"/>
          <w:sz w:val="24"/>
        </w:rPr>
      </w:pPr>
      <w:bookmarkStart w:id="39" w:name="_Toc99039435"/>
      <w:r w:rsidRPr="00BF123F">
        <w:rPr>
          <w:rFonts w:eastAsia="Arial"/>
          <w:sz w:val="24"/>
        </w:rPr>
        <w:t>Clarification of Bids</w:t>
      </w:r>
      <w:bookmarkEnd w:id="39"/>
    </w:p>
    <w:p w:rsidR="00BF123F" w:rsidRDefault="00BF123F" w:rsidP="00D11E72">
      <w:pPr>
        <w:numPr>
          <w:ilvl w:val="1"/>
          <w:numId w:val="31"/>
        </w:numPr>
        <w:tabs>
          <w:tab w:val="left" w:pos="2880"/>
        </w:tabs>
        <w:spacing w:line="272" w:lineRule="auto"/>
        <w:ind w:left="1440" w:right="20" w:hanging="720"/>
        <w:jc w:val="both"/>
        <w:rPr>
          <w:rFonts w:ascii="Arial" w:eastAsia="Arial" w:hAnsi="Arial" w:cs="Arial"/>
        </w:rPr>
      </w:pPr>
      <w:r>
        <w:rPr>
          <w:rFonts w:ascii="Arial" w:eastAsia="Arial" w:hAnsi="Arial" w:cs="Arial"/>
        </w:rPr>
        <w:t>During evaluation of the bids, the Procuring Agency may, at its discretion, ask the Bidder for a clarification of its bid. The request for clarification and the response shall be in writing, and no change in the prices or substance of the bid shall be sought, offered, or permitted.</w:t>
      </w:r>
    </w:p>
    <w:p w:rsidR="00BF123F" w:rsidRDefault="00BF123F" w:rsidP="00BF123F">
      <w:pPr>
        <w:spacing w:line="147" w:lineRule="exact"/>
        <w:rPr>
          <w:sz w:val="20"/>
          <w:szCs w:val="20"/>
        </w:rPr>
      </w:pPr>
      <w:bookmarkStart w:id="40" w:name="page19"/>
      <w:bookmarkEnd w:id="40"/>
    </w:p>
    <w:p w:rsidR="00BF123F" w:rsidRPr="00A6484C" w:rsidRDefault="00A6484C" w:rsidP="008B7EBC">
      <w:pPr>
        <w:pStyle w:val="Heading2"/>
        <w:numPr>
          <w:ilvl w:val="0"/>
          <w:numId w:val="45"/>
        </w:numPr>
        <w:rPr>
          <w:rFonts w:eastAsia="Arial"/>
          <w:sz w:val="24"/>
        </w:rPr>
      </w:pPr>
      <w:bookmarkStart w:id="41" w:name="_Toc99039436"/>
      <w:r>
        <w:rPr>
          <w:rFonts w:eastAsia="Arial"/>
          <w:sz w:val="24"/>
        </w:rPr>
        <w:t>Preliminary Examination</w:t>
      </w:r>
      <w:bookmarkEnd w:id="41"/>
    </w:p>
    <w:p w:rsidR="00BF123F" w:rsidRDefault="00BF123F" w:rsidP="00D11E72">
      <w:pPr>
        <w:numPr>
          <w:ilvl w:val="1"/>
          <w:numId w:val="32"/>
        </w:numPr>
        <w:tabs>
          <w:tab w:val="left" w:pos="2872"/>
        </w:tabs>
        <w:spacing w:line="274" w:lineRule="auto"/>
        <w:ind w:left="1440" w:hanging="720"/>
        <w:jc w:val="both"/>
        <w:rPr>
          <w:rFonts w:ascii="Arial" w:eastAsia="Arial" w:hAnsi="Arial" w:cs="Arial"/>
        </w:rPr>
      </w:pPr>
      <w:r>
        <w:rPr>
          <w:rFonts w:ascii="Arial" w:eastAsia="Arial" w:hAnsi="Arial" w:cs="Arial"/>
        </w:rPr>
        <w:t>The Procuring Agency shall examine the bids to determine whether they are complete, whether any computational errors have been made, whether required sureties have been furnished, whether the documents have been properly signed, and whether the bids are generally in order.</w:t>
      </w:r>
    </w:p>
    <w:p w:rsidR="00BF123F" w:rsidRDefault="00BF123F" w:rsidP="00A6484C">
      <w:pPr>
        <w:spacing w:line="1" w:lineRule="exact"/>
        <w:ind w:left="1440" w:hanging="720"/>
        <w:rPr>
          <w:rFonts w:ascii="Arial" w:eastAsia="Arial" w:hAnsi="Arial" w:cs="Arial"/>
        </w:rPr>
      </w:pPr>
    </w:p>
    <w:p w:rsidR="00BF123F" w:rsidRDefault="00BF123F" w:rsidP="00D11E72">
      <w:pPr>
        <w:numPr>
          <w:ilvl w:val="1"/>
          <w:numId w:val="32"/>
        </w:numPr>
        <w:tabs>
          <w:tab w:val="left" w:pos="2872"/>
        </w:tabs>
        <w:spacing w:line="239" w:lineRule="auto"/>
        <w:ind w:left="1440" w:hanging="720"/>
        <w:jc w:val="both"/>
        <w:rPr>
          <w:rFonts w:ascii="Arial" w:eastAsia="Arial" w:hAnsi="Arial" w:cs="Arial"/>
        </w:rPr>
      </w:pPr>
      <w:r>
        <w:rPr>
          <w:rFonts w:ascii="Arial" w:eastAsia="Arial" w:hAnsi="Arial" w:cs="Arial"/>
        </w:rPr>
        <w:t>In the financial bids the arithmetical errors shall be rectified on the</w:t>
      </w:r>
      <w:r w:rsidR="00A6484C">
        <w:rPr>
          <w:rFonts w:ascii="Arial" w:eastAsia="Arial" w:hAnsi="Arial" w:cs="Arial"/>
        </w:rPr>
        <w:t xml:space="preserve"> Following basis</w:t>
      </w:r>
    </w:p>
    <w:p w:rsidR="00BF123F" w:rsidRDefault="00BF123F" w:rsidP="00A6484C">
      <w:pPr>
        <w:spacing w:line="41" w:lineRule="exact"/>
        <w:ind w:left="1440" w:hanging="720"/>
        <w:rPr>
          <w:sz w:val="20"/>
          <w:szCs w:val="20"/>
        </w:rPr>
      </w:pPr>
    </w:p>
    <w:p w:rsidR="00BF123F" w:rsidRDefault="00BF123F" w:rsidP="00A6484C">
      <w:pPr>
        <w:spacing w:line="47" w:lineRule="exact"/>
        <w:ind w:left="1440" w:hanging="720"/>
        <w:rPr>
          <w:sz w:val="20"/>
          <w:szCs w:val="20"/>
        </w:rPr>
      </w:pPr>
    </w:p>
    <w:p w:rsidR="00BF123F" w:rsidRDefault="00BF123F" w:rsidP="00D11E72">
      <w:pPr>
        <w:numPr>
          <w:ilvl w:val="0"/>
          <w:numId w:val="33"/>
        </w:numPr>
        <w:tabs>
          <w:tab w:val="left" w:pos="2872"/>
        </w:tabs>
        <w:spacing w:line="271" w:lineRule="auto"/>
        <w:ind w:left="1800" w:hanging="360"/>
        <w:jc w:val="both"/>
        <w:rPr>
          <w:rFonts w:ascii="Arial" w:eastAsia="Arial" w:hAnsi="Arial" w:cs="Arial"/>
        </w:rPr>
      </w:pPr>
      <w:r>
        <w:rPr>
          <w:rFonts w:ascii="Arial" w:eastAsia="Arial" w:hAnsi="Arial" w:cs="Arial"/>
        </w:rPr>
        <w:t>If there is a discrepancy between the unit price and the total price that is obtained by multiplying the unit price and quantity, the unit price shall prevail, and the total price shall be corrected.</w:t>
      </w:r>
    </w:p>
    <w:p w:rsidR="00BF123F" w:rsidRDefault="00BF123F" w:rsidP="00A6484C">
      <w:pPr>
        <w:spacing w:line="16" w:lineRule="exact"/>
        <w:ind w:left="1800" w:hanging="360"/>
        <w:rPr>
          <w:rFonts w:ascii="Arial" w:eastAsia="Arial" w:hAnsi="Arial" w:cs="Arial"/>
        </w:rPr>
      </w:pPr>
    </w:p>
    <w:p w:rsidR="00BF123F" w:rsidRDefault="00BF123F" w:rsidP="00D11E72">
      <w:pPr>
        <w:numPr>
          <w:ilvl w:val="0"/>
          <w:numId w:val="33"/>
        </w:numPr>
        <w:tabs>
          <w:tab w:val="left" w:pos="2872"/>
        </w:tabs>
        <w:spacing w:line="267" w:lineRule="auto"/>
        <w:ind w:left="1800" w:right="20" w:hanging="360"/>
        <w:jc w:val="both"/>
        <w:rPr>
          <w:rFonts w:ascii="Arial" w:eastAsia="Arial" w:hAnsi="Arial" w:cs="Arial"/>
        </w:rPr>
      </w:pPr>
      <w:r>
        <w:rPr>
          <w:rFonts w:ascii="Arial" w:eastAsia="Arial" w:hAnsi="Arial" w:cs="Arial"/>
        </w:rPr>
        <w:t>If the Bidder does not accept the correction of the errors, its bid shall be rejected, and its Bid Security may be forfeited.</w:t>
      </w:r>
    </w:p>
    <w:p w:rsidR="00BF123F" w:rsidRDefault="00BF123F" w:rsidP="00A6484C">
      <w:pPr>
        <w:spacing w:line="10" w:lineRule="exact"/>
        <w:ind w:left="1800" w:hanging="360"/>
        <w:rPr>
          <w:rFonts w:ascii="Arial" w:eastAsia="Arial" w:hAnsi="Arial" w:cs="Arial"/>
        </w:rPr>
      </w:pPr>
    </w:p>
    <w:p w:rsidR="00BF123F" w:rsidRDefault="00BF123F" w:rsidP="00D11E72">
      <w:pPr>
        <w:numPr>
          <w:ilvl w:val="0"/>
          <w:numId w:val="33"/>
        </w:numPr>
        <w:tabs>
          <w:tab w:val="left" w:pos="2872"/>
        </w:tabs>
        <w:spacing w:line="239" w:lineRule="auto"/>
        <w:ind w:left="1800" w:hanging="360"/>
        <w:jc w:val="both"/>
        <w:rPr>
          <w:rFonts w:ascii="Arial" w:eastAsia="Arial" w:hAnsi="Arial" w:cs="Arial"/>
        </w:rPr>
      </w:pPr>
      <w:r>
        <w:rPr>
          <w:rFonts w:ascii="Arial" w:eastAsia="Arial" w:hAnsi="Arial" w:cs="Arial"/>
        </w:rPr>
        <w:t>If there is a discrepancy between words and figures, the amount</w:t>
      </w:r>
      <w:r w:rsidR="00A6484C">
        <w:rPr>
          <w:rFonts w:ascii="Arial" w:eastAsia="Arial" w:hAnsi="Arial" w:cs="Arial"/>
        </w:rPr>
        <w:t xml:space="preserve"> </w:t>
      </w:r>
      <w:r w:rsidR="00141D46">
        <w:rPr>
          <w:rFonts w:ascii="Arial" w:eastAsia="Arial" w:hAnsi="Arial" w:cs="Arial"/>
        </w:rPr>
        <w:t>in words will be prevail.</w:t>
      </w:r>
    </w:p>
    <w:p w:rsidR="00BF123F" w:rsidRDefault="00BF123F" w:rsidP="00A6484C">
      <w:pPr>
        <w:spacing w:line="38" w:lineRule="exact"/>
        <w:ind w:left="1440" w:hanging="720"/>
        <w:rPr>
          <w:sz w:val="20"/>
          <w:szCs w:val="20"/>
        </w:rPr>
      </w:pPr>
    </w:p>
    <w:p w:rsidR="00BF123F" w:rsidRDefault="00BF123F" w:rsidP="00A6484C">
      <w:pPr>
        <w:spacing w:line="47" w:lineRule="exact"/>
        <w:ind w:left="1440" w:hanging="720"/>
        <w:rPr>
          <w:sz w:val="20"/>
          <w:szCs w:val="20"/>
        </w:rPr>
      </w:pPr>
    </w:p>
    <w:p w:rsidR="00BF123F" w:rsidRPr="00696251" w:rsidRDefault="00BF123F" w:rsidP="00D11E72">
      <w:pPr>
        <w:numPr>
          <w:ilvl w:val="1"/>
          <w:numId w:val="34"/>
        </w:numPr>
        <w:tabs>
          <w:tab w:val="left" w:pos="2872"/>
        </w:tabs>
        <w:spacing w:line="275" w:lineRule="auto"/>
        <w:ind w:left="1440" w:hanging="720"/>
        <w:jc w:val="both"/>
        <w:rPr>
          <w:rFonts w:ascii="Arial" w:eastAsia="Arial" w:hAnsi="Arial" w:cs="Arial"/>
        </w:rPr>
      </w:pPr>
      <w:r>
        <w:rPr>
          <w:rFonts w:ascii="Arial" w:eastAsia="Arial" w:hAnsi="Arial" w:cs="Arial"/>
        </w:rPr>
        <w:t>Prior to the detailed evaluation, the Procuring Agency shall determine the substantial responsiveness of each bid to the bidding documents. For purposes of this clause, a substantially responsive bid is one, which conforms to all the terms and conditions of the bidding documents without material deviations. Deviations from, or objections or reservations to critical provisions, such as those concerning Applicable Laws, Taxes &amp; Duties and internationally recognized best practices shall be deemed to be a material deviation for technical proposals and Bid</w:t>
      </w:r>
      <w:r w:rsidR="00696251">
        <w:rPr>
          <w:rFonts w:ascii="Arial" w:eastAsia="Arial" w:hAnsi="Arial" w:cs="Arial"/>
        </w:rPr>
        <w:t xml:space="preserve"> </w:t>
      </w:r>
      <w:r w:rsidRPr="00696251">
        <w:rPr>
          <w:rFonts w:ascii="Arial" w:eastAsia="Arial" w:hAnsi="Arial" w:cs="Arial"/>
        </w:rPr>
        <w:t>Security for financial proposals. The Procuring Agency’s determination of a bid’s responsiveness is to be based on the contents of the bid itself without recourse to extrinsic evidence.</w:t>
      </w:r>
    </w:p>
    <w:p w:rsidR="00BF123F" w:rsidRDefault="00BF123F" w:rsidP="00BF123F">
      <w:pPr>
        <w:spacing w:line="13" w:lineRule="exact"/>
        <w:rPr>
          <w:rFonts w:ascii="Arial" w:eastAsia="Arial" w:hAnsi="Arial" w:cs="Arial"/>
        </w:rPr>
      </w:pPr>
    </w:p>
    <w:p w:rsidR="00BF123F" w:rsidRDefault="00BF123F" w:rsidP="00D11E72">
      <w:pPr>
        <w:numPr>
          <w:ilvl w:val="1"/>
          <w:numId w:val="34"/>
        </w:numPr>
        <w:tabs>
          <w:tab w:val="left" w:pos="2872"/>
        </w:tabs>
        <w:spacing w:line="271" w:lineRule="auto"/>
        <w:ind w:left="1440" w:right="20" w:hanging="720"/>
        <w:jc w:val="both"/>
        <w:rPr>
          <w:rFonts w:ascii="Arial" w:eastAsia="Arial" w:hAnsi="Arial" w:cs="Arial"/>
        </w:rPr>
      </w:pPr>
      <w:r>
        <w:rPr>
          <w:rFonts w:ascii="Arial" w:eastAsia="Arial" w:hAnsi="Arial" w:cs="Arial"/>
        </w:rPr>
        <w:lastRenderedPageBreak/>
        <w:t>If a bid is not substantially responsive, it shall be rejected by the Procuring Agency and may not subsequently be made responsive by the Bidder by correction of the nonconformity.</w:t>
      </w:r>
    </w:p>
    <w:p w:rsidR="00BF123F" w:rsidRDefault="00BF123F" w:rsidP="00BF123F">
      <w:pPr>
        <w:spacing w:line="125" w:lineRule="exact"/>
        <w:rPr>
          <w:rFonts w:ascii="Arial" w:eastAsia="Arial" w:hAnsi="Arial" w:cs="Arial"/>
        </w:rPr>
      </w:pPr>
    </w:p>
    <w:p w:rsidR="00BF123F" w:rsidRPr="00BF123F" w:rsidRDefault="00BF123F" w:rsidP="008B7EBC">
      <w:pPr>
        <w:pStyle w:val="Heading2"/>
        <w:numPr>
          <w:ilvl w:val="0"/>
          <w:numId w:val="45"/>
        </w:numPr>
        <w:rPr>
          <w:rFonts w:eastAsia="Arial"/>
          <w:sz w:val="24"/>
        </w:rPr>
      </w:pPr>
      <w:bookmarkStart w:id="42" w:name="_Toc99039437"/>
      <w:r w:rsidRPr="00BF123F">
        <w:rPr>
          <w:rFonts w:eastAsia="Arial"/>
          <w:sz w:val="24"/>
        </w:rPr>
        <w:t>Evaluation of Bids</w:t>
      </w:r>
      <w:bookmarkEnd w:id="42"/>
    </w:p>
    <w:p w:rsidR="00BF123F" w:rsidRDefault="00BF123F" w:rsidP="00D11E72">
      <w:pPr>
        <w:numPr>
          <w:ilvl w:val="1"/>
          <w:numId w:val="35"/>
        </w:numPr>
        <w:tabs>
          <w:tab w:val="left" w:pos="1440"/>
        </w:tabs>
        <w:spacing w:line="271" w:lineRule="auto"/>
        <w:ind w:left="1440" w:hanging="720"/>
        <w:jc w:val="both"/>
        <w:rPr>
          <w:rFonts w:ascii="Arial" w:eastAsia="Arial" w:hAnsi="Arial" w:cs="Arial"/>
        </w:rPr>
      </w:pPr>
      <w:r>
        <w:rPr>
          <w:rFonts w:ascii="Arial" w:eastAsia="Arial" w:hAnsi="Arial" w:cs="Arial"/>
        </w:rPr>
        <w:t>The Procuring Agency shall evaluate and compare the bids, which have been determined to be substantially responsive in accordance with ITB Clause 29 above.</w:t>
      </w:r>
    </w:p>
    <w:p w:rsidR="00BF123F" w:rsidRDefault="00BF123F" w:rsidP="00696251">
      <w:pPr>
        <w:tabs>
          <w:tab w:val="left" w:pos="1440"/>
        </w:tabs>
        <w:spacing w:line="14" w:lineRule="exact"/>
        <w:ind w:left="1440" w:hanging="720"/>
        <w:rPr>
          <w:rFonts w:ascii="Arial" w:eastAsia="Arial" w:hAnsi="Arial" w:cs="Arial"/>
        </w:rPr>
      </w:pPr>
    </w:p>
    <w:p w:rsidR="00BF123F" w:rsidRDefault="00BF123F" w:rsidP="00D11E72">
      <w:pPr>
        <w:numPr>
          <w:ilvl w:val="1"/>
          <w:numId w:val="35"/>
        </w:numPr>
        <w:tabs>
          <w:tab w:val="left" w:pos="1440"/>
        </w:tabs>
        <w:spacing w:line="272" w:lineRule="auto"/>
        <w:ind w:left="1440" w:right="20" w:hanging="720"/>
        <w:jc w:val="both"/>
        <w:rPr>
          <w:rFonts w:ascii="Arial" w:eastAsia="Arial" w:hAnsi="Arial" w:cs="Arial"/>
        </w:rPr>
      </w:pPr>
      <w:r>
        <w:rPr>
          <w:rFonts w:ascii="Arial" w:eastAsia="Arial" w:hAnsi="Arial" w:cs="Arial"/>
        </w:rPr>
        <w:t>All bids shall be evaluated in accordance with the Evaluation Criteria and other terms and conditions set forth in these bidding documents i.e., Rule 32 of PPR 2014.</w:t>
      </w:r>
    </w:p>
    <w:p w:rsidR="00BF123F" w:rsidRDefault="00BF123F" w:rsidP="00696251">
      <w:pPr>
        <w:tabs>
          <w:tab w:val="left" w:pos="1440"/>
        </w:tabs>
        <w:spacing w:line="13" w:lineRule="exact"/>
        <w:ind w:left="1440" w:hanging="720"/>
        <w:rPr>
          <w:rFonts w:ascii="Arial" w:eastAsia="Arial" w:hAnsi="Arial" w:cs="Arial"/>
        </w:rPr>
      </w:pPr>
    </w:p>
    <w:p w:rsidR="00BF123F" w:rsidRDefault="00BF123F" w:rsidP="00D11E72">
      <w:pPr>
        <w:numPr>
          <w:ilvl w:val="1"/>
          <w:numId w:val="35"/>
        </w:numPr>
        <w:tabs>
          <w:tab w:val="left" w:pos="1440"/>
        </w:tabs>
        <w:spacing w:line="274" w:lineRule="auto"/>
        <w:ind w:left="1440" w:hanging="720"/>
        <w:jc w:val="both"/>
        <w:rPr>
          <w:rFonts w:ascii="Arial" w:eastAsia="Arial" w:hAnsi="Arial" w:cs="Arial"/>
        </w:rPr>
      </w:pPr>
      <w:r>
        <w:rPr>
          <w:rFonts w:ascii="Arial" w:eastAsia="Arial" w:hAnsi="Arial" w:cs="Arial"/>
        </w:rPr>
        <w:t>For the purposes of comparison of bids quoted in different currencies, the price shall be converted into Pak Rupees. The rate of exchange shall be the selling rate, prevailing on the date of opening of bids specified in the bidding documents, as notified by the State Bank of Pakistan/National Bank of Pakistan on that day.</w:t>
      </w:r>
    </w:p>
    <w:p w:rsidR="00BF123F" w:rsidRDefault="00BF123F" w:rsidP="00696251">
      <w:pPr>
        <w:tabs>
          <w:tab w:val="left" w:pos="1440"/>
        </w:tabs>
        <w:spacing w:line="10" w:lineRule="exact"/>
        <w:ind w:left="1440" w:hanging="720"/>
        <w:rPr>
          <w:rFonts w:ascii="Arial" w:eastAsia="Arial" w:hAnsi="Arial" w:cs="Arial"/>
        </w:rPr>
      </w:pPr>
    </w:p>
    <w:p w:rsidR="00BF123F" w:rsidRDefault="00BF123F" w:rsidP="00D11E72">
      <w:pPr>
        <w:numPr>
          <w:ilvl w:val="1"/>
          <w:numId w:val="35"/>
        </w:numPr>
        <w:tabs>
          <w:tab w:val="left" w:pos="1440"/>
        </w:tabs>
        <w:spacing w:line="272" w:lineRule="auto"/>
        <w:ind w:left="1440" w:hanging="720"/>
        <w:jc w:val="both"/>
        <w:rPr>
          <w:rFonts w:ascii="Arial" w:eastAsia="Arial" w:hAnsi="Arial" w:cs="Arial"/>
        </w:rPr>
      </w:pPr>
      <w:r>
        <w:rPr>
          <w:rFonts w:ascii="Arial" w:eastAsia="Arial" w:hAnsi="Arial" w:cs="Arial"/>
        </w:rPr>
        <w:t>A bid once opened in accordance with the prescribed procedure shall be subject to only those rules, regulations and policies that are in force at the time of issue of notice for invitation of bids.</w:t>
      </w:r>
    </w:p>
    <w:p w:rsidR="00670FED" w:rsidRPr="00670FED" w:rsidRDefault="00670FED" w:rsidP="008B7EBC">
      <w:pPr>
        <w:pStyle w:val="Heading2"/>
        <w:numPr>
          <w:ilvl w:val="0"/>
          <w:numId w:val="45"/>
        </w:numPr>
        <w:rPr>
          <w:rFonts w:eastAsia="Arial"/>
          <w:sz w:val="24"/>
        </w:rPr>
      </w:pPr>
      <w:bookmarkStart w:id="43" w:name="_Toc99039438"/>
      <w:r w:rsidRPr="00670FED">
        <w:rPr>
          <w:rFonts w:eastAsia="Arial"/>
          <w:sz w:val="24"/>
        </w:rPr>
        <w:t>Qualification of Bidder</w:t>
      </w:r>
      <w:bookmarkEnd w:id="43"/>
    </w:p>
    <w:p w:rsidR="00670FED" w:rsidRPr="00670FED" w:rsidRDefault="00670FED" w:rsidP="00D11E72">
      <w:pPr>
        <w:numPr>
          <w:ilvl w:val="1"/>
          <w:numId w:val="36"/>
        </w:numPr>
        <w:tabs>
          <w:tab w:val="left" w:pos="2872"/>
        </w:tabs>
        <w:spacing w:line="273" w:lineRule="auto"/>
        <w:ind w:left="1440" w:hanging="720"/>
        <w:jc w:val="both"/>
        <w:rPr>
          <w:sz w:val="20"/>
          <w:szCs w:val="20"/>
        </w:rPr>
      </w:pPr>
      <w:r w:rsidRPr="00670FED">
        <w:rPr>
          <w:rFonts w:ascii="Arial" w:eastAsia="Arial" w:hAnsi="Arial" w:cs="Arial"/>
        </w:rPr>
        <w:t>A procuring agency, at any stage of the procurement proceedings, having credible reasons for, or prima facie evidence of, any defect in the</w:t>
      </w:r>
      <w:bookmarkStart w:id="44" w:name="page20"/>
      <w:bookmarkEnd w:id="44"/>
      <w:r>
        <w:rPr>
          <w:rFonts w:ascii="Arial" w:eastAsia="Arial" w:hAnsi="Arial" w:cs="Arial"/>
        </w:rPr>
        <w:t xml:space="preserve"> </w:t>
      </w:r>
      <w:r w:rsidRPr="00670FED">
        <w:rPr>
          <w:rFonts w:ascii="Arial" w:eastAsia="Arial" w:hAnsi="Arial" w:cs="Arial"/>
        </w:rPr>
        <w:t>capacity or otherwise of a contractor, whether or not prequalified, may require the contractor to provide such further information concerning the professional, technical, financial, legal or managerial competence as the procuring agency may decide.</w:t>
      </w:r>
    </w:p>
    <w:p w:rsidR="00670FED" w:rsidRDefault="00670FED" w:rsidP="00670FED">
      <w:pPr>
        <w:spacing w:line="13" w:lineRule="exact"/>
        <w:ind w:left="1440" w:hanging="720"/>
        <w:rPr>
          <w:sz w:val="20"/>
          <w:szCs w:val="20"/>
        </w:rPr>
      </w:pPr>
    </w:p>
    <w:p w:rsidR="00670FED" w:rsidRDefault="00670FED" w:rsidP="00D11E72">
      <w:pPr>
        <w:numPr>
          <w:ilvl w:val="1"/>
          <w:numId w:val="37"/>
        </w:numPr>
        <w:tabs>
          <w:tab w:val="left" w:pos="2872"/>
        </w:tabs>
        <w:spacing w:line="271" w:lineRule="auto"/>
        <w:ind w:left="1440" w:hanging="720"/>
        <w:jc w:val="both"/>
        <w:rPr>
          <w:rFonts w:ascii="Arial" w:eastAsia="Arial" w:hAnsi="Arial" w:cs="Arial"/>
        </w:rPr>
      </w:pPr>
      <w:r>
        <w:rPr>
          <w:rFonts w:ascii="Arial" w:eastAsia="Arial" w:hAnsi="Arial" w:cs="Arial"/>
        </w:rPr>
        <w:t>Such qualification shall only be laid down after recording reasons thereof in writing. They shall form part of the records of that procurement proceeding.</w:t>
      </w:r>
    </w:p>
    <w:p w:rsidR="00670FED" w:rsidRDefault="00670FED" w:rsidP="00670FED">
      <w:pPr>
        <w:spacing w:line="136" w:lineRule="exact"/>
        <w:ind w:left="1440" w:hanging="720"/>
        <w:rPr>
          <w:rFonts w:ascii="Arial" w:eastAsia="Arial" w:hAnsi="Arial" w:cs="Arial"/>
        </w:rPr>
      </w:pPr>
    </w:p>
    <w:p w:rsidR="00670FED" w:rsidRDefault="00670FED" w:rsidP="00D11E72">
      <w:pPr>
        <w:numPr>
          <w:ilvl w:val="1"/>
          <w:numId w:val="37"/>
        </w:numPr>
        <w:tabs>
          <w:tab w:val="left" w:pos="2872"/>
        </w:tabs>
        <w:spacing w:line="276" w:lineRule="auto"/>
        <w:ind w:left="1440" w:hanging="720"/>
        <w:jc w:val="both"/>
        <w:rPr>
          <w:rFonts w:ascii="Arial" w:eastAsia="Arial" w:hAnsi="Arial" w:cs="Arial"/>
        </w:rPr>
      </w:pPr>
      <w:r>
        <w:rPr>
          <w:rFonts w:ascii="Arial" w:eastAsia="Arial" w:hAnsi="Arial" w:cs="Arial"/>
        </w:rPr>
        <w:t>The Procuring Agency shall determine to its satisfaction whether a Bidder, technically and financially qualified and even having the lowest evaluated responsive bid is qualified to perform the Contract satisfactorily.</w:t>
      </w:r>
    </w:p>
    <w:p w:rsidR="00670FED" w:rsidRDefault="00670FED" w:rsidP="00D11E72">
      <w:pPr>
        <w:numPr>
          <w:ilvl w:val="1"/>
          <w:numId w:val="37"/>
        </w:numPr>
        <w:tabs>
          <w:tab w:val="left" w:pos="2872"/>
        </w:tabs>
        <w:spacing w:line="274" w:lineRule="auto"/>
        <w:ind w:left="1440" w:hanging="720"/>
        <w:jc w:val="both"/>
        <w:rPr>
          <w:rFonts w:ascii="Arial" w:eastAsia="Arial" w:hAnsi="Arial" w:cs="Arial"/>
        </w:rPr>
      </w:pPr>
      <w:r>
        <w:rPr>
          <w:rFonts w:ascii="Arial" w:eastAsia="Arial" w:hAnsi="Arial" w:cs="Arial"/>
        </w:rPr>
        <w:t>The determination can take into account the Bidder’s financial, technical, and production capabilities. It shall be based upon an examination of the documentary evidence of the Bidder’s qualifications submitted by the Bidder, as well as such other information as the Procuring Agency deems necessary and appropriate. Further, during the process of technical evaluation of Bidder, the Procuring Agency may inspect the manufacturing plant/production capacity/warehousing system/practices by a team of experts for assessment, if it deems necessary.</w:t>
      </w:r>
    </w:p>
    <w:p w:rsidR="00670FED" w:rsidRDefault="00670FED" w:rsidP="00670FED">
      <w:pPr>
        <w:spacing w:line="19" w:lineRule="exact"/>
        <w:ind w:left="1440" w:hanging="720"/>
        <w:rPr>
          <w:rFonts w:ascii="Arial" w:eastAsia="Arial" w:hAnsi="Arial" w:cs="Arial"/>
        </w:rPr>
      </w:pPr>
    </w:p>
    <w:p w:rsidR="00670FED" w:rsidRDefault="00670FED" w:rsidP="00D11E72">
      <w:pPr>
        <w:numPr>
          <w:ilvl w:val="1"/>
          <w:numId w:val="37"/>
        </w:numPr>
        <w:tabs>
          <w:tab w:val="left" w:pos="2872"/>
        </w:tabs>
        <w:spacing w:line="273" w:lineRule="auto"/>
        <w:ind w:left="1440" w:hanging="720"/>
        <w:jc w:val="both"/>
        <w:rPr>
          <w:rFonts w:ascii="Arial" w:eastAsia="Arial" w:hAnsi="Arial" w:cs="Arial"/>
        </w:rPr>
      </w:pPr>
      <w:r>
        <w:rPr>
          <w:rFonts w:ascii="Arial" w:eastAsia="Arial" w:hAnsi="Arial" w:cs="Arial"/>
        </w:rPr>
        <w:t>An affirmative determination shall be a prerequisite for award of the Contract to the Bidder. A negative determination shall result in rejection of the Bidder’s bid, in which event the Procuring Agency shall proceed to the next lowest evaluated bid to make a similar determination of that Bidder’s capabilities to perform satisfactorily.</w:t>
      </w:r>
    </w:p>
    <w:p w:rsidR="00670FED" w:rsidRDefault="00670FED" w:rsidP="00670FED">
      <w:pPr>
        <w:spacing w:line="15" w:lineRule="exact"/>
        <w:ind w:left="1440" w:hanging="720"/>
        <w:rPr>
          <w:rFonts w:ascii="Arial" w:eastAsia="Arial" w:hAnsi="Arial" w:cs="Arial"/>
        </w:rPr>
      </w:pPr>
    </w:p>
    <w:p w:rsidR="00670FED" w:rsidRDefault="00670FED" w:rsidP="00D11E72">
      <w:pPr>
        <w:numPr>
          <w:ilvl w:val="1"/>
          <w:numId w:val="37"/>
        </w:numPr>
        <w:tabs>
          <w:tab w:val="left" w:pos="2872"/>
        </w:tabs>
        <w:spacing w:line="267" w:lineRule="auto"/>
        <w:ind w:left="1440" w:hanging="720"/>
        <w:jc w:val="both"/>
        <w:rPr>
          <w:rFonts w:ascii="Arial" w:eastAsia="Arial" w:hAnsi="Arial" w:cs="Arial"/>
        </w:rPr>
      </w:pPr>
      <w:r>
        <w:rPr>
          <w:rFonts w:ascii="Arial" w:eastAsia="Arial" w:hAnsi="Arial" w:cs="Arial"/>
        </w:rPr>
        <w:t>The procuring agency shall disqualify a contractor on the ground that he had provided false, fabricated or materially incorrect information.</w:t>
      </w:r>
    </w:p>
    <w:p w:rsidR="00670FED" w:rsidRDefault="00670FED" w:rsidP="00670FED">
      <w:pPr>
        <w:spacing w:line="127" w:lineRule="exact"/>
        <w:rPr>
          <w:rFonts w:ascii="Arial" w:eastAsia="Arial" w:hAnsi="Arial" w:cs="Arial"/>
        </w:rPr>
      </w:pPr>
    </w:p>
    <w:p w:rsidR="00670FED" w:rsidRPr="00670FED" w:rsidRDefault="00670FED" w:rsidP="008B7EBC">
      <w:pPr>
        <w:pStyle w:val="Heading2"/>
        <w:numPr>
          <w:ilvl w:val="0"/>
          <w:numId w:val="45"/>
        </w:numPr>
        <w:rPr>
          <w:rFonts w:eastAsia="Arial"/>
          <w:sz w:val="24"/>
        </w:rPr>
      </w:pPr>
      <w:bookmarkStart w:id="45" w:name="_Toc99039439"/>
      <w:r w:rsidRPr="00670FED">
        <w:rPr>
          <w:rFonts w:eastAsia="Arial"/>
          <w:sz w:val="24"/>
        </w:rPr>
        <w:t>Rejection of Bids</w:t>
      </w:r>
      <w:bookmarkEnd w:id="45"/>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(1) </w:t>
      </w:r>
      <w:r>
        <w:rPr>
          <w:rFonts w:ascii="Arial" w:hAnsi="Arial" w:cs="Arial"/>
        </w:rPr>
        <w:tab/>
      </w:r>
      <w:r w:rsidRPr="001C70DD">
        <w:rPr>
          <w:rFonts w:ascii="Arial" w:hAnsi="Arial" w:cs="Arial"/>
        </w:rPr>
        <w:t>The procuring agency may reject all bids or proposals at any time prior to the acceptance of a bid or proposal.</w:t>
      </w:r>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(2) </w:t>
      </w:r>
      <w:r>
        <w:rPr>
          <w:rFonts w:ascii="Arial" w:hAnsi="Arial" w:cs="Arial"/>
        </w:rPr>
        <w:tab/>
      </w:r>
      <w:r w:rsidRPr="001C70DD">
        <w:rPr>
          <w:rFonts w:ascii="Arial" w:hAnsi="Arial" w:cs="Arial"/>
        </w:rPr>
        <w:t>The procuring agency shall upon request communicate to any bidder, the grounds for its rejection of all bids or proposals, but shall not be required to justify those grounds.</w:t>
      </w:r>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lastRenderedPageBreak/>
        <w:t xml:space="preserve">(3) </w:t>
      </w:r>
      <w:r>
        <w:rPr>
          <w:rFonts w:ascii="Arial" w:hAnsi="Arial" w:cs="Arial"/>
        </w:rPr>
        <w:tab/>
      </w:r>
      <w:r w:rsidRPr="001C70DD">
        <w:rPr>
          <w:rFonts w:ascii="Arial" w:hAnsi="Arial" w:cs="Arial"/>
        </w:rPr>
        <w:t>The procuring agency shall incur no liability, solely by virtue of its invoking sub-rule (1) towards the bidders.</w:t>
      </w:r>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(4) </w:t>
      </w:r>
      <w:r>
        <w:rPr>
          <w:rFonts w:ascii="Arial" w:hAnsi="Arial" w:cs="Arial"/>
        </w:rPr>
        <w:tab/>
      </w:r>
      <w:r w:rsidRPr="001C70DD">
        <w:rPr>
          <w:rFonts w:ascii="Arial" w:hAnsi="Arial" w:cs="Arial"/>
        </w:rPr>
        <w:t>The bidders shall be promptly informed about the rejection of the bids, if any.</w:t>
      </w:r>
    </w:p>
    <w:p w:rsidR="00670FED" w:rsidRPr="00AC0ED5" w:rsidRDefault="00670FED" w:rsidP="00670FED">
      <w:pPr>
        <w:tabs>
          <w:tab w:val="left" w:pos="1530"/>
        </w:tabs>
        <w:autoSpaceDE w:val="0"/>
        <w:autoSpaceDN w:val="0"/>
        <w:adjustRightInd w:val="0"/>
        <w:ind w:left="1530" w:hanging="810"/>
        <w:jc w:val="both"/>
      </w:pPr>
      <w:r w:rsidRPr="001C70DD">
        <w:rPr>
          <w:rFonts w:ascii="Arial" w:hAnsi="Arial" w:cs="Arial"/>
          <w:bCs/>
        </w:rPr>
        <w:t xml:space="preserve">(5) </w:t>
      </w:r>
      <w:r>
        <w:rPr>
          <w:rFonts w:ascii="Arial" w:hAnsi="Arial" w:cs="Arial"/>
          <w:bCs/>
        </w:rPr>
        <w:tab/>
      </w:r>
      <w:r w:rsidRPr="001C70DD">
        <w:rPr>
          <w:rFonts w:ascii="Arial" w:hAnsi="Arial" w:cs="Arial"/>
          <w:bCs/>
        </w:rPr>
        <w:t>A procuring agency may, for reasons to be recorded in writing, restart bidding process from any prior stage if it is possible without violating any principle of procurement contained in rule 4 and shall immediately communicate the decision to the bidders</w:t>
      </w:r>
      <w:r w:rsidRPr="00AC0ED5">
        <w:rPr>
          <w:bCs/>
        </w:rPr>
        <w:t>.</w:t>
      </w:r>
    </w:p>
    <w:p w:rsidR="00670FED" w:rsidRDefault="00670FED" w:rsidP="00670FED">
      <w:pPr>
        <w:spacing w:line="130" w:lineRule="exact"/>
        <w:rPr>
          <w:rFonts w:ascii="Arial" w:eastAsia="Arial" w:hAnsi="Arial" w:cs="Arial"/>
        </w:rPr>
      </w:pPr>
    </w:p>
    <w:p w:rsidR="00670FED" w:rsidRPr="00670FED" w:rsidRDefault="00670FED" w:rsidP="008B7EBC">
      <w:pPr>
        <w:pStyle w:val="Heading2"/>
        <w:numPr>
          <w:ilvl w:val="0"/>
          <w:numId w:val="45"/>
        </w:numPr>
        <w:rPr>
          <w:rFonts w:eastAsia="Arial"/>
          <w:sz w:val="24"/>
        </w:rPr>
      </w:pPr>
      <w:bookmarkStart w:id="46" w:name="_Toc99039440"/>
      <w:r w:rsidRPr="00670FED">
        <w:rPr>
          <w:rFonts w:eastAsia="Arial"/>
          <w:sz w:val="24"/>
        </w:rPr>
        <w:t>Re-Bidding</w:t>
      </w:r>
      <w:bookmarkEnd w:id="46"/>
    </w:p>
    <w:p w:rsidR="00670FED" w:rsidRDefault="00670FED" w:rsidP="00D11E72">
      <w:pPr>
        <w:numPr>
          <w:ilvl w:val="1"/>
          <w:numId w:val="38"/>
        </w:numPr>
        <w:tabs>
          <w:tab w:val="left" w:pos="2872"/>
        </w:tabs>
        <w:spacing w:line="272" w:lineRule="auto"/>
        <w:ind w:left="1440" w:right="20" w:hanging="720"/>
        <w:jc w:val="both"/>
        <w:rPr>
          <w:rFonts w:ascii="Arial" w:eastAsia="Arial" w:hAnsi="Arial" w:cs="Arial"/>
        </w:rPr>
      </w:pPr>
      <w:r>
        <w:rPr>
          <w:rFonts w:ascii="Arial" w:eastAsia="Arial" w:hAnsi="Arial" w:cs="Arial"/>
        </w:rPr>
        <w:t>If the Procuring Agency rejected all bids in pursuant to ITB Clause 32, it may proceed with the process of fresh bidding but before doing that it shall assess the reasons for rejection and may, if necessary, revise specifications, evaluation criteria or any other condition for bidders.</w:t>
      </w:r>
    </w:p>
    <w:p w:rsidR="00670FED" w:rsidRDefault="00670FED" w:rsidP="00670FED">
      <w:pPr>
        <w:spacing w:line="126" w:lineRule="exact"/>
        <w:rPr>
          <w:rFonts w:ascii="Arial" w:eastAsia="Arial" w:hAnsi="Arial" w:cs="Arial"/>
        </w:rPr>
      </w:pPr>
    </w:p>
    <w:p w:rsidR="00670FED" w:rsidRPr="00670FED" w:rsidRDefault="00670FED" w:rsidP="008B7EBC">
      <w:pPr>
        <w:pStyle w:val="Heading2"/>
        <w:numPr>
          <w:ilvl w:val="0"/>
          <w:numId w:val="45"/>
        </w:numPr>
        <w:rPr>
          <w:rFonts w:eastAsia="Arial"/>
          <w:sz w:val="24"/>
        </w:rPr>
      </w:pPr>
      <w:bookmarkStart w:id="47" w:name="_Toc99039441"/>
      <w:r w:rsidRPr="00670FED">
        <w:rPr>
          <w:rFonts w:eastAsia="Arial"/>
          <w:sz w:val="24"/>
        </w:rPr>
        <w:t>Announcement of Evaluation Report</w:t>
      </w:r>
      <w:bookmarkEnd w:id="47"/>
    </w:p>
    <w:p w:rsidR="00670FED" w:rsidRDefault="00670FED" w:rsidP="00D11E72">
      <w:pPr>
        <w:numPr>
          <w:ilvl w:val="1"/>
          <w:numId w:val="39"/>
        </w:numPr>
        <w:tabs>
          <w:tab w:val="left" w:pos="2872"/>
        </w:tabs>
        <w:spacing w:line="267" w:lineRule="auto"/>
        <w:ind w:left="1440" w:hanging="720"/>
        <w:jc w:val="both"/>
        <w:rPr>
          <w:rFonts w:ascii="Arial" w:eastAsia="Arial" w:hAnsi="Arial" w:cs="Arial"/>
        </w:rPr>
      </w:pPr>
      <w:r>
        <w:rPr>
          <w:rFonts w:ascii="Arial" w:eastAsia="Arial" w:hAnsi="Arial" w:cs="Arial"/>
        </w:rPr>
        <w:t>The Procuring Agency shall announce the results of the bid evaluation in form of a report, not inconsistent with Rule 37 of the Punjab</w:t>
      </w:r>
      <w:r w:rsidR="001A1E9C">
        <w:rPr>
          <w:rFonts w:ascii="Arial" w:eastAsia="Arial" w:hAnsi="Arial" w:cs="Arial"/>
        </w:rPr>
        <w:t xml:space="preserve"> Procurement Rules, 2014, giving justification for acceptance or rejection of bids at least ten days prior to the award of procurement Contract</w:t>
      </w:r>
    </w:p>
    <w:p w:rsidR="00670FED" w:rsidRDefault="00670FED" w:rsidP="00670FED">
      <w:pPr>
        <w:spacing w:line="158" w:lineRule="exact"/>
        <w:rPr>
          <w:sz w:val="20"/>
          <w:szCs w:val="20"/>
        </w:rPr>
      </w:pPr>
      <w:bookmarkStart w:id="48" w:name="page21"/>
      <w:bookmarkEnd w:id="48"/>
    </w:p>
    <w:p w:rsidR="00670FED" w:rsidRPr="001A1E9C" w:rsidRDefault="00670FED" w:rsidP="008B7EBC">
      <w:pPr>
        <w:pStyle w:val="Heading2"/>
        <w:numPr>
          <w:ilvl w:val="0"/>
          <w:numId w:val="45"/>
        </w:numPr>
        <w:rPr>
          <w:rFonts w:eastAsia="Arial"/>
          <w:sz w:val="24"/>
        </w:rPr>
      </w:pPr>
      <w:bookmarkStart w:id="49" w:name="_Toc99039442"/>
      <w:r w:rsidRPr="001A1E9C">
        <w:rPr>
          <w:rFonts w:eastAsia="Arial"/>
          <w:sz w:val="24"/>
        </w:rPr>
        <w:t>Contacting the Procuring Agency</w:t>
      </w:r>
      <w:bookmarkEnd w:id="49"/>
    </w:p>
    <w:p w:rsidR="00670FED" w:rsidRDefault="00670FED" w:rsidP="00D11E72">
      <w:pPr>
        <w:numPr>
          <w:ilvl w:val="1"/>
          <w:numId w:val="40"/>
        </w:numPr>
        <w:tabs>
          <w:tab w:val="left" w:pos="2880"/>
        </w:tabs>
        <w:spacing w:line="274" w:lineRule="auto"/>
        <w:ind w:left="1440" w:hanging="720"/>
        <w:jc w:val="both"/>
        <w:rPr>
          <w:rFonts w:ascii="Arial" w:eastAsia="Arial" w:hAnsi="Arial" w:cs="Arial"/>
        </w:rPr>
      </w:pPr>
      <w:r>
        <w:rPr>
          <w:rFonts w:ascii="Arial" w:eastAsia="Arial" w:hAnsi="Arial" w:cs="Arial"/>
        </w:rPr>
        <w:t>Subject to ITB Clause 28 above, no Bidder shall contact the Procuring Agency on any matter relating to its bid, from the time of the bid opening to the time of announcement of Evaluation Repot. If a Bidder wishes to bring additional information to the notice of the Procuring Agency, it should do so in writing.</w:t>
      </w:r>
    </w:p>
    <w:p w:rsidR="00670FED" w:rsidRDefault="00670FED" w:rsidP="001A1E9C">
      <w:pPr>
        <w:spacing w:line="10" w:lineRule="exact"/>
        <w:ind w:left="1440" w:hanging="720"/>
        <w:rPr>
          <w:rFonts w:ascii="Arial" w:eastAsia="Arial" w:hAnsi="Arial" w:cs="Arial"/>
        </w:rPr>
      </w:pPr>
    </w:p>
    <w:p w:rsidR="00670FED" w:rsidRPr="007104B6" w:rsidRDefault="00670FED" w:rsidP="00D11E72">
      <w:pPr>
        <w:numPr>
          <w:ilvl w:val="1"/>
          <w:numId w:val="40"/>
        </w:numPr>
        <w:tabs>
          <w:tab w:val="left" w:pos="2880"/>
        </w:tabs>
        <w:spacing w:line="273" w:lineRule="auto"/>
        <w:ind w:left="1440" w:hanging="720"/>
        <w:jc w:val="both"/>
        <w:rPr>
          <w:rFonts w:ascii="Arial" w:eastAsia="Arial" w:hAnsi="Arial" w:cs="Arial"/>
        </w:rPr>
      </w:pPr>
      <w:r>
        <w:rPr>
          <w:rFonts w:ascii="Arial" w:eastAsia="Arial" w:hAnsi="Arial" w:cs="Arial"/>
        </w:rPr>
        <w:t>Any effort by a Bidder to influence the Procuring Agency in its decisions on bid evaluation, bid comparison, or Contract award may result in the rejection of the Bidder’s bid. Canvassing by any Bidder at any stage of the bid evaluation is strictly prohibited. Any infringement shall lead to disqualification</w:t>
      </w:r>
      <w:r>
        <w:rPr>
          <w:rFonts w:ascii="Arial" w:eastAsia="Arial" w:hAnsi="Arial" w:cs="Arial"/>
          <w:b/>
          <w:bCs/>
        </w:rPr>
        <w:t>.</w:t>
      </w:r>
    </w:p>
    <w:p w:rsidR="007104B6" w:rsidRDefault="007104B6" w:rsidP="007104B6">
      <w:pPr>
        <w:pStyle w:val="ListParagraph"/>
        <w:rPr>
          <w:rFonts w:ascii="Arial" w:eastAsia="Arial" w:hAnsi="Arial" w:cs="Arial"/>
        </w:rPr>
      </w:pPr>
    </w:p>
    <w:p w:rsidR="007104B6" w:rsidRDefault="007104B6" w:rsidP="008B7EBC">
      <w:pPr>
        <w:pStyle w:val="Heading2"/>
        <w:numPr>
          <w:ilvl w:val="0"/>
          <w:numId w:val="45"/>
        </w:numPr>
        <w:rPr>
          <w:rFonts w:eastAsia="Arial"/>
          <w:sz w:val="24"/>
        </w:rPr>
      </w:pPr>
      <w:bookmarkStart w:id="50" w:name="_Toc97810569"/>
      <w:bookmarkStart w:id="51" w:name="_Toc99039443"/>
      <w:r w:rsidRPr="007104B6">
        <w:rPr>
          <w:rFonts w:eastAsia="Arial"/>
          <w:sz w:val="24"/>
        </w:rPr>
        <w:t>Grievance Redressal</w:t>
      </w:r>
      <w:bookmarkEnd w:id="50"/>
      <w:bookmarkEnd w:id="51"/>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As per Rule-67 of PPR-14, Procuring Agency shall constitute a Grievance Redressed Committee (GRC) comprising of odd number of persons with proper powers and authorization to address the complaints. The GRC shall not have any of the members of the Procurement Evaluation Committee. The Committee may preferably have one subject specialist depending upon the nature of the procurement in addition to one person with legal background as per their availability to the Procuring Agency.</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Any Bidder feeling aggrieved can file its written complaint against the eligibility parameters or any other terms and conditions prescribed in the Bidding documents found contrary to provision of Rule 33 and the same shall be addressed by the GRC well before the proposal submission deadline.</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Any party can file its written complaint against the eligibility parameters or any other terms and conditions prescribed in the bidding documents found contrary to provision of Rule 34 and the same shall be addressed by the GRC well before the proposal submission deadline.</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Any Bidder feeling aggrieved by any act of the Procuring Agency after the submission of his Bid may lodge a written complaint concerning his grievances not later than ten days after the announcement of the Final evaluation reports. In case of single stage - two envelope bidding procedure any bidder feeling aggrieved from technical evaluation may file a grievance within 5 days of announcement of the technical evaluation report. After completion of the technical evaluation process, the procuring agency shall immediately upload the technical evaluation report on the website of PPRA for obtaining/ receiving grievance petitions from the prospective bidders (if any).</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 xml:space="preserve">In case, the complaint is filed after the issuance of the final evaluation report, the complainant cannot raise any objection on technical evaluation of the report. </w:t>
      </w:r>
      <w:r w:rsidRPr="007104B6">
        <w:rPr>
          <w:rFonts w:ascii="Arial" w:hAnsi="Arial" w:cs="Arial"/>
        </w:rPr>
        <w:lastRenderedPageBreak/>
        <w:t>Provided that the complainant may raise the objection on any part of the final evaluation report in case where single stage one envelop bidding procedure is adopted.</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The GRC shall investigate and decide upon the complaint within fifteen days of the receipt of the complaint. Mere fact of lodging of a complaint shall not warrant suspension of the procurement process.</w:t>
      </w:r>
    </w:p>
    <w:p w:rsidR="007104B6" w:rsidRPr="007104B6" w:rsidRDefault="007104B6" w:rsidP="007104B6"/>
    <w:p w:rsidR="00670FED" w:rsidRDefault="00670FED" w:rsidP="00670FED">
      <w:pPr>
        <w:spacing w:line="125" w:lineRule="exact"/>
        <w:rPr>
          <w:sz w:val="20"/>
          <w:szCs w:val="20"/>
        </w:rPr>
      </w:pPr>
    </w:p>
    <w:p w:rsidR="00670FED" w:rsidRPr="003C4311" w:rsidRDefault="00670FED" w:rsidP="00670FED">
      <w:pPr>
        <w:spacing w:line="239" w:lineRule="auto"/>
        <w:rPr>
          <w:sz w:val="20"/>
          <w:szCs w:val="20"/>
          <w:u w:val="single"/>
        </w:rPr>
      </w:pPr>
      <w:r w:rsidRPr="003C4311">
        <w:rPr>
          <w:rFonts w:ascii="Arial" w:eastAsia="Arial" w:hAnsi="Arial" w:cs="Arial"/>
          <w:b/>
          <w:bCs/>
          <w:u w:val="single"/>
        </w:rPr>
        <w:t>AWARD OF CONTRACT</w:t>
      </w:r>
    </w:p>
    <w:p w:rsidR="00670FED" w:rsidRDefault="00670FED" w:rsidP="00670FED">
      <w:pPr>
        <w:spacing w:line="158" w:lineRule="exact"/>
        <w:rPr>
          <w:sz w:val="20"/>
          <w:szCs w:val="20"/>
        </w:rPr>
      </w:pPr>
    </w:p>
    <w:p w:rsidR="00670FED" w:rsidRPr="001A1E9C" w:rsidRDefault="00670FED" w:rsidP="008B7EBC">
      <w:pPr>
        <w:pStyle w:val="Heading2"/>
        <w:numPr>
          <w:ilvl w:val="0"/>
          <w:numId w:val="45"/>
        </w:numPr>
        <w:rPr>
          <w:rFonts w:eastAsia="Arial"/>
          <w:sz w:val="24"/>
        </w:rPr>
      </w:pPr>
      <w:bookmarkStart w:id="52" w:name="_Toc99039444"/>
      <w:r w:rsidRPr="001A1E9C">
        <w:rPr>
          <w:rFonts w:eastAsia="Arial"/>
          <w:sz w:val="24"/>
        </w:rPr>
        <w:t>Acceptance of Bid and Award Criteria</w:t>
      </w:r>
      <w:bookmarkEnd w:id="52"/>
    </w:p>
    <w:p w:rsidR="00670FED" w:rsidRDefault="00670FED" w:rsidP="008B7EBC">
      <w:pPr>
        <w:numPr>
          <w:ilvl w:val="1"/>
          <w:numId w:val="45"/>
        </w:numPr>
        <w:tabs>
          <w:tab w:val="left" w:pos="1440"/>
        </w:tabs>
        <w:spacing w:line="274" w:lineRule="auto"/>
        <w:ind w:left="1440" w:hanging="720"/>
        <w:jc w:val="both"/>
        <w:rPr>
          <w:rFonts w:ascii="Arial" w:eastAsia="Arial" w:hAnsi="Arial" w:cs="Arial"/>
        </w:rPr>
      </w:pPr>
      <w:r>
        <w:rPr>
          <w:rFonts w:ascii="Arial" w:eastAsia="Arial" w:hAnsi="Arial" w:cs="Arial"/>
        </w:rPr>
        <w:t>The Bidder</w:t>
      </w:r>
      <w:r w:rsidR="008B0858">
        <w:rPr>
          <w:rFonts w:ascii="Arial" w:eastAsia="Arial" w:hAnsi="Arial" w:cs="Arial"/>
        </w:rPr>
        <w:t>s</w:t>
      </w:r>
      <w:r>
        <w:rPr>
          <w:rFonts w:ascii="Arial" w:eastAsia="Arial" w:hAnsi="Arial" w:cs="Arial"/>
        </w:rPr>
        <w:t xml:space="preserve"> whose bid is found to be most closely conforming to the Evaluation Criteria prescribed in Section IV and having the lowest evaluated bid, if not in conflict with any other law, rules, regulations or policy of the Punjab Government, shall be awarded the Contract, within the original or extended period of bid validity.</w:t>
      </w:r>
    </w:p>
    <w:p w:rsidR="00670FED" w:rsidRDefault="00670FED" w:rsidP="00670FED">
      <w:pPr>
        <w:spacing w:line="121" w:lineRule="exact"/>
        <w:rPr>
          <w:rFonts w:ascii="Arial" w:eastAsia="Arial" w:hAnsi="Arial" w:cs="Arial"/>
        </w:rPr>
      </w:pPr>
    </w:p>
    <w:p w:rsidR="00670FED" w:rsidRPr="001A1E9C" w:rsidRDefault="00670FED" w:rsidP="008B7EBC">
      <w:pPr>
        <w:pStyle w:val="Heading2"/>
        <w:numPr>
          <w:ilvl w:val="0"/>
          <w:numId w:val="45"/>
        </w:numPr>
        <w:rPr>
          <w:rFonts w:eastAsia="Arial"/>
          <w:sz w:val="24"/>
        </w:rPr>
      </w:pPr>
      <w:bookmarkStart w:id="53" w:name="_Toc99039445"/>
      <w:r w:rsidRPr="001A1E9C">
        <w:rPr>
          <w:rFonts w:eastAsia="Arial"/>
          <w:sz w:val="24"/>
        </w:rPr>
        <w:t>Procuring Agency’s Right to vary quantities at the time of Award</w:t>
      </w:r>
      <w:bookmarkEnd w:id="53"/>
    </w:p>
    <w:p w:rsidR="00670FED" w:rsidRDefault="00670FED" w:rsidP="008B7EBC">
      <w:pPr>
        <w:numPr>
          <w:ilvl w:val="1"/>
          <w:numId w:val="45"/>
        </w:numPr>
        <w:tabs>
          <w:tab w:val="left" w:pos="1440"/>
        </w:tabs>
        <w:spacing w:line="274" w:lineRule="auto"/>
        <w:ind w:left="1440" w:hanging="720"/>
        <w:jc w:val="both"/>
        <w:rPr>
          <w:rFonts w:ascii="Arial" w:eastAsia="Arial" w:hAnsi="Arial" w:cs="Arial"/>
        </w:rPr>
      </w:pPr>
      <w:r>
        <w:rPr>
          <w:rFonts w:ascii="Arial" w:eastAsia="Arial" w:hAnsi="Arial" w:cs="Arial"/>
        </w:rPr>
        <w:t>The Procuring Agency reserves the right at the time of award of Contract to increase or decrease, the quantity of goods originally specified in Section III i.e., Schedule of Requirements &amp; Technical Specifications without any change in unit price and other terms &amp; conditions.</w:t>
      </w:r>
    </w:p>
    <w:p w:rsidR="00670FED" w:rsidRDefault="00670FED" w:rsidP="00670FED">
      <w:pPr>
        <w:spacing w:line="119" w:lineRule="exact"/>
        <w:rPr>
          <w:rFonts w:ascii="Arial" w:eastAsia="Arial" w:hAnsi="Arial" w:cs="Arial"/>
        </w:rPr>
      </w:pPr>
    </w:p>
    <w:p w:rsidR="00670FED" w:rsidRDefault="00670FED" w:rsidP="008B7EBC">
      <w:pPr>
        <w:pStyle w:val="Heading2"/>
        <w:numPr>
          <w:ilvl w:val="0"/>
          <w:numId w:val="45"/>
        </w:numPr>
        <w:rPr>
          <w:rFonts w:eastAsia="Arial"/>
          <w:sz w:val="24"/>
        </w:rPr>
      </w:pPr>
      <w:bookmarkStart w:id="54" w:name="_Toc99039446"/>
      <w:r w:rsidRPr="00A63FB7">
        <w:rPr>
          <w:rFonts w:eastAsia="Arial"/>
          <w:sz w:val="24"/>
        </w:rPr>
        <w:t>Notification of Award</w:t>
      </w:r>
      <w:bookmarkEnd w:id="54"/>
    </w:p>
    <w:p w:rsidR="00942DBA" w:rsidRPr="00942DBA" w:rsidRDefault="00942DBA" w:rsidP="00942DBA"/>
    <w:p w:rsidR="00670FED" w:rsidRDefault="00670FED" w:rsidP="008B7EBC">
      <w:pPr>
        <w:numPr>
          <w:ilvl w:val="1"/>
          <w:numId w:val="45"/>
        </w:numPr>
        <w:tabs>
          <w:tab w:val="left" w:pos="1440"/>
        </w:tabs>
        <w:spacing w:line="272" w:lineRule="auto"/>
        <w:ind w:left="1440" w:right="20" w:hanging="720"/>
        <w:jc w:val="both"/>
        <w:rPr>
          <w:rFonts w:ascii="Arial" w:eastAsia="Arial" w:hAnsi="Arial" w:cs="Arial"/>
        </w:rPr>
      </w:pPr>
      <w:r>
        <w:rPr>
          <w:rFonts w:ascii="Arial" w:eastAsia="Arial" w:hAnsi="Arial" w:cs="Arial"/>
        </w:rPr>
        <w:t>Prior to the expiration of the period of bid validity, the Procuring Agency shall notify to the successful Bidder in writing that its bid has been accepted.</w:t>
      </w:r>
    </w:p>
    <w:p w:rsidR="00670FED" w:rsidRDefault="00670FED" w:rsidP="008B0858">
      <w:pPr>
        <w:tabs>
          <w:tab w:val="left" w:pos="1440"/>
        </w:tabs>
        <w:spacing w:line="13" w:lineRule="exact"/>
        <w:ind w:left="1440" w:hanging="720"/>
        <w:rPr>
          <w:rFonts w:ascii="Arial" w:eastAsia="Arial" w:hAnsi="Arial" w:cs="Arial"/>
        </w:rPr>
      </w:pPr>
    </w:p>
    <w:p w:rsidR="00670FED" w:rsidRDefault="00670FED" w:rsidP="008B7EBC">
      <w:pPr>
        <w:numPr>
          <w:ilvl w:val="1"/>
          <w:numId w:val="45"/>
        </w:numPr>
        <w:tabs>
          <w:tab w:val="left" w:pos="1440"/>
        </w:tabs>
        <w:spacing w:line="267" w:lineRule="auto"/>
        <w:ind w:left="1440" w:hanging="720"/>
        <w:jc w:val="both"/>
        <w:rPr>
          <w:rFonts w:ascii="Arial" w:eastAsia="Arial" w:hAnsi="Arial" w:cs="Arial"/>
        </w:rPr>
      </w:pPr>
      <w:r>
        <w:rPr>
          <w:rFonts w:ascii="Arial" w:eastAsia="Arial" w:hAnsi="Arial" w:cs="Arial"/>
        </w:rPr>
        <w:t>The notification of award shall constitute the formation of the Contract between the Procuring Agency and the successful Bidder.</w:t>
      </w:r>
    </w:p>
    <w:p w:rsidR="00670FED" w:rsidRDefault="00670FED" w:rsidP="008B0858">
      <w:pPr>
        <w:tabs>
          <w:tab w:val="left" w:pos="1440"/>
        </w:tabs>
        <w:spacing w:line="17" w:lineRule="exact"/>
        <w:ind w:left="1440" w:hanging="720"/>
        <w:rPr>
          <w:rFonts w:ascii="Arial" w:eastAsia="Arial" w:hAnsi="Arial" w:cs="Arial"/>
        </w:rPr>
      </w:pPr>
    </w:p>
    <w:p w:rsidR="00670FED" w:rsidRDefault="00670FED" w:rsidP="008B7EBC">
      <w:pPr>
        <w:numPr>
          <w:ilvl w:val="1"/>
          <w:numId w:val="45"/>
        </w:numPr>
        <w:tabs>
          <w:tab w:val="left" w:pos="1440"/>
        </w:tabs>
        <w:spacing w:line="267" w:lineRule="auto"/>
        <w:ind w:left="1440" w:right="20" w:hanging="720"/>
        <w:jc w:val="both"/>
        <w:rPr>
          <w:rFonts w:ascii="Arial" w:eastAsia="Arial" w:hAnsi="Arial" w:cs="Arial"/>
        </w:rPr>
      </w:pPr>
      <w:r>
        <w:rPr>
          <w:rFonts w:ascii="Arial" w:eastAsia="Arial" w:hAnsi="Arial" w:cs="Arial"/>
        </w:rPr>
        <w:t>The enforcement of the Contract shall be governed by Rule 63 of Punjab Procurement Rules-2014.</w:t>
      </w:r>
    </w:p>
    <w:p w:rsidR="00670FED" w:rsidRDefault="00670FED" w:rsidP="00670FED">
      <w:pPr>
        <w:spacing w:line="129" w:lineRule="exact"/>
        <w:rPr>
          <w:rFonts w:ascii="Arial" w:eastAsia="Arial" w:hAnsi="Arial" w:cs="Arial"/>
        </w:rPr>
      </w:pPr>
    </w:p>
    <w:p w:rsidR="00670FED" w:rsidRDefault="00670FED" w:rsidP="008B7EBC">
      <w:pPr>
        <w:pStyle w:val="Heading2"/>
        <w:numPr>
          <w:ilvl w:val="0"/>
          <w:numId w:val="45"/>
        </w:numPr>
        <w:rPr>
          <w:rFonts w:eastAsia="Arial"/>
          <w:sz w:val="24"/>
        </w:rPr>
      </w:pPr>
      <w:bookmarkStart w:id="55" w:name="_Toc99039447"/>
      <w:r w:rsidRPr="00A63FB7">
        <w:rPr>
          <w:rFonts w:eastAsia="Arial"/>
          <w:sz w:val="24"/>
        </w:rPr>
        <w:t>Limitation on Negotiations</w:t>
      </w:r>
      <w:bookmarkEnd w:id="55"/>
    </w:p>
    <w:p w:rsidR="00942DBA" w:rsidRPr="00942DBA" w:rsidRDefault="00942DBA" w:rsidP="00942DBA"/>
    <w:p w:rsidR="00670FED" w:rsidRDefault="00670FED" w:rsidP="008B7EBC">
      <w:pPr>
        <w:numPr>
          <w:ilvl w:val="1"/>
          <w:numId w:val="45"/>
        </w:numPr>
        <w:tabs>
          <w:tab w:val="left" w:pos="1440"/>
        </w:tabs>
        <w:spacing w:line="267" w:lineRule="auto"/>
        <w:ind w:left="1440" w:hanging="720"/>
        <w:jc w:val="both"/>
        <w:rPr>
          <w:rFonts w:ascii="Arial" w:eastAsia="Arial" w:hAnsi="Arial" w:cs="Arial"/>
        </w:rPr>
      </w:pPr>
      <w:r>
        <w:rPr>
          <w:rFonts w:ascii="Arial" w:eastAsia="Arial" w:hAnsi="Arial" w:cs="Arial"/>
        </w:rPr>
        <w:t>Save and otherwise provided in PPR-2014, Procuring Agency shall not negotiate with any bidder.</w:t>
      </w:r>
    </w:p>
    <w:p w:rsidR="00670FED" w:rsidRDefault="00670FED" w:rsidP="00670FED">
      <w:pPr>
        <w:spacing w:line="127" w:lineRule="exact"/>
        <w:rPr>
          <w:rFonts w:ascii="Arial" w:eastAsia="Arial" w:hAnsi="Arial" w:cs="Arial"/>
        </w:rPr>
      </w:pPr>
    </w:p>
    <w:p w:rsidR="00670FED" w:rsidRDefault="00670FED" w:rsidP="008B7EBC">
      <w:pPr>
        <w:pStyle w:val="Heading2"/>
        <w:numPr>
          <w:ilvl w:val="0"/>
          <w:numId w:val="45"/>
        </w:numPr>
        <w:rPr>
          <w:rFonts w:eastAsia="Arial"/>
          <w:sz w:val="24"/>
        </w:rPr>
      </w:pPr>
      <w:bookmarkStart w:id="56" w:name="_Toc99039448"/>
      <w:r w:rsidRPr="00A63FB7">
        <w:rPr>
          <w:rFonts w:eastAsia="Arial"/>
          <w:sz w:val="24"/>
        </w:rPr>
        <w:t>Signing of Contract</w:t>
      </w:r>
      <w:bookmarkEnd w:id="56"/>
    </w:p>
    <w:p w:rsidR="00942DBA" w:rsidRPr="00942DBA" w:rsidRDefault="00942DBA" w:rsidP="00942DBA"/>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 xml:space="preserve">After the completion of the Contract </w:t>
      </w:r>
      <w:r>
        <w:rPr>
          <w:rFonts w:ascii="Arial" w:eastAsia="Arial" w:hAnsi="Arial" w:cs="Arial"/>
          <w:b/>
          <w:bCs/>
        </w:rPr>
        <w:t>Negotiations</w:t>
      </w:r>
      <w:r>
        <w:rPr>
          <w:rFonts w:ascii="Arial" w:eastAsia="Arial" w:hAnsi="Arial" w:cs="Arial"/>
        </w:rPr>
        <w:t xml:space="preserve"> the Procuring Agency shall send the Bidder the Contract Form provided in the bidding documents, incorporating all agreements between the Parties.</w:t>
      </w: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 xml:space="preserve">Within </w:t>
      </w:r>
      <w:r>
        <w:rPr>
          <w:rFonts w:ascii="Arial" w:eastAsia="Arial" w:hAnsi="Arial" w:cs="Arial"/>
          <w:b/>
          <w:bCs/>
        </w:rPr>
        <w:t>ONE week</w:t>
      </w:r>
      <w:r>
        <w:rPr>
          <w:rFonts w:ascii="Arial" w:eastAsia="Arial" w:hAnsi="Arial" w:cs="Arial"/>
        </w:rPr>
        <w:t xml:space="preserve"> of receipt of the Contract Form, the successful Bidder and the Procuring Agency shall sign the Contract in accordance with the legal requirements in vogue.</w:t>
      </w:r>
    </w:p>
    <w:p w:rsidR="00670FED" w:rsidRDefault="00670FED" w:rsidP="008B7EBC">
      <w:pPr>
        <w:numPr>
          <w:ilvl w:val="1"/>
          <w:numId w:val="45"/>
        </w:numPr>
        <w:tabs>
          <w:tab w:val="left" w:pos="2880"/>
        </w:tabs>
        <w:ind w:left="1440" w:hanging="720"/>
        <w:jc w:val="both"/>
        <w:rPr>
          <w:rFonts w:ascii="Arial" w:eastAsia="Arial" w:hAnsi="Arial" w:cs="Arial"/>
        </w:rPr>
      </w:pPr>
      <w:bookmarkStart w:id="57" w:name="page22"/>
      <w:bookmarkEnd w:id="57"/>
      <w:r>
        <w:rPr>
          <w:rFonts w:ascii="Arial" w:eastAsia="Arial" w:hAnsi="Arial" w:cs="Arial"/>
        </w:rPr>
        <w:t>If the successful Bidder, after completion of all codal formalities shows an inability to sign the Contract then its Bid Security shall stand forfeited and the firm may be blacklisted and de-barred from future participation, whether temporarily or permanently.</w:t>
      </w: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The Contract shall become effective upon affixation of signature of the Procuring Agency and the selected Bidder on the Contract document, and shall be governed by the terms and conditions mutually agreed in the contract, bidding documents &amp; relevant laws/rules.</w:t>
      </w: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The contract is to be made on stamp paper worth of Rs. @ 25 paisa per every one hundred rupees of the total value of the contract, under section 22(A)(B) of schedule 1 of Stamp Duty Act 1899 read with Finance Act 1995 (Act-VI of 1995) Notification No.JAW/HD/8-21/77 (PG) dated 1st January, 2014.</w:t>
      </w:r>
    </w:p>
    <w:p w:rsidR="00E41C9A" w:rsidRDefault="00E41C9A" w:rsidP="0077001D">
      <w:pPr>
        <w:tabs>
          <w:tab w:val="left" w:pos="2581"/>
        </w:tabs>
      </w:pPr>
    </w:p>
    <w:p w:rsidR="00171E20" w:rsidRPr="008B0858" w:rsidRDefault="00171E20" w:rsidP="008B7EBC">
      <w:pPr>
        <w:numPr>
          <w:ilvl w:val="0"/>
          <w:numId w:val="45"/>
        </w:numPr>
        <w:tabs>
          <w:tab w:val="left" w:pos="720"/>
        </w:tabs>
        <w:spacing w:line="239" w:lineRule="auto"/>
        <w:jc w:val="both"/>
        <w:rPr>
          <w:rFonts w:eastAsia="Arial"/>
          <w:b/>
          <w:bCs/>
          <w:sz w:val="24"/>
        </w:rPr>
      </w:pPr>
      <w:r w:rsidRPr="008B0858">
        <w:rPr>
          <w:rFonts w:eastAsia="Arial"/>
          <w:b/>
          <w:bCs/>
          <w:sz w:val="24"/>
        </w:rPr>
        <w:lastRenderedPageBreak/>
        <w:t>Performance Guarantee.</w:t>
      </w:r>
    </w:p>
    <w:p w:rsidR="00171E20" w:rsidRDefault="00171E20" w:rsidP="008B7EBC">
      <w:pPr>
        <w:numPr>
          <w:ilvl w:val="1"/>
          <w:numId w:val="45"/>
        </w:numPr>
        <w:tabs>
          <w:tab w:val="left" w:pos="2880"/>
        </w:tabs>
        <w:spacing w:line="272" w:lineRule="auto"/>
        <w:ind w:left="1440" w:right="20" w:hanging="720"/>
        <w:jc w:val="both"/>
        <w:rPr>
          <w:rFonts w:ascii="Arial" w:eastAsia="Arial" w:hAnsi="Arial" w:cs="Arial"/>
        </w:rPr>
      </w:pPr>
      <w:r>
        <w:rPr>
          <w:rFonts w:ascii="Arial" w:eastAsia="Arial" w:hAnsi="Arial" w:cs="Arial"/>
        </w:rPr>
        <w:t>On the date of signing of Contract, the successful Bidder shall furnish a Performance Guarantee, on the Form and in the mannered prescribed by the Procuring Agency.</w:t>
      </w:r>
    </w:p>
    <w:p w:rsidR="00171E20" w:rsidRDefault="00171E20" w:rsidP="008B0858">
      <w:pPr>
        <w:spacing w:line="13" w:lineRule="exact"/>
        <w:ind w:left="1440" w:hanging="720"/>
        <w:rPr>
          <w:rFonts w:ascii="Arial" w:eastAsia="Arial" w:hAnsi="Arial" w:cs="Arial"/>
        </w:rPr>
      </w:pPr>
    </w:p>
    <w:p w:rsidR="00171E20" w:rsidRDefault="00171E20" w:rsidP="008B7EBC">
      <w:pPr>
        <w:numPr>
          <w:ilvl w:val="1"/>
          <w:numId w:val="45"/>
        </w:numPr>
        <w:tabs>
          <w:tab w:val="left" w:pos="2880"/>
        </w:tabs>
        <w:spacing w:line="271" w:lineRule="auto"/>
        <w:ind w:left="1440" w:hanging="720"/>
        <w:jc w:val="both"/>
        <w:rPr>
          <w:rFonts w:ascii="Arial" w:eastAsia="Arial" w:hAnsi="Arial" w:cs="Arial"/>
        </w:rPr>
      </w:pPr>
      <w:r>
        <w:rPr>
          <w:rFonts w:ascii="Arial" w:eastAsia="Arial" w:hAnsi="Arial" w:cs="Arial"/>
        </w:rPr>
        <w:t>The Bid Security submitted by the bidder at the time of submitting its bid shall be returned to the Bidder upon submission of Performance Guarantee.</w:t>
      </w:r>
    </w:p>
    <w:p w:rsidR="00171E20" w:rsidRDefault="00171E20" w:rsidP="008B0858">
      <w:pPr>
        <w:spacing w:line="16" w:lineRule="exact"/>
        <w:ind w:left="1440" w:hanging="720"/>
        <w:rPr>
          <w:rFonts w:ascii="Arial" w:eastAsia="Arial" w:hAnsi="Arial" w:cs="Arial"/>
        </w:rPr>
      </w:pPr>
    </w:p>
    <w:p w:rsidR="00171E20" w:rsidRDefault="00171E20" w:rsidP="008B7EBC">
      <w:pPr>
        <w:numPr>
          <w:ilvl w:val="1"/>
          <w:numId w:val="45"/>
        </w:numPr>
        <w:tabs>
          <w:tab w:val="left" w:pos="2880"/>
        </w:tabs>
        <w:spacing w:line="272" w:lineRule="auto"/>
        <w:ind w:left="1440" w:hanging="720"/>
        <w:jc w:val="both"/>
        <w:rPr>
          <w:rFonts w:ascii="Arial" w:eastAsia="Arial" w:hAnsi="Arial" w:cs="Arial"/>
        </w:rPr>
      </w:pPr>
      <w:r>
        <w:rPr>
          <w:rFonts w:ascii="Arial" w:eastAsia="Arial" w:hAnsi="Arial" w:cs="Arial"/>
        </w:rPr>
        <w:t>Failure to provide a Performance Guarantee by the Bidder is a sufficient ground for annulment of the award and forfeiture of Bid Security. In such event the Procuring Agency may award the contract to the next lowest evaluated bidder or call for new bid.</w:t>
      </w:r>
    </w:p>
    <w:p w:rsidR="00171E20" w:rsidRPr="00171E20" w:rsidRDefault="00171E20" w:rsidP="00171E20">
      <w:pPr>
        <w:tabs>
          <w:tab w:val="left" w:pos="720"/>
        </w:tabs>
        <w:spacing w:line="239" w:lineRule="auto"/>
        <w:ind w:left="720"/>
        <w:jc w:val="both"/>
        <w:rPr>
          <w:rFonts w:ascii="Arial" w:eastAsia="Arial" w:hAnsi="Arial" w:cs="Arial"/>
          <w:b/>
          <w:bCs/>
        </w:rPr>
      </w:pPr>
    </w:p>
    <w:p w:rsidR="00171E20" w:rsidRPr="008B0858" w:rsidRDefault="00171E20" w:rsidP="008B7EBC">
      <w:pPr>
        <w:numPr>
          <w:ilvl w:val="0"/>
          <w:numId w:val="45"/>
        </w:numPr>
        <w:tabs>
          <w:tab w:val="left" w:pos="720"/>
        </w:tabs>
        <w:spacing w:line="239" w:lineRule="auto"/>
        <w:jc w:val="both"/>
        <w:rPr>
          <w:rFonts w:eastAsia="Arial"/>
          <w:b/>
          <w:bCs/>
          <w:sz w:val="24"/>
        </w:rPr>
      </w:pPr>
      <w:r w:rsidRPr="008B0858">
        <w:rPr>
          <w:rFonts w:eastAsia="Arial"/>
          <w:b/>
          <w:bCs/>
          <w:sz w:val="24"/>
        </w:rPr>
        <w:t>Price Reasonability Certificate.</w:t>
      </w:r>
    </w:p>
    <w:p w:rsidR="00171E20" w:rsidRDefault="00171E20" w:rsidP="00171E20">
      <w:pPr>
        <w:spacing w:line="171" w:lineRule="exact"/>
        <w:rPr>
          <w:rFonts w:ascii="Arial" w:eastAsia="Arial" w:hAnsi="Arial" w:cs="Arial"/>
          <w:b/>
          <w:bCs/>
        </w:rPr>
      </w:pPr>
    </w:p>
    <w:p w:rsidR="00171E20" w:rsidRDefault="00171E20" w:rsidP="008B7EBC">
      <w:pPr>
        <w:numPr>
          <w:ilvl w:val="1"/>
          <w:numId w:val="45"/>
        </w:numPr>
        <w:tabs>
          <w:tab w:val="left" w:pos="1440"/>
          <w:tab w:val="left" w:pos="2880"/>
        </w:tabs>
        <w:spacing w:line="271" w:lineRule="auto"/>
        <w:ind w:left="1440" w:hanging="1080"/>
        <w:jc w:val="both"/>
        <w:rPr>
          <w:rFonts w:ascii="Arial" w:eastAsia="Arial" w:hAnsi="Arial" w:cs="Arial"/>
        </w:rPr>
      </w:pPr>
      <w:r>
        <w:rPr>
          <w:rFonts w:ascii="Arial" w:eastAsia="Arial" w:hAnsi="Arial" w:cs="Arial"/>
        </w:rPr>
        <w:t>The supplier shall Certifies on judicial stamp paper that the prices quoted to the Rawalpindi Institute of Cardiology, Rawal Road Rawalpindi, against the items mentioned at Tender Enquiry. No. __________________________</w:t>
      </w:r>
      <w:r w:rsidR="00D42EA1">
        <w:rPr>
          <w:rFonts w:ascii="Arial" w:eastAsia="Arial" w:hAnsi="Arial" w:cs="Arial"/>
        </w:rPr>
        <w:t xml:space="preserve"> are not more than the trad prices as per MRP (Maximum Retail Price) Fixed by the </w:t>
      </w:r>
      <w:r w:rsidR="008F7225">
        <w:rPr>
          <w:rFonts w:ascii="Arial" w:eastAsia="Arial" w:hAnsi="Arial" w:cs="Arial"/>
        </w:rPr>
        <w:t>Federal</w:t>
      </w:r>
      <w:r w:rsidR="00D42EA1">
        <w:rPr>
          <w:rFonts w:ascii="Arial" w:eastAsia="Arial" w:hAnsi="Arial" w:cs="Arial"/>
        </w:rPr>
        <w:t xml:space="preserve"> Government under Drugs Act, 1976/DRAP Act 2012</w:t>
      </w:r>
    </w:p>
    <w:p w:rsidR="00171E20" w:rsidRDefault="00171E20" w:rsidP="00171E20">
      <w:pPr>
        <w:spacing w:line="14" w:lineRule="exact"/>
        <w:ind w:left="1440" w:hanging="720"/>
        <w:rPr>
          <w:rFonts w:ascii="Arial" w:eastAsia="Arial" w:hAnsi="Arial" w:cs="Arial"/>
        </w:rPr>
      </w:pPr>
    </w:p>
    <w:p w:rsidR="00FC0BAA" w:rsidRDefault="00FC0BAA" w:rsidP="00D42EA1">
      <w:pPr>
        <w:spacing w:line="267" w:lineRule="auto"/>
        <w:ind w:left="1440"/>
        <w:rPr>
          <w:rFonts w:ascii="Arial" w:eastAsia="Arial" w:hAnsi="Arial" w:cs="Arial"/>
        </w:rPr>
      </w:pPr>
    </w:p>
    <w:p w:rsidR="00171E20" w:rsidRDefault="00171E20" w:rsidP="00D42EA1">
      <w:pPr>
        <w:spacing w:line="267" w:lineRule="auto"/>
        <w:ind w:left="1440"/>
        <w:rPr>
          <w:sz w:val="20"/>
          <w:szCs w:val="20"/>
        </w:rPr>
      </w:pPr>
      <w:r>
        <w:rPr>
          <w:rFonts w:ascii="Arial" w:eastAsia="Arial" w:hAnsi="Arial" w:cs="Arial"/>
        </w:rPr>
        <w:t>All supplies will comply with the provision of Drugs Act, 1976/DRAP Act, 2012 and rules framed there under.</w:t>
      </w:r>
    </w:p>
    <w:p w:rsidR="00567FE8" w:rsidRDefault="00567FE8">
      <w:pPr>
        <w:spacing w:after="200" w:line="276" w:lineRule="auto"/>
      </w:pPr>
      <w:r>
        <w:br w:type="page"/>
      </w:r>
    </w:p>
    <w:p w:rsidR="00393D01" w:rsidRDefault="00393D01" w:rsidP="0077001D">
      <w:pPr>
        <w:tabs>
          <w:tab w:val="left" w:pos="2581"/>
        </w:tabs>
      </w:pPr>
    </w:p>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B2395D" w:rsidP="00393D01">
      <w:r>
        <w:rPr>
          <w:noProof/>
        </w:rPr>
        <w:pict>
          <v:shape id="_x0000_s1177" type="#_x0000_t202" style="position:absolute;margin-left:151.85pt;margin-top:328.5pt;width:288.85pt;height:147.2pt;z-index:251666432;mso-position-horizontal-relative:page;mso-position-vertical-relative:page;mso-width-relative:margin;v-text-anchor:middle" o:allowincell="f" filled="f" strokecolor="#622423 [1605]" strokeweight="6pt">
            <v:stroke linestyle="thickThin"/>
            <v:textbox style="mso-next-textbox:#_x0000_s1177" inset="10.8pt,7.2pt,10.8pt,7.2pt">
              <w:txbxContent>
                <w:p w:rsidR="00F507A5" w:rsidRPr="00A43B71" w:rsidRDefault="00F507A5" w:rsidP="00567FE8">
                  <w:pPr>
                    <w:pStyle w:val="Heading1"/>
                    <w:rPr>
                      <w:rFonts w:asciiTheme="minorHAnsi" w:eastAsia="Calibri" w:hAnsiTheme="minorHAnsi" w:cstheme="minorHAnsi"/>
                      <w:color w:val="4F81BD" w:themeColor="accent1"/>
                      <w:sz w:val="40"/>
                      <w:szCs w:val="40"/>
                    </w:rPr>
                  </w:pPr>
                  <w:bookmarkStart w:id="58" w:name="_Toc99039449"/>
                  <w:r w:rsidRPr="00A43B71">
                    <w:rPr>
                      <w:rFonts w:asciiTheme="minorHAnsi" w:eastAsia="Calibri" w:hAnsiTheme="minorHAnsi" w:cstheme="minorHAnsi"/>
                      <w:color w:val="4F81BD" w:themeColor="accent1"/>
                      <w:sz w:val="40"/>
                      <w:szCs w:val="40"/>
                    </w:rPr>
                    <w:t>SECTION I</w:t>
                  </w:r>
                  <w:r>
                    <w:rPr>
                      <w:rFonts w:asciiTheme="minorHAnsi" w:eastAsia="Calibri" w:hAnsiTheme="minorHAnsi" w:cstheme="minorHAnsi"/>
                      <w:color w:val="4F81BD" w:themeColor="accent1"/>
                      <w:sz w:val="40"/>
                      <w:szCs w:val="40"/>
                    </w:rPr>
                    <w:t>II</w:t>
                  </w:r>
                  <w:bookmarkEnd w:id="58"/>
                </w:p>
                <w:p w:rsidR="00F507A5" w:rsidRPr="00D479E0" w:rsidRDefault="00F507A5" w:rsidP="00D479E0">
                  <w:pPr>
                    <w:pStyle w:val="Heading1"/>
                    <w:rPr>
                      <w:rFonts w:asciiTheme="minorHAnsi" w:eastAsia="Calibri" w:hAnsiTheme="minorHAnsi" w:cstheme="minorHAnsi"/>
                      <w:color w:val="4F81BD" w:themeColor="accent1"/>
                      <w:sz w:val="40"/>
                      <w:szCs w:val="40"/>
                    </w:rPr>
                  </w:pPr>
                  <w:bookmarkStart w:id="59" w:name="_Toc99039450"/>
                  <w:r>
                    <w:rPr>
                      <w:rFonts w:asciiTheme="minorHAnsi" w:eastAsia="Calibri" w:hAnsiTheme="minorHAnsi" w:cstheme="minorHAnsi"/>
                      <w:color w:val="4F81BD" w:themeColor="accent1"/>
                      <w:sz w:val="40"/>
                      <w:szCs w:val="40"/>
                    </w:rPr>
                    <w:t>SCHEDULE OF REQUIREMENT &amp; TECHNICAL SPECIFICATION</w:t>
                  </w:r>
                  <w:bookmarkEnd w:id="59"/>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Default="00393D01" w:rsidP="00393D01"/>
    <w:p w:rsidR="00393D01" w:rsidRPr="00393D01" w:rsidRDefault="00393D01" w:rsidP="00393D01"/>
    <w:p w:rsidR="00393D01" w:rsidRPr="00393D01" w:rsidRDefault="00393D01" w:rsidP="00393D01"/>
    <w:p w:rsidR="00393D01" w:rsidRDefault="00393D01" w:rsidP="00393D01"/>
    <w:p w:rsidR="00393D01" w:rsidRDefault="00393D01" w:rsidP="00393D01">
      <w:pPr>
        <w:tabs>
          <w:tab w:val="left" w:pos="2472"/>
        </w:tabs>
      </w:pPr>
      <w:r>
        <w:tab/>
      </w:r>
    </w:p>
    <w:p w:rsidR="00393D01" w:rsidRDefault="00393D01">
      <w:pPr>
        <w:spacing w:after="200" w:line="276" w:lineRule="auto"/>
      </w:pPr>
      <w:r>
        <w:br w:type="page"/>
      </w:r>
    </w:p>
    <w:p w:rsidR="00171E20" w:rsidRDefault="00171E20" w:rsidP="00393D01">
      <w:pPr>
        <w:tabs>
          <w:tab w:val="left" w:pos="2472"/>
        </w:tabs>
      </w:pPr>
    </w:p>
    <w:p w:rsidR="00FA2ADC" w:rsidRDefault="00FA2ADC" w:rsidP="00393D01">
      <w:pPr>
        <w:tabs>
          <w:tab w:val="left" w:pos="2472"/>
        </w:tabs>
      </w:pPr>
    </w:p>
    <w:p w:rsidR="00FA2ADC" w:rsidRPr="00FA2ADC" w:rsidRDefault="00FA2ADC" w:rsidP="00FA2ADC">
      <w:pPr>
        <w:pStyle w:val="Heading2"/>
        <w:jc w:val="center"/>
        <w:rPr>
          <w:rFonts w:eastAsia="Arial"/>
          <w:sz w:val="48"/>
          <w:szCs w:val="48"/>
        </w:rPr>
      </w:pPr>
      <w:bookmarkStart w:id="60" w:name="_Toc99039451"/>
      <w:r w:rsidRPr="00FA2ADC">
        <w:rPr>
          <w:rFonts w:eastAsia="Arial"/>
          <w:sz w:val="48"/>
          <w:szCs w:val="48"/>
        </w:rPr>
        <w:t>Schedule of Requirements:</w:t>
      </w:r>
      <w:bookmarkEnd w:id="60"/>
    </w:p>
    <w:p w:rsidR="00FA2ADC" w:rsidRDefault="00FA2ADC" w:rsidP="00FA2ADC">
      <w:pPr>
        <w:ind w:left="1680"/>
        <w:rPr>
          <w:sz w:val="20"/>
          <w:szCs w:val="20"/>
        </w:rPr>
      </w:pPr>
    </w:p>
    <w:p w:rsidR="00FA2ADC" w:rsidRDefault="00FA2ADC" w:rsidP="00FA2ADC">
      <w:pPr>
        <w:spacing w:line="93" w:lineRule="exact"/>
        <w:rPr>
          <w:sz w:val="20"/>
          <w:szCs w:val="20"/>
        </w:rPr>
      </w:pPr>
    </w:p>
    <w:p w:rsidR="00FA2ADC" w:rsidRDefault="00FA2ADC" w:rsidP="00FA2ADC">
      <w:pPr>
        <w:spacing w:line="271" w:lineRule="auto"/>
        <w:ind w:right="60"/>
        <w:jc w:val="both"/>
        <w:rPr>
          <w:sz w:val="20"/>
          <w:szCs w:val="20"/>
        </w:rPr>
      </w:pPr>
      <w:r>
        <w:rPr>
          <w:rFonts w:ascii="Arial" w:eastAsia="Arial" w:hAnsi="Arial" w:cs="Arial"/>
        </w:rPr>
        <w:t>The supplies shall be delivered in accordance with the Purchase Orders as per following schedule of requirements: -</w:t>
      </w:r>
    </w:p>
    <w:p w:rsidR="00FA2ADC" w:rsidRDefault="00FA2ADC" w:rsidP="00FA2ADC">
      <w:pPr>
        <w:spacing w:line="305" w:lineRule="exact"/>
        <w:rPr>
          <w:sz w:val="20"/>
          <w:szCs w:val="20"/>
        </w:rPr>
      </w:pPr>
    </w:p>
    <w:p w:rsidR="00FA2ADC" w:rsidRDefault="00FA2ADC" w:rsidP="00FA2ADC">
      <w:pPr>
        <w:spacing w:line="253" w:lineRule="auto"/>
        <w:ind w:right="60"/>
        <w:rPr>
          <w:sz w:val="20"/>
          <w:szCs w:val="20"/>
        </w:rPr>
      </w:pPr>
      <w:r>
        <w:rPr>
          <w:rFonts w:ascii="Arial" w:eastAsia="Arial" w:hAnsi="Arial" w:cs="Arial"/>
          <w:b/>
          <w:bCs/>
        </w:rPr>
        <w:t>Respective Consignee’s End: Rawalpindi Institute of Cardiology, Rawal Road, Rawalpindi</w:t>
      </w:r>
    </w:p>
    <w:p w:rsidR="00FA2ADC" w:rsidRDefault="00FA2ADC" w:rsidP="00FA2ADC">
      <w:pPr>
        <w:spacing w:line="200" w:lineRule="exact"/>
        <w:rPr>
          <w:sz w:val="20"/>
          <w:szCs w:val="20"/>
        </w:rPr>
      </w:pPr>
    </w:p>
    <w:p w:rsidR="00FA2ADC" w:rsidRDefault="00FA2ADC" w:rsidP="00FA2ADC">
      <w:pPr>
        <w:spacing w:line="200" w:lineRule="exact"/>
        <w:rPr>
          <w:sz w:val="20"/>
          <w:szCs w:val="20"/>
        </w:rPr>
      </w:pPr>
      <w:r>
        <w:rPr>
          <w:sz w:val="20"/>
          <w:szCs w:val="20"/>
        </w:rPr>
        <w:t>Free Delivery to Consignee’s end (DDP) Basis:</w:t>
      </w:r>
    </w:p>
    <w:p w:rsidR="00FA2ADC" w:rsidRDefault="00FA2ADC" w:rsidP="00393D01">
      <w:pPr>
        <w:tabs>
          <w:tab w:val="left" w:pos="2472"/>
        </w:tabs>
      </w:pPr>
    </w:p>
    <w:p w:rsidR="00FA2ADC" w:rsidRDefault="00FA2ADC" w:rsidP="00393D01">
      <w:pPr>
        <w:tabs>
          <w:tab w:val="left" w:pos="2472"/>
        </w:tabs>
      </w:pPr>
    </w:p>
    <w:tbl>
      <w:tblPr>
        <w:tblStyle w:val="TableGrid"/>
        <w:tblW w:w="0" w:type="auto"/>
        <w:tblLook w:val="04A0"/>
      </w:tblPr>
      <w:tblGrid>
        <w:gridCol w:w="4776"/>
        <w:gridCol w:w="4780"/>
      </w:tblGrid>
      <w:tr w:rsidR="00FA2ADC" w:rsidRPr="009E3E34" w:rsidTr="009E3E34">
        <w:trPr>
          <w:trHeight w:val="1008"/>
        </w:trPr>
        <w:tc>
          <w:tcPr>
            <w:tcW w:w="4858" w:type="dxa"/>
            <w:vAlign w:val="center"/>
          </w:tcPr>
          <w:p w:rsidR="00FA2ADC" w:rsidRPr="009E3E34" w:rsidRDefault="00FA2ADC" w:rsidP="006E534F">
            <w:pPr>
              <w:spacing w:line="272" w:lineRule="exact"/>
              <w:jc w:val="center"/>
              <w:rPr>
                <w:b/>
                <w:szCs w:val="20"/>
              </w:rPr>
            </w:pPr>
            <w:r w:rsidRPr="009E3E34">
              <w:rPr>
                <w:b/>
                <w:szCs w:val="20"/>
              </w:rPr>
              <w:t>MODE OF PENALTY</w:t>
            </w:r>
          </w:p>
        </w:tc>
        <w:tc>
          <w:tcPr>
            <w:tcW w:w="4858" w:type="dxa"/>
            <w:vAlign w:val="center"/>
          </w:tcPr>
          <w:p w:rsidR="00FA2ADC" w:rsidRPr="009E3E34" w:rsidRDefault="00FA2ADC" w:rsidP="006E534F">
            <w:pPr>
              <w:spacing w:line="272" w:lineRule="exact"/>
              <w:jc w:val="center"/>
              <w:rPr>
                <w:b/>
                <w:szCs w:val="20"/>
              </w:rPr>
            </w:pPr>
            <w:r w:rsidRPr="009E3E34">
              <w:rPr>
                <w:b/>
                <w:szCs w:val="20"/>
              </w:rPr>
              <w:t>DELIVERY OF 100% QUANTITY AS PER PURCHASE ORDER</w:t>
            </w:r>
          </w:p>
        </w:tc>
      </w:tr>
      <w:tr w:rsidR="00FA2ADC" w:rsidRPr="009E3E34" w:rsidTr="009E3E34">
        <w:trPr>
          <w:trHeight w:val="1008"/>
        </w:trPr>
        <w:tc>
          <w:tcPr>
            <w:tcW w:w="4858" w:type="dxa"/>
            <w:vAlign w:val="center"/>
          </w:tcPr>
          <w:p w:rsidR="00FA2ADC" w:rsidRPr="009E3E34" w:rsidRDefault="00FA2ADC" w:rsidP="006E534F">
            <w:pPr>
              <w:spacing w:line="272" w:lineRule="exact"/>
              <w:rPr>
                <w:szCs w:val="20"/>
              </w:rPr>
            </w:pPr>
            <w:r w:rsidRPr="009E3E34">
              <w:rPr>
                <w:szCs w:val="20"/>
              </w:rPr>
              <w:t>Without Recovery of Late Delivery Charges</w:t>
            </w:r>
          </w:p>
        </w:tc>
        <w:tc>
          <w:tcPr>
            <w:tcW w:w="4858" w:type="dxa"/>
            <w:vAlign w:val="center"/>
          </w:tcPr>
          <w:p w:rsidR="00FA2ADC" w:rsidRPr="009E3E34" w:rsidRDefault="00FA2ADC" w:rsidP="006E534F">
            <w:pPr>
              <w:spacing w:line="272" w:lineRule="exact"/>
              <w:jc w:val="center"/>
              <w:rPr>
                <w:szCs w:val="20"/>
              </w:rPr>
            </w:pPr>
            <w:r w:rsidRPr="009E3E34">
              <w:rPr>
                <w:szCs w:val="20"/>
              </w:rPr>
              <w:t>60 days or earlier</w:t>
            </w:r>
          </w:p>
          <w:p w:rsidR="00FA2ADC" w:rsidRPr="009E3E34" w:rsidRDefault="00FA2ADC" w:rsidP="006E534F">
            <w:pPr>
              <w:spacing w:line="272" w:lineRule="exact"/>
              <w:jc w:val="center"/>
              <w:rPr>
                <w:szCs w:val="20"/>
              </w:rPr>
            </w:pPr>
            <w:r w:rsidRPr="009E3E34">
              <w:rPr>
                <w:szCs w:val="20"/>
              </w:rPr>
              <w:t>(to be determined by the Procuring Agency)</w:t>
            </w:r>
          </w:p>
        </w:tc>
      </w:tr>
      <w:tr w:rsidR="00FA2ADC" w:rsidRPr="009E3E34" w:rsidTr="009E3E34">
        <w:trPr>
          <w:trHeight w:val="1008"/>
        </w:trPr>
        <w:tc>
          <w:tcPr>
            <w:tcW w:w="4858" w:type="dxa"/>
            <w:vAlign w:val="center"/>
          </w:tcPr>
          <w:p w:rsidR="00FA2ADC" w:rsidRPr="009E3E34" w:rsidRDefault="00FA2ADC" w:rsidP="006E534F">
            <w:pPr>
              <w:spacing w:line="272" w:lineRule="exact"/>
              <w:rPr>
                <w:szCs w:val="20"/>
              </w:rPr>
            </w:pPr>
            <w:r w:rsidRPr="009E3E34">
              <w:rPr>
                <w:szCs w:val="20"/>
              </w:rPr>
              <w:t>With Recovery of Late Delivery Charges @0.067% per day</w:t>
            </w:r>
          </w:p>
        </w:tc>
        <w:tc>
          <w:tcPr>
            <w:tcW w:w="4858" w:type="dxa"/>
            <w:vAlign w:val="center"/>
          </w:tcPr>
          <w:p w:rsidR="00FA2ADC" w:rsidRPr="009E3E34" w:rsidRDefault="00FA2ADC" w:rsidP="006E534F">
            <w:pPr>
              <w:spacing w:line="272" w:lineRule="exact"/>
              <w:jc w:val="both"/>
              <w:rPr>
                <w:szCs w:val="20"/>
              </w:rPr>
            </w:pPr>
            <w:r w:rsidRPr="009E3E34">
              <w:rPr>
                <w:szCs w:val="20"/>
              </w:rPr>
              <w:t>After 60 (Sixty) days or earlier (to be determined by the Procuring Agency) and decided by concerned consignee on the formal request of supplier with proper justification.</w:t>
            </w:r>
          </w:p>
        </w:tc>
      </w:tr>
      <w:tr w:rsidR="00FA2ADC" w:rsidRPr="009E3E34" w:rsidTr="009E3E34">
        <w:trPr>
          <w:trHeight w:val="1008"/>
        </w:trPr>
        <w:tc>
          <w:tcPr>
            <w:tcW w:w="4858" w:type="dxa"/>
            <w:vAlign w:val="center"/>
          </w:tcPr>
          <w:p w:rsidR="00FA2ADC" w:rsidRPr="009E3E34" w:rsidRDefault="00FA2ADC" w:rsidP="006E534F">
            <w:pPr>
              <w:spacing w:line="272" w:lineRule="exact"/>
              <w:rPr>
                <w:szCs w:val="20"/>
              </w:rPr>
            </w:pPr>
            <w:r w:rsidRPr="009E3E34">
              <w:rPr>
                <w:szCs w:val="20"/>
              </w:rPr>
              <w:t>Maximum Rate of Late Delivery Charges</w:t>
            </w:r>
          </w:p>
        </w:tc>
        <w:tc>
          <w:tcPr>
            <w:tcW w:w="4858" w:type="dxa"/>
            <w:vAlign w:val="center"/>
          </w:tcPr>
          <w:p w:rsidR="00FA2ADC" w:rsidRPr="009E3E34" w:rsidRDefault="00FA2ADC" w:rsidP="006E534F">
            <w:pPr>
              <w:spacing w:line="272" w:lineRule="exact"/>
              <w:jc w:val="both"/>
              <w:rPr>
                <w:szCs w:val="20"/>
              </w:rPr>
            </w:pPr>
            <w:r w:rsidRPr="009E3E34">
              <w:rPr>
                <w:szCs w:val="20"/>
              </w:rPr>
              <w:t>Maximum limit of Late Delivery Charges is 10% after which contract will be cancelled with all legal and codal formalities</w:t>
            </w:r>
          </w:p>
        </w:tc>
      </w:tr>
      <w:tr w:rsidR="00FA2ADC" w:rsidRPr="009E3E34" w:rsidTr="009E3E34">
        <w:trPr>
          <w:trHeight w:val="1008"/>
        </w:trPr>
        <w:tc>
          <w:tcPr>
            <w:tcW w:w="4858" w:type="dxa"/>
            <w:vAlign w:val="center"/>
          </w:tcPr>
          <w:p w:rsidR="00FA2ADC" w:rsidRPr="009E3E34" w:rsidRDefault="00FA2ADC" w:rsidP="006E534F">
            <w:pPr>
              <w:spacing w:line="272" w:lineRule="exact"/>
              <w:rPr>
                <w:szCs w:val="20"/>
              </w:rPr>
            </w:pPr>
            <w:r w:rsidRPr="009E3E34">
              <w:rPr>
                <w:szCs w:val="20"/>
              </w:rPr>
              <w:t>Risk Purchase</w:t>
            </w:r>
          </w:p>
        </w:tc>
        <w:tc>
          <w:tcPr>
            <w:tcW w:w="4858" w:type="dxa"/>
            <w:vAlign w:val="center"/>
          </w:tcPr>
          <w:p w:rsidR="00FA2ADC" w:rsidRPr="009E3E34" w:rsidRDefault="00FA2ADC" w:rsidP="006E534F">
            <w:pPr>
              <w:spacing w:line="272" w:lineRule="exact"/>
              <w:jc w:val="both"/>
              <w:rPr>
                <w:szCs w:val="20"/>
              </w:rPr>
            </w:pPr>
            <w:r w:rsidRPr="009E3E34">
              <w:rPr>
                <w:szCs w:val="20"/>
              </w:rPr>
              <w:t>After expiry of prescribed delivery period the Procuring Agency may proceed for risk purchase (at the risk and cost of defaulter) to ensure the un-interrupted healthcare service to the patients</w:t>
            </w:r>
          </w:p>
        </w:tc>
      </w:tr>
    </w:tbl>
    <w:p w:rsidR="00FA2ADC" w:rsidRDefault="00FA2ADC" w:rsidP="00393D01">
      <w:pPr>
        <w:tabs>
          <w:tab w:val="left" w:pos="2472"/>
        </w:tabs>
      </w:pPr>
    </w:p>
    <w:p w:rsidR="005A354A" w:rsidRDefault="005A354A" w:rsidP="00393D01">
      <w:pPr>
        <w:tabs>
          <w:tab w:val="left" w:pos="2472"/>
        </w:tabs>
      </w:pPr>
    </w:p>
    <w:p w:rsidR="005A354A" w:rsidRDefault="005A354A">
      <w:pPr>
        <w:spacing w:after="200" w:line="276" w:lineRule="auto"/>
      </w:pPr>
      <w:r>
        <w:br w:type="page"/>
      </w:r>
    </w:p>
    <w:p w:rsidR="0023632F" w:rsidRDefault="003641CF" w:rsidP="005A354A">
      <w:pPr>
        <w:pStyle w:val="Heading2"/>
        <w:jc w:val="center"/>
        <w:rPr>
          <w:u w:val="single"/>
        </w:rPr>
      </w:pPr>
      <w:bookmarkStart w:id="61" w:name="_Toc99039452"/>
      <w:r>
        <w:rPr>
          <w:u w:val="single"/>
        </w:rPr>
        <w:lastRenderedPageBreak/>
        <w:t>SUPPLEMENTARY</w:t>
      </w:r>
      <w:r w:rsidR="005A354A" w:rsidRPr="005A354A">
        <w:rPr>
          <w:u w:val="single"/>
        </w:rPr>
        <w:t xml:space="preserve"> </w:t>
      </w:r>
      <w:r w:rsidR="0023632F">
        <w:rPr>
          <w:u w:val="single"/>
        </w:rPr>
        <w:t>DEMAND</w:t>
      </w:r>
      <w:r w:rsidR="005A354A" w:rsidRPr="005A354A">
        <w:rPr>
          <w:u w:val="single"/>
        </w:rPr>
        <w:t xml:space="preserve"> OF MEDICINE / DRUGS </w:t>
      </w:r>
      <w:r w:rsidR="0023632F" w:rsidRPr="005A354A">
        <w:rPr>
          <w:u w:val="single"/>
        </w:rPr>
        <w:t xml:space="preserve">FOR THE FINANCIAL YEAR </w:t>
      </w:r>
      <w:r w:rsidR="0023632F">
        <w:rPr>
          <w:u w:val="single"/>
        </w:rPr>
        <w:t>2022-23</w:t>
      </w:r>
      <w:bookmarkEnd w:id="61"/>
      <w:r w:rsidR="0023632F">
        <w:rPr>
          <w:u w:val="single"/>
        </w:rPr>
        <w:t xml:space="preserve"> </w:t>
      </w:r>
    </w:p>
    <w:p w:rsidR="005A354A" w:rsidRPr="0023632F" w:rsidRDefault="005A354A" w:rsidP="005A354A">
      <w:pPr>
        <w:pStyle w:val="Heading2"/>
        <w:jc w:val="center"/>
        <w:rPr>
          <w:sz w:val="24"/>
          <w:u w:val="single"/>
        </w:rPr>
      </w:pPr>
      <w:bookmarkStart w:id="62" w:name="_Toc99039453"/>
      <w:r w:rsidRPr="0023632F">
        <w:rPr>
          <w:sz w:val="24"/>
          <w:u w:val="single"/>
        </w:rPr>
        <w:t>(THROUGH FRAMEWORK CONTRACT)</w:t>
      </w:r>
      <w:bookmarkEnd w:id="62"/>
      <w:r w:rsidRPr="0023632F">
        <w:rPr>
          <w:sz w:val="24"/>
          <w:u w:val="single"/>
        </w:rPr>
        <w:t xml:space="preserve"> </w:t>
      </w:r>
    </w:p>
    <w:p w:rsidR="005A354A" w:rsidRDefault="005A354A" w:rsidP="00393D01">
      <w:pPr>
        <w:tabs>
          <w:tab w:val="left" w:pos="2472"/>
        </w:tabs>
      </w:pPr>
    </w:p>
    <w:p w:rsidR="005A354A" w:rsidRDefault="005A354A" w:rsidP="00393D01">
      <w:pPr>
        <w:tabs>
          <w:tab w:val="left" w:pos="2472"/>
        </w:tabs>
      </w:pPr>
    </w:p>
    <w:tbl>
      <w:tblPr>
        <w:tblW w:w="5085"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3405"/>
        <w:gridCol w:w="2070"/>
        <w:gridCol w:w="1170"/>
        <w:gridCol w:w="1081"/>
        <w:gridCol w:w="1347"/>
      </w:tblGrid>
      <w:tr w:rsidR="00AD1A01" w:rsidRPr="00DD13ED" w:rsidTr="009E5C8A">
        <w:trPr>
          <w:trHeight w:val="20"/>
        </w:trPr>
        <w:tc>
          <w:tcPr>
            <w:tcW w:w="332" w:type="pct"/>
            <w:shd w:val="clear" w:color="auto" w:fill="auto"/>
            <w:vAlign w:val="center"/>
            <w:hideMark/>
          </w:tcPr>
          <w:p w:rsidR="00AD1A01" w:rsidRPr="00DD13ED" w:rsidRDefault="00580CA2" w:rsidP="00407310">
            <w:pPr>
              <w:jc w:val="center"/>
              <w:rPr>
                <w:rFonts w:eastAsia="Times New Roman"/>
                <w:b/>
                <w:bCs/>
                <w:color w:val="000000"/>
                <w:szCs w:val="20"/>
              </w:rPr>
            </w:pPr>
            <w:r>
              <w:rPr>
                <w:rFonts w:eastAsia="Times New Roman"/>
                <w:b/>
                <w:bCs/>
                <w:color w:val="000000"/>
                <w:szCs w:val="20"/>
              </w:rPr>
              <w:t>S. #</w:t>
            </w:r>
          </w:p>
        </w:tc>
        <w:tc>
          <w:tcPr>
            <w:tcW w:w="1752" w:type="pct"/>
            <w:shd w:val="clear" w:color="auto" w:fill="auto"/>
            <w:vAlign w:val="center"/>
            <w:hideMark/>
          </w:tcPr>
          <w:p w:rsidR="00AD1A01" w:rsidRPr="00DD13ED" w:rsidRDefault="00AD1A01" w:rsidP="00407310">
            <w:pPr>
              <w:jc w:val="center"/>
              <w:rPr>
                <w:rFonts w:eastAsia="Times New Roman"/>
                <w:b/>
                <w:bCs/>
                <w:color w:val="000000"/>
                <w:szCs w:val="20"/>
              </w:rPr>
            </w:pPr>
            <w:r w:rsidRPr="00DD13ED">
              <w:rPr>
                <w:rFonts w:eastAsia="Times New Roman"/>
                <w:b/>
                <w:bCs/>
                <w:color w:val="000000"/>
                <w:szCs w:val="20"/>
              </w:rPr>
              <w:t>GENERIC</w:t>
            </w:r>
          </w:p>
        </w:tc>
        <w:tc>
          <w:tcPr>
            <w:tcW w:w="1065" w:type="pct"/>
            <w:shd w:val="clear" w:color="auto" w:fill="auto"/>
            <w:vAlign w:val="center"/>
            <w:hideMark/>
          </w:tcPr>
          <w:p w:rsidR="00AD1A01" w:rsidRPr="00DD13ED" w:rsidRDefault="00AD1A01" w:rsidP="00407310">
            <w:pPr>
              <w:jc w:val="center"/>
              <w:rPr>
                <w:rFonts w:eastAsia="Times New Roman"/>
                <w:b/>
                <w:bCs/>
                <w:color w:val="000000"/>
                <w:szCs w:val="20"/>
              </w:rPr>
            </w:pPr>
            <w:r w:rsidRPr="00DD13ED">
              <w:rPr>
                <w:rFonts w:eastAsia="Times New Roman"/>
                <w:b/>
                <w:bCs/>
                <w:color w:val="000000"/>
                <w:szCs w:val="20"/>
              </w:rPr>
              <w:t>STRENGTH / POTENCY</w:t>
            </w:r>
          </w:p>
        </w:tc>
        <w:tc>
          <w:tcPr>
            <w:tcW w:w="602" w:type="pct"/>
            <w:shd w:val="clear" w:color="auto" w:fill="auto"/>
            <w:vAlign w:val="center"/>
            <w:hideMark/>
          </w:tcPr>
          <w:p w:rsidR="00AD1A01" w:rsidRPr="00DD13ED" w:rsidRDefault="00AD1A01" w:rsidP="00407310">
            <w:pPr>
              <w:jc w:val="center"/>
              <w:rPr>
                <w:rFonts w:eastAsia="Times New Roman"/>
                <w:b/>
                <w:bCs/>
                <w:color w:val="000000"/>
                <w:szCs w:val="20"/>
              </w:rPr>
            </w:pPr>
            <w:r w:rsidRPr="00DD13ED">
              <w:rPr>
                <w:rFonts w:eastAsia="Times New Roman"/>
                <w:b/>
                <w:bCs/>
                <w:color w:val="000000"/>
                <w:szCs w:val="20"/>
              </w:rPr>
              <w:t>SPEC</w:t>
            </w:r>
          </w:p>
        </w:tc>
        <w:tc>
          <w:tcPr>
            <w:tcW w:w="556" w:type="pct"/>
            <w:shd w:val="clear" w:color="auto" w:fill="auto"/>
            <w:vAlign w:val="center"/>
            <w:hideMark/>
          </w:tcPr>
          <w:p w:rsidR="00AD1A01" w:rsidRPr="00DD13ED" w:rsidRDefault="00AD1A01" w:rsidP="00407310">
            <w:pPr>
              <w:jc w:val="center"/>
              <w:rPr>
                <w:rFonts w:eastAsia="Times New Roman"/>
                <w:b/>
                <w:bCs/>
                <w:color w:val="000000"/>
                <w:szCs w:val="20"/>
              </w:rPr>
            </w:pPr>
            <w:r w:rsidRPr="00DD13ED">
              <w:rPr>
                <w:rFonts w:eastAsia="Times New Roman"/>
                <w:b/>
                <w:bCs/>
                <w:color w:val="000000"/>
                <w:szCs w:val="20"/>
              </w:rPr>
              <w:t>Qty Req</w:t>
            </w:r>
            <w:r w:rsidRPr="00DD13ED">
              <w:rPr>
                <w:rFonts w:eastAsia="Times New Roman"/>
                <w:b/>
                <w:bCs/>
                <w:color w:val="000000"/>
                <w:szCs w:val="20"/>
              </w:rPr>
              <w:br/>
              <w:t>2022-23</w:t>
            </w:r>
          </w:p>
        </w:tc>
        <w:tc>
          <w:tcPr>
            <w:tcW w:w="693" w:type="pct"/>
            <w:shd w:val="clear" w:color="auto" w:fill="auto"/>
            <w:vAlign w:val="center"/>
            <w:hideMark/>
          </w:tcPr>
          <w:p w:rsidR="00AD1A01" w:rsidRPr="00DD13ED" w:rsidRDefault="00AD1A01" w:rsidP="00407310">
            <w:pPr>
              <w:jc w:val="center"/>
              <w:rPr>
                <w:rFonts w:eastAsia="Times New Roman"/>
                <w:b/>
                <w:bCs/>
                <w:color w:val="000000"/>
                <w:szCs w:val="20"/>
              </w:rPr>
            </w:pPr>
            <w:r w:rsidRPr="00DD13ED">
              <w:rPr>
                <w:rFonts w:eastAsia="Times New Roman"/>
                <w:b/>
                <w:bCs/>
                <w:color w:val="000000"/>
                <w:szCs w:val="20"/>
              </w:rPr>
              <w:t>Estimated Unit Rate</w:t>
            </w:r>
          </w:p>
        </w:tc>
      </w:tr>
      <w:tr w:rsidR="00AD1A01" w:rsidRPr="00DD13ED" w:rsidTr="009E5C8A">
        <w:trPr>
          <w:trHeight w:val="20"/>
        </w:trPr>
        <w:tc>
          <w:tcPr>
            <w:tcW w:w="332" w:type="pct"/>
            <w:shd w:val="clear" w:color="auto" w:fill="auto"/>
            <w:vAlign w:val="center"/>
            <w:hideMark/>
          </w:tcPr>
          <w:p w:rsidR="00AD1A01" w:rsidRPr="00DD13ED" w:rsidRDefault="00AD1A01" w:rsidP="00407310">
            <w:pPr>
              <w:jc w:val="center"/>
              <w:rPr>
                <w:rFonts w:eastAsia="Times New Roman"/>
                <w:color w:val="000000"/>
                <w:szCs w:val="20"/>
              </w:rPr>
            </w:pPr>
          </w:p>
        </w:tc>
        <w:tc>
          <w:tcPr>
            <w:tcW w:w="2817" w:type="pct"/>
            <w:gridSpan w:val="2"/>
            <w:shd w:val="clear" w:color="000000" w:fill="4F81BD"/>
            <w:vAlign w:val="center"/>
            <w:hideMark/>
          </w:tcPr>
          <w:p w:rsidR="00AD1A01" w:rsidRPr="00DD13ED" w:rsidRDefault="00AD1A01" w:rsidP="00407310">
            <w:pPr>
              <w:jc w:val="center"/>
              <w:rPr>
                <w:rFonts w:eastAsia="Times New Roman"/>
                <w:b/>
                <w:bCs/>
                <w:color w:val="000000"/>
                <w:szCs w:val="20"/>
              </w:rPr>
            </w:pPr>
            <w:r w:rsidRPr="00DD13ED">
              <w:rPr>
                <w:rFonts w:eastAsia="Times New Roman"/>
                <w:b/>
                <w:bCs/>
                <w:color w:val="000000"/>
                <w:szCs w:val="20"/>
              </w:rPr>
              <w:t>CARDIOVASCULAR MEDICINES</w:t>
            </w:r>
          </w:p>
        </w:tc>
        <w:tc>
          <w:tcPr>
            <w:tcW w:w="602" w:type="pct"/>
            <w:shd w:val="clear" w:color="auto" w:fill="auto"/>
            <w:vAlign w:val="center"/>
            <w:hideMark/>
          </w:tcPr>
          <w:p w:rsidR="00AD1A01" w:rsidRPr="00DD13ED" w:rsidRDefault="00AD1A01" w:rsidP="00407310">
            <w:pPr>
              <w:jc w:val="center"/>
              <w:rPr>
                <w:rFonts w:eastAsia="Times New Roman"/>
                <w:b/>
                <w:bCs/>
                <w:color w:val="000000"/>
                <w:szCs w:val="20"/>
              </w:rPr>
            </w:pPr>
            <w:r w:rsidRPr="00DD13ED">
              <w:rPr>
                <w:rFonts w:eastAsia="Times New Roman"/>
                <w:b/>
                <w:bCs/>
                <w:color w:val="000000"/>
                <w:szCs w:val="20"/>
              </w:rPr>
              <w:t> </w:t>
            </w:r>
          </w:p>
        </w:tc>
        <w:tc>
          <w:tcPr>
            <w:tcW w:w="556" w:type="pct"/>
            <w:shd w:val="clear" w:color="auto" w:fill="auto"/>
            <w:noWrap/>
            <w:vAlign w:val="center"/>
            <w:hideMark/>
          </w:tcPr>
          <w:p w:rsidR="00AD1A01" w:rsidRPr="00DD13ED" w:rsidRDefault="00AD1A01"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AD1A01" w:rsidRPr="00DD13ED" w:rsidRDefault="00AD1A01" w:rsidP="00407310">
            <w:pPr>
              <w:rPr>
                <w:rFonts w:eastAsia="Times New Roman"/>
                <w:color w:val="000000"/>
              </w:rPr>
            </w:pPr>
            <w:r w:rsidRPr="00DD13ED">
              <w:rPr>
                <w:rFonts w:eastAsia="Times New Roman"/>
                <w:color w:val="000000"/>
              </w:rPr>
              <w:t> </w:t>
            </w:r>
          </w:p>
        </w:tc>
      </w:tr>
      <w:tr w:rsidR="00AD1A01" w:rsidRPr="00DD13ED" w:rsidTr="009E5C8A">
        <w:trPr>
          <w:trHeight w:val="20"/>
        </w:trPr>
        <w:tc>
          <w:tcPr>
            <w:tcW w:w="332" w:type="pct"/>
            <w:shd w:val="clear" w:color="auto" w:fill="auto"/>
            <w:vAlign w:val="center"/>
            <w:hideMark/>
          </w:tcPr>
          <w:p w:rsidR="00AD1A01" w:rsidRPr="00DD13ED" w:rsidRDefault="00AD1A01" w:rsidP="00407310">
            <w:pPr>
              <w:jc w:val="center"/>
              <w:rPr>
                <w:rFonts w:eastAsia="Times New Roman"/>
                <w:color w:val="000000"/>
                <w:szCs w:val="20"/>
              </w:rPr>
            </w:pPr>
          </w:p>
        </w:tc>
        <w:tc>
          <w:tcPr>
            <w:tcW w:w="2817" w:type="pct"/>
            <w:gridSpan w:val="2"/>
            <w:shd w:val="clear" w:color="000000" w:fill="BFBFBF"/>
            <w:vAlign w:val="center"/>
            <w:hideMark/>
          </w:tcPr>
          <w:p w:rsidR="00AD1A01" w:rsidRPr="00DD13ED" w:rsidRDefault="00AD1A01" w:rsidP="00407310">
            <w:pPr>
              <w:jc w:val="center"/>
              <w:rPr>
                <w:rFonts w:eastAsia="Times New Roman"/>
                <w:b/>
                <w:bCs/>
                <w:color w:val="000000"/>
                <w:szCs w:val="20"/>
              </w:rPr>
            </w:pPr>
            <w:r w:rsidRPr="00DD13ED">
              <w:rPr>
                <w:rFonts w:eastAsia="Times New Roman"/>
                <w:b/>
                <w:bCs/>
                <w:color w:val="000000"/>
                <w:szCs w:val="20"/>
              </w:rPr>
              <w:t>Antianginals</w:t>
            </w:r>
          </w:p>
        </w:tc>
        <w:tc>
          <w:tcPr>
            <w:tcW w:w="602" w:type="pct"/>
            <w:shd w:val="clear" w:color="auto" w:fill="auto"/>
            <w:vAlign w:val="center"/>
            <w:hideMark/>
          </w:tcPr>
          <w:p w:rsidR="00AD1A01" w:rsidRPr="00DD13ED" w:rsidRDefault="00AD1A01"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AD1A01" w:rsidRPr="00DD13ED" w:rsidRDefault="00AD1A01"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AD1A01" w:rsidRPr="00DD13ED" w:rsidRDefault="00AD1A01" w:rsidP="00407310">
            <w:pPr>
              <w:rPr>
                <w:rFonts w:eastAsia="Times New Roman"/>
                <w:color w:val="000000"/>
              </w:rPr>
            </w:pPr>
            <w:r w:rsidRPr="00DD13ED">
              <w:rPr>
                <w:rFonts w:eastAsia="Times New Roman"/>
                <w:color w:val="000000"/>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1</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Glyceryl Trinirate S/L</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0.5mg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50,000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3.00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2</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Glyceryl Trinirate Spray</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0.4 mg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Spray</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50,000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60.00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3</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 xml:space="preserve">Glyceryl Trinirate </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Amp 10mg /10ml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Vial</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15,000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275.00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Alpha- Blockers</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4</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Methyldopa</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 250mg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2,500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13.00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Beta- Blockers</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5</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 xml:space="preserve">Propranalol </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 10mg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100,000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3.00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6</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Labetalol HCL</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Inj 5mg/ml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Inj</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500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62.00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Calcium- Antagonists</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7</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 xml:space="preserve">Verapamil </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 40mg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5,000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20.00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Anti-platelets &amp; Anti- Arrythmics</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8</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Amiodarone</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 200mg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5,000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25.00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9</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Amiodarone</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Inj 150mg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Inj</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7,000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111.00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10</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Acetylsalicylic acid</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 300mg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200,000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2.50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11</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Isoptin (Anti-Arrhythmic) (verapamil)</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5mg/2ml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Amp</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450.00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12</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Argatroban</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50mg/50ml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Inj</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50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500.00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Anti-Coagulant &amp; Cardiac Glycosides</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13</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Lanoxin</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 0.25mg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100,000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2.50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14</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Lanoxin</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0.25mcg/ml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Amp</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16.00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15</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Vitamin K</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10mg/1ml I.V, Amp. of 1ml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Amp</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106.00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Anti-Dysarrythmics</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16</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Adenosine</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Adenosine 18mg, sodium chloride 54mg, water 6ml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Vial</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8,000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2,300.00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Endothelin receptor antagonists (for Pulmonary Arterial Hypertension)</w:t>
            </w:r>
          </w:p>
        </w:tc>
        <w:tc>
          <w:tcPr>
            <w:tcW w:w="602" w:type="pct"/>
            <w:shd w:val="clear" w:color="auto" w:fill="auto"/>
            <w:vAlign w:val="center"/>
            <w:hideMark/>
          </w:tcPr>
          <w:p w:rsidR="00580CA2" w:rsidRPr="00DD13ED" w:rsidRDefault="00580CA2" w:rsidP="00407310">
            <w:pPr>
              <w:jc w:val="center"/>
              <w:rPr>
                <w:rFonts w:eastAsia="Times New Roman"/>
                <w:b/>
                <w:bCs/>
                <w:color w:val="4F81BD"/>
                <w:szCs w:val="20"/>
              </w:rPr>
            </w:pPr>
            <w:r w:rsidRPr="00DD13ED">
              <w:rPr>
                <w:rFonts w:eastAsia="Times New Roman"/>
                <w:b/>
                <w:bCs/>
                <w:color w:val="4F81BD"/>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17</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Benprost</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 20mcg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40.00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Vasodilator</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18</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Papaverine</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2ml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Amp</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500.00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Anti-Heart Failure </w:t>
            </w:r>
          </w:p>
        </w:tc>
        <w:tc>
          <w:tcPr>
            <w:tcW w:w="602" w:type="pct"/>
            <w:shd w:val="clear" w:color="auto" w:fill="auto"/>
            <w:noWrap/>
            <w:vAlign w:val="center"/>
            <w:hideMark/>
          </w:tcPr>
          <w:p w:rsidR="00580CA2" w:rsidRPr="00DD13ED" w:rsidRDefault="00580CA2" w:rsidP="00407310">
            <w:pPr>
              <w:rPr>
                <w:rFonts w:ascii="Calibri" w:eastAsia="Times New Roman" w:hAnsi="Calibri" w:cs="Calibri"/>
                <w:color w:val="000000"/>
              </w:rPr>
            </w:pPr>
            <w:r w:rsidRPr="00DD13ED">
              <w:rPr>
                <w:rFonts w:ascii="Calibri" w:eastAsia="Times New Roman" w:hAnsi="Calibri" w:cs="Calibri"/>
                <w:color w:val="000000"/>
              </w:rPr>
              <w:t> </w:t>
            </w:r>
          </w:p>
        </w:tc>
        <w:tc>
          <w:tcPr>
            <w:tcW w:w="556" w:type="pct"/>
            <w:shd w:val="clear" w:color="auto" w:fill="auto"/>
            <w:noWrap/>
            <w:vAlign w:val="center"/>
            <w:hideMark/>
          </w:tcPr>
          <w:p w:rsidR="00580CA2" w:rsidRPr="00DD13ED" w:rsidRDefault="00580CA2" w:rsidP="00407310">
            <w:pPr>
              <w:rPr>
                <w:rFonts w:ascii="Calibri" w:eastAsia="Times New Roman" w:hAnsi="Calibri" w:cs="Calibri"/>
                <w:b/>
                <w:bCs/>
                <w:color w:val="000000"/>
              </w:rPr>
            </w:pPr>
            <w:r w:rsidRPr="00DD13ED">
              <w:rPr>
                <w:rFonts w:ascii="Calibri" w:eastAsia="Times New Roman" w:hAnsi="Calibri" w:cs="Calibri"/>
                <w:b/>
                <w:bCs/>
                <w:color w:val="000000"/>
              </w:rPr>
              <w:t> </w:t>
            </w:r>
          </w:p>
        </w:tc>
        <w:tc>
          <w:tcPr>
            <w:tcW w:w="693" w:type="pct"/>
            <w:shd w:val="clear" w:color="auto" w:fill="auto"/>
            <w:noWrap/>
            <w:vAlign w:val="center"/>
            <w:hideMark/>
          </w:tcPr>
          <w:p w:rsidR="00580CA2" w:rsidRPr="00DD13ED" w:rsidRDefault="00580CA2" w:rsidP="00407310">
            <w:pPr>
              <w:rPr>
                <w:rFonts w:ascii="Calibri" w:eastAsia="Times New Roman" w:hAnsi="Calibri" w:cs="Calibri"/>
                <w:color w:val="000000"/>
              </w:rPr>
            </w:pPr>
            <w:r w:rsidRPr="00DD13ED">
              <w:rPr>
                <w:rFonts w:ascii="Calibri" w:eastAsia="Times New Roman" w:hAnsi="Calibri" w:cs="Calibri"/>
                <w:color w:val="000000"/>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19</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Eplerenone</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25mg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50,000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25.00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4F81BD"/>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MEDICINES OTHER THAN CARDIOVASCULAR</w:t>
            </w:r>
          </w:p>
        </w:tc>
        <w:tc>
          <w:tcPr>
            <w:tcW w:w="602" w:type="pct"/>
            <w:shd w:val="clear" w:color="auto" w:fill="auto"/>
            <w:vAlign w:val="center"/>
            <w:hideMark/>
          </w:tcPr>
          <w:p w:rsidR="00580CA2" w:rsidRPr="00DD13ED" w:rsidRDefault="00580CA2" w:rsidP="00407310">
            <w:pPr>
              <w:jc w:val="center"/>
              <w:rPr>
                <w:rFonts w:eastAsia="Times New Roman"/>
                <w:b/>
                <w:bCs/>
                <w:color w:val="4F81BD"/>
                <w:szCs w:val="20"/>
              </w:rPr>
            </w:pPr>
            <w:r w:rsidRPr="00DD13ED">
              <w:rPr>
                <w:rFonts w:eastAsia="Times New Roman"/>
                <w:b/>
                <w:bCs/>
                <w:color w:val="4F81BD"/>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vMerge w:val="restar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ANTIBIOTICS:</w:t>
            </w:r>
          </w:p>
        </w:tc>
        <w:tc>
          <w:tcPr>
            <w:tcW w:w="602" w:type="pct"/>
            <w:vMerge w:val="restart"/>
            <w:shd w:val="clear" w:color="auto" w:fill="auto"/>
            <w:vAlign w:val="center"/>
            <w:hideMark/>
          </w:tcPr>
          <w:p w:rsidR="00580CA2" w:rsidRPr="00DD13ED" w:rsidRDefault="00580CA2" w:rsidP="00407310">
            <w:pPr>
              <w:jc w:val="center"/>
              <w:rPr>
                <w:rFonts w:eastAsia="Times New Roman"/>
                <w:b/>
                <w:bCs/>
                <w:color w:val="365F91"/>
                <w:szCs w:val="20"/>
              </w:rPr>
            </w:pPr>
            <w:r w:rsidRPr="00DD13ED">
              <w:rPr>
                <w:rFonts w:eastAsia="Times New Roman"/>
                <w:b/>
                <w:bCs/>
                <w:color w:val="365F91"/>
                <w:szCs w:val="20"/>
              </w:rPr>
              <w:t> </w:t>
            </w:r>
          </w:p>
        </w:tc>
        <w:tc>
          <w:tcPr>
            <w:tcW w:w="556" w:type="pct"/>
            <w:vMerge w:val="restar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vMerge w:val="restar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vMerge/>
            <w:vAlign w:val="center"/>
            <w:hideMark/>
          </w:tcPr>
          <w:p w:rsidR="00580CA2" w:rsidRPr="00DD13ED" w:rsidRDefault="00580CA2" w:rsidP="00407310">
            <w:pP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Penicillins:</w:t>
            </w:r>
          </w:p>
        </w:tc>
        <w:tc>
          <w:tcPr>
            <w:tcW w:w="602" w:type="pct"/>
            <w:vMerge/>
            <w:vAlign w:val="center"/>
            <w:hideMark/>
          </w:tcPr>
          <w:p w:rsidR="00580CA2" w:rsidRPr="00DD13ED" w:rsidRDefault="00580CA2" w:rsidP="00407310">
            <w:pPr>
              <w:rPr>
                <w:rFonts w:eastAsia="Times New Roman"/>
                <w:b/>
                <w:bCs/>
                <w:color w:val="365F91"/>
                <w:szCs w:val="20"/>
              </w:rPr>
            </w:pPr>
          </w:p>
        </w:tc>
        <w:tc>
          <w:tcPr>
            <w:tcW w:w="556" w:type="pct"/>
            <w:vMerge/>
            <w:vAlign w:val="center"/>
            <w:hideMark/>
          </w:tcPr>
          <w:p w:rsidR="00580CA2" w:rsidRPr="00DD13ED" w:rsidRDefault="00580CA2" w:rsidP="00407310">
            <w:pPr>
              <w:rPr>
                <w:rFonts w:eastAsia="Times New Roman"/>
                <w:b/>
                <w:bCs/>
                <w:color w:val="000000"/>
              </w:rPr>
            </w:pPr>
          </w:p>
        </w:tc>
        <w:tc>
          <w:tcPr>
            <w:tcW w:w="693" w:type="pct"/>
            <w:vMerge/>
            <w:vAlign w:val="center"/>
            <w:hideMark/>
          </w:tcPr>
          <w:p w:rsidR="00580CA2" w:rsidRPr="00DD13ED" w:rsidRDefault="00580CA2" w:rsidP="00407310">
            <w:pPr>
              <w:rPr>
                <w:rFonts w:eastAsia="Times New Roman"/>
                <w:b/>
                <w:bCs/>
                <w:color w:val="000000"/>
                <w:szCs w:val="18"/>
              </w:rPr>
            </w:pP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20</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 xml:space="preserve">Amoxicillin + Clavulanic acid </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125mg/5ml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Syp</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180.00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i/>
                <w:iCs/>
                <w:color w:val="000000"/>
                <w:szCs w:val="20"/>
              </w:rPr>
            </w:pPr>
            <w:r w:rsidRPr="00DD13ED">
              <w:rPr>
                <w:rFonts w:eastAsia="Times New Roman"/>
                <w:b/>
                <w:bCs/>
                <w:i/>
                <w:iCs/>
                <w:color w:val="000000"/>
                <w:szCs w:val="20"/>
              </w:rPr>
              <w:t xml:space="preserve"> Ameobicides:</w:t>
            </w:r>
          </w:p>
        </w:tc>
        <w:tc>
          <w:tcPr>
            <w:tcW w:w="602" w:type="pct"/>
            <w:shd w:val="clear" w:color="auto" w:fill="auto"/>
            <w:vAlign w:val="center"/>
            <w:hideMark/>
          </w:tcPr>
          <w:p w:rsidR="00580CA2" w:rsidRPr="00DD13ED" w:rsidRDefault="00580CA2" w:rsidP="00407310">
            <w:pPr>
              <w:jc w:val="center"/>
              <w:rPr>
                <w:rFonts w:eastAsia="Times New Roman"/>
                <w:color w:val="FF0000"/>
                <w:szCs w:val="20"/>
              </w:rPr>
            </w:pPr>
            <w:r w:rsidRPr="00DD13ED">
              <w:rPr>
                <w:rFonts w:eastAsia="Times New Roman"/>
                <w:color w:val="FF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21</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Metronidazole</w:t>
            </w:r>
          </w:p>
        </w:tc>
        <w:tc>
          <w:tcPr>
            <w:tcW w:w="1065" w:type="pct"/>
            <w:shd w:val="clear" w:color="000000" w:fill="FFFFFF"/>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400 mg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3.00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Hypoglycemics</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22</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Insulin R (Human )</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Inj 100 i.u / 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Vial</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300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495.00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23</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Insulin 70/30 (70% human insulin isophane suspension 30% human insulin injection)</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Inj 100 i.u / 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Vial</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450.00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Diuretics</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24</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Spironolactone</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xml:space="preserve">25mg </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150,000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3.00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lastRenderedPageBreak/>
              <w:t>25</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Furosemide+amiloride HCL</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500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19.00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Anti Spasmodic/Antispasmolytic</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26</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Drotaverine HCL</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40mg/2ml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Amp</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50.00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Anesthetics</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27</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Etomidate</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20mg/10ml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Amp</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500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500.00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28</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 xml:space="preserve">Cisatracurium </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5ml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Amp</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50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440.00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Emergency Medicines</w:t>
            </w:r>
          </w:p>
        </w:tc>
        <w:tc>
          <w:tcPr>
            <w:tcW w:w="602" w:type="pct"/>
            <w:shd w:val="clear" w:color="auto" w:fill="auto"/>
            <w:vAlign w:val="center"/>
            <w:hideMark/>
          </w:tcPr>
          <w:p w:rsidR="00580CA2" w:rsidRPr="00DD13ED" w:rsidRDefault="00580CA2" w:rsidP="00407310">
            <w:pPr>
              <w:jc w:val="center"/>
              <w:rPr>
                <w:rFonts w:eastAsia="Times New Roman"/>
                <w:color w:val="FF0000"/>
                <w:szCs w:val="20"/>
              </w:rPr>
            </w:pPr>
            <w:r w:rsidRPr="00DD13ED">
              <w:rPr>
                <w:rFonts w:eastAsia="Times New Roman"/>
                <w:color w:val="FF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29</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Atropine</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Inj 1 mg (1 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Amp</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11,000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9.00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30</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Adrenaline</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Inj 1:1000, 1cc</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Amp</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30,000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15.00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Analgesics</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31</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Paracetamol</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500 mg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100,000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3.00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Anti Anxiety/Tranquilizer</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32</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Midazolam HCl</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Inj 5 mg/ 5ml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Amp</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12,000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65.00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33</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 xml:space="preserve">Clonezepam </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2.5mg/ml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Drop</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500.00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34</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Diazepam</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5mg/ml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Amp</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250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135.00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Anti-Asthmatics / Bronchodilators</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35</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Salbutamol</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lnhaler 100 mcg / puff (200 puffs)</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Inhaler</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25</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235.00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36</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Fluticasone+Salmitron</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25/250 mcg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Inhaler</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25</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750.00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Anti-Allergic</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37</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Pheniramine maleate</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Inj 25mg/2ml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Vial</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500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6.00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Lipid Lowering Agents</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38</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Fenofirbate</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200mg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Cap</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5,000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32.00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Dermatologicals</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39</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Ketoprofin &amp;  Alhocal Gel</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2.5% 30gm</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Gel</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500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175.00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40</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Neomyfcin Sulphate+Bacitracin zinc+I-cystine+Glycine</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0.5 % 20gm</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Powder</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50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100.00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41</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Polymyxin B sulphate + Bacitracin zinc</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10,000 units + 500 units skin ointment 20 gm</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Ointment</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50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115.00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Corticosteroids</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42</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Deltacortil</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 5mg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2.00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Anti Emetics</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43</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Dimenhydrinate</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4.00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xml:space="preserve">  Anti Epileptacs</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44</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Haloperidol</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5 mg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Inj</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250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13.00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2.25  Radioactive Substance for Scan</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45</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Thallium 201</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10mci / Vial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Vial</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312</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103,000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3419" w:type="pct"/>
            <w:gridSpan w:val="3"/>
            <w:shd w:val="clear" w:color="auto" w:fill="auto"/>
            <w:vAlign w:val="center"/>
            <w:hideMark/>
          </w:tcPr>
          <w:p w:rsidR="00580CA2" w:rsidRPr="00DD13ED" w:rsidRDefault="00580CA2" w:rsidP="00407310">
            <w:pPr>
              <w:rPr>
                <w:rFonts w:eastAsia="Times New Roman"/>
                <w:color w:val="000000"/>
                <w:szCs w:val="18"/>
              </w:rPr>
            </w:pPr>
            <w:r w:rsidRPr="00DD13ED">
              <w:rPr>
                <w:rFonts w:eastAsia="Times New Roman"/>
                <w:color w:val="000000"/>
                <w:szCs w:val="18"/>
              </w:rPr>
              <w:t>1. Hospital required supply of thallium on weekly basis 60mci to 100mci per week.</w:t>
            </w:r>
            <w:r w:rsidRPr="00DD13ED">
              <w:rPr>
                <w:rFonts w:eastAsia="Times New Roman"/>
                <w:color w:val="000000"/>
                <w:szCs w:val="18"/>
              </w:rPr>
              <w:br/>
              <w:t>2. Thallium 201 package must contain following:</w:t>
            </w:r>
            <w:r w:rsidRPr="00DD13ED">
              <w:rPr>
                <w:rFonts w:eastAsia="Times New Roman"/>
                <w:color w:val="000000"/>
                <w:szCs w:val="18"/>
              </w:rPr>
              <w:br/>
              <w:t>i. Package Type</w:t>
            </w:r>
            <w:r w:rsidRPr="00DD13ED">
              <w:rPr>
                <w:rFonts w:eastAsia="Times New Roman"/>
                <w:color w:val="000000"/>
                <w:szCs w:val="18"/>
              </w:rPr>
              <w:br/>
              <w:t>ii. Activity Supplied</w:t>
            </w:r>
            <w:r w:rsidRPr="00DD13ED">
              <w:rPr>
                <w:rFonts w:eastAsia="Times New Roman"/>
                <w:color w:val="000000"/>
                <w:szCs w:val="18"/>
              </w:rPr>
              <w:br/>
              <w:t>iii. Category of Package / Container</w:t>
            </w:r>
            <w:r w:rsidRPr="00DD13ED">
              <w:rPr>
                <w:rFonts w:eastAsia="Times New Roman"/>
                <w:color w:val="000000"/>
                <w:szCs w:val="18"/>
              </w:rPr>
              <w:br/>
              <w:t>iv. Transport Index</w:t>
            </w:r>
            <w:r w:rsidRPr="00DD13ED">
              <w:rPr>
                <w:rFonts w:eastAsia="Times New Roman"/>
                <w:color w:val="000000"/>
                <w:szCs w:val="18"/>
              </w:rPr>
              <w:br/>
              <w:t>v. United Nation with proper shipping</w:t>
            </w:r>
            <w:r w:rsidRPr="00DD13ED">
              <w:rPr>
                <w:rFonts w:eastAsia="Times New Roman"/>
                <w:color w:val="000000"/>
                <w:szCs w:val="18"/>
              </w:rPr>
              <w:br/>
              <w:t>vi. Certificate of analysis</w:t>
            </w:r>
            <w:r w:rsidRPr="00DD13ED">
              <w:rPr>
                <w:rFonts w:eastAsia="Times New Roman"/>
                <w:color w:val="000000"/>
                <w:szCs w:val="18"/>
              </w:rPr>
              <w:br/>
              <w:t>vii. Airway bill</w:t>
            </w:r>
            <w:r w:rsidRPr="00DD13ED">
              <w:rPr>
                <w:rFonts w:eastAsia="Times New Roman"/>
                <w:color w:val="000000"/>
                <w:szCs w:val="18"/>
              </w:rPr>
              <w:br/>
              <w:t>3. Certificate regarding fulfillments of requirements under Bio safety Act. 2005 and the rules framed there under must be attached for Vaccines/Sera, Biotechnical products etc.</w:t>
            </w:r>
            <w:r w:rsidRPr="00DD13ED">
              <w:rPr>
                <w:rFonts w:eastAsia="Times New Roman"/>
                <w:color w:val="000000"/>
                <w:szCs w:val="18"/>
              </w:rPr>
              <w:br/>
              <w:t>4. For thermolabile drugs for which storage temperature is 2-8 degree centigrade. The firm shall be bound to produce batch wise cold chain data from the source of origin &amp; thermolog data from factory to Consignee’s end.</w:t>
            </w:r>
          </w:p>
        </w:tc>
        <w:tc>
          <w:tcPr>
            <w:tcW w:w="556" w:type="pct"/>
            <w:shd w:val="clear" w:color="auto" w:fill="auto"/>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46</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MO / TC99m Generator</w:t>
            </w:r>
          </w:p>
        </w:tc>
        <w:tc>
          <w:tcPr>
            <w:tcW w:w="1065"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600mci</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Generator</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20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407,000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BFBFBF"/>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2.26 Diagnostic Substance for Thallium Scan</w:t>
            </w:r>
          </w:p>
        </w:tc>
        <w:tc>
          <w:tcPr>
            <w:tcW w:w="602" w:type="pct"/>
            <w:shd w:val="clear" w:color="auto" w:fill="auto"/>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 </w:t>
            </w:r>
          </w:p>
        </w:tc>
        <w:tc>
          <w:tcPr>
            <w:tcW w:w="556" w:type="pct"/>
            <w:shd w:val="clear" w:color="auto" w:fill="auto"/>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47</w:t>
            </w:r>
          </w:p>
        </w:tc>
        <w:tc>
          <w:tcPr>
            <w:tcW w:w="2817" w:type="pct"/>
            <w:gridSpan w:val="2"/>
            <w:shd w:val="clear" w:color="auto" w:fill="auto"/>
            <w:vAlign w:val="center"/>
            <w:hideMark/>
          </w:tcPr>
          <w:p w:rsidR="00580CA2" w:rsidRPr="00DD13ED" w:rsidRDefault="00580CA2" w:rsidP="00407310">
            <w:pPr>
              <w:rPr>
                <w:rFonts w:eastAsia="Times New Roman"/>
                <w:b/>
                <w:bCs/>
                <w:color w:val="000000"/>
                <w:szCs w:val="20"/>
              </w:rPr>
            </w:pPr>
            <w:r w:rsidRPr="00DD13ED">
              <w:rPr>
                <w:rFonts w:eastAsia="Times New Roman"/>
                <w:b/>
                <w:bCs/>
                <w:color w:val="000000"/>
                <w:szCs w:val="20"/>
              </w:rPr>
              <w:t>Mibi-R</w:t>
            </w:r>
            <w:r w:rsidRPr="00DD13ED">
              <w:rPr>
                <w:rFonts w:eastAsia="Times New Roman"/>
                <w:b/>
                <w:bCs/>
                <w:color w:val="000000"/>
                <w:szCs w:val="20"/>
              </w:rPr>
              <w:br/>
            </w:r>
            <w:r w:rsidRPr="00DD13ED">
              <w:rPr>
                <w:rFonts w:eastAsia="Times New Roman"/>
                <w:color w:val="000000"/>
                <w:szCs w:val="18"/>
              </w:rPr>
              <w:t>The vial contain a freeze – drayed mixture of following:</w:t>
            </w:r>
            <w:r w:rsidRPr="00DD13ED">
              <w:rPr>
                <w:rFonts w:eastAsia="Times New Roman"/>
                <w:color w:val="000000"/>
                <w:szCs w:val="18"/>
              </w:rPr>
              <w:br/>
              <w:t>a. 2-Methoxy isobutyl isonitrile (Mibi) 1.0 mg</w:t>
            </w:r>
            <w:r w:rsidRPr="00DD13ED">
              <w:rPr>
                <w:rFonts w:eastAsia="Times New Roman"/>
                <w:color w:val="000000"/>
                <w:szCs w:val="18"/>
              </w:rPr>
              <w:br/>
              <w:t>b. Stannous (II) Chloride dihydrate 75µg</w:t>
            </w:r>
          </w:p>
        </w:tc>
        <w:tc>
          <w:tcPr>
            <w:tcW w:w="60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Vial</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200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13,000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4F81BD"/>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ANTIDOTES FOR POISONING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48</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Protamine sulfate inj</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Heparin Poisoning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Amp</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139.00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49</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Flumezanil</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0.5mg/5ml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Amp</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25</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5,500.00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4F81BD"/>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INTRA VENOUS FLUIDS</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50</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Mannitol Injection</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20%, 250ml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Infusion</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500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185.00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51</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Dextrose water</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25% amp 20ml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Amp</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10,000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25.00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52</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Potassium Chloride</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 500mg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5,000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2.00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53</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Cardioplegia</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10ml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Inj</w:t>
            </w:r>
          </w:p>
        </w:tc>
        <w:tc>
          <w:tcPr>
            <w:tcW w:w="556" w:type="pct"/>
            <w:shd w:val="clear" w:color="auto" w:fill="auto"/>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85.00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54</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Calcium Chloride</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10ml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Amp</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500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125.00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55</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Calcium Chloride Dihydrate / Magnesium Chloride Hexahydrate / Malic Acid / Potassium Chloride / Sodium Acetate Trihydrate / Sodium Chloride</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1000 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Infusion</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425.00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4F81BD"/>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CONTRAST MEDIAS</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56</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 xml:space="preserve">Gadobutrol </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15ml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Vial</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180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6,400.00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p>
        </w:tc>
        <w:tc>
          <w:tcPr>
            <w:tcW w:w="2817" w:type="pct"/>
            <w:gridSpan w:val="2"/>
            <w:shd w:val="clear" w:color="000000" w:fill="4F81BD"/>
            <w:vAlign w:val="center"/>
            <w:hideMark/>
          </w:tcPr>
          <w:p w:rsidR="00580CA2" w:rsidRPr="00DD13ED" w:rsidRDefault="00580CA2" w:rsidP="00407310">
            <w:pPr>
              <w:jc w:val="center"/>
              <w:rPr>
                <w:rFonts w:eastAsia="Times New Roman"/>
                <w:b/>
                <w:bCs/>
                <w:color w:val="000000"/>
                <w:szCs w:val="20"/>
              </w:rPr>
            </w:pPr>
            <w:r w:rsidRPr="00DD13ED">
              <w:rPr>
                <w:rFonts w:eastAsia="Times New Roman"/>
                <w:b/>
                <w:bCs/>
                <w:color w:val="000000"/>
                <w:szCs w:val="20"/>
              </w:rPr>
              <w:t>MEDICINE FOR GYNE DEPARTMENT</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556" w:type="pct"/>
            <w:shd w:val="clear" w:color="auto" w:fill="auto"/>
            <w:noWrap/>
            <w:vAlign w:val="center"/>
            <w:hideMark/>
          </w:tcPr>
          <w:p w:rsidR="00580CA2" w:rsidRPr="00DD13ED" w:rsidRDefault="00580CA2" w:rsidP="00407310">
            <w:pPr>
              <w:rPr>
                <w:rFonts w:eastAsia="Times New Roman"/>
                <w:b/>
                <w:bCs/>
                <w:color w:val="000000"/>
              </w:rPr>
            </w:pPr>
            <w:r w:rsidRPr="00DD13ED">
              <w:rPr>
                <w:rFonts w:eastAsia="Times New Roman"/>
                <w:b/>
                <w:bCs/>
                <w:color w:val="000000"/>
              </w:rPr>
              <w:t> </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57</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Phloroglucinol / Trimethylphloroglucinol</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80mg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Tab</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1000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20.00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58</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Ferric carboxymaltose</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50mg/ml</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Inj</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300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6,000.00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59</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Rhod immune globulin human</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300mg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Inj</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50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11,000.00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60</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Clindamycin</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 </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Inj</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500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350.00 </w:t>
            </w:r>
          </w:p>
        </w:tc>
      </w:tr>
      <w:tr w:rsidR="00580CA2" w:rsidRPr="00DD13ED" w:rsidTr="009E5C8A">
        <w:trPr>
          <w:trHeight w:val="20"/>
        </w:trPr>
        <w:tc>
          <w:tcPr>
            <w:tcW w:w="332" w:type="pct"/>
            <w:shd w:val="clear" w:color="auto" w:fill="auto"/>
            <w:vAlign w:val="center"/>
            <w:hideMark/>
          </w:tcPr>
          <w:p w:rsidR="00580CA2" w:rsidRPr="00DD13ED" w:rsidRDefault="00580CA2" w:rsidP="00407310">
            <w:pPr>
              <w:jc w:val="center"/>
              <w:rPr>
                <w:rFonts w:eastAsia="Times New Roman"/>
                <w:color w:val="000000"/>
                <w:szCs w:val="20"/>
              </w:rPr>
            </w:pPr>
            <w:r>
              <w:rPr>
                <w:rFonts w:eastAsia="Times New Roman"/>
                <w:color w:val="000000"/>
                <w:szCs w:val="20"/>
              </w:rPr>
              <w:t>61</w:t>
            </w:r>
          </w:p>
        </w:tc>
        <w:tc>
          <w:tcPr>
            <w:tcW w:w="1752" w:type="pct"/>
            <w:shd w:val="clear" w:color="auto" w:fill="auto"/>
            <w:vAlign w:val="center"/>
            <w:hideMark/>
          </w:tcPr>
          <w:p w:rsidR="00580CA2" w:rsidRPr="00DD13ED" w:rsidRDefault="00580CA2" w:rsidP="00407310">
            <w:pPr>
              <w:rPr>
                <w:rFonts w:eastAsia="Times New Roman"/>
                <w:color w:val="000000"/>
                <w:szCs w:val="20"/>
              </w:rPr>
            </w:pPr>
            <w:r w:rsidRPr="00DD13ED">
              <w:rPr>
                <w:rFonts w:eastAsia="Times New Roman"/>
                <w:color w:val="000000"/>
                <w:szCs w:val="20"/>
              </w:rPr>
              <w:t>Gentamycin</w:t>
            </w:r>
          </w:p>
        </w:tc>
        <w:tc>
          <w:tcPr>
            <w:tcW w:w="1065"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80mg</w:t>
            </w:r>
          </w:p>
        </w:tc>
        <w:tc>
          <w:tcPr>
            <w:tcW w:w="602" w:type="pct"/>
            <w:shd w:val="clear" w:color="auto" w:fill="auto"/>
            <w:vAlign w:val="center"/>
            <w:hideMark/>
          </w:tcPr>
          <w:p w:rsidR="00580CA2" w:rsidRPr="00DD13ED" w:rsidRDefault="00580CA2" w:rsidP="00407310">
            <w:pPr>
              <w:jc w:val="center"/>
              <w:rPr>
                <w:rFonts w:eastAsia="Times New Roman"/>
                <w:color w:val="000000"/>
                <w:szCs w:val="20"/>
              </w:rPr>
            </w:pPr>
            <w:r w:rsidRPr="00DD13ED">
              <w:rPr>
                <w:rFonts w:eastAsia="Times New Roman"/>
                <w:color w:val="000000"/>
                <w:szCs w:val="20"/>
              </w:rPr>
              <w:t>Inj</w:t>
            </w:r>
          </w:p>
        </w:tc>
        <w:tc>
          <w:tcPr>
            <w:tcW w:w="556"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2,000</w:t>
            </w:r>
          </w:p>
        </w:tc>
        <w:tc>
          <w:tcPr>
            <w:tcW w:w="693" w:type="pct"/>
            <w:shd w:val="clear" w:color="auto" w:fill="auto"/>
            <w:noWrap/>
            <w:vAlign w:val="center"/>
            <w:hideMark/>
          </w:tcPr>
          <w:p w:rsidR="00580CA2" w:rsidRPr="00DD13ED" w:rsidRDefault="00580CA2" w:rsidP="00407310">
            <w:pPr>
              <w:jc w:val="center"/>
              <w:rPr>
                <w:rFonts w:eastAsia="Times New Roman"/>
                <w:b/>
                <w:bCs/>
                <w:color w:val="000000"/>
                <w:szCs w:val="18"/>
              </w:rPr>
            </w:pPr>
            <w:r w:rsidRPr="00DD13ED">
              <w:rPr>
                <w:rFonts w:eastAsia="Times New Roman"/>
                <w:b/>
                <w:bCs/>
                <w:color w:val="000000"/>
                <w:szCs w:val="18"/>
              </w:rPr>
              <w:t xml:space="preserve">           30.00 </w:t>
            </w:r>
          </w:p>
        </w:tc>
      </w:tr>
    </w:tbl>
    <w:p w:rsidR="00B64C4A" w:rsidRDefault="00B64C4A" w:rsidP="00393D01">
      <w:pPr>
        <w:tabs>
          <w:tab w:val="left" w:pos="2472"/>
        </w:tabs>
      </w:pPr>
    </w:p>
    <w:p w:rsidR="003641CF" w:rsidRDefault="003641CF" w:rsidP="00393D01">
      <w:pPr>
        <w:tabs>
          <w:tab w:val="left" w:pos="2472"/>
        </w:tabs>
      </w:pPr>
    </w:p>
    <w:p w:rsidR="00B64C4A" w:rsidRDefault="00B64C4A" w:rsidP="00B64C4A">
      <w:pPr>
        <w:spacing w:after="200" w:line="276" w:lineRule="auto"/>
        <w:rPr>
          <w:rFonts w:ascii="Arial" w:eastAsia="Arial" w:hAnsi="Arial" w:cs="Arial"/>
          <w:b/>
          <w:sz w:val="26"/>
          <w:u w:val="single"/>
        </w:rPr>
      </w:pPr>
      <w:r w:rsidRPr="00E4675D">
        <w:rPr>
          <w:rFonts w:ascii="Arial" w:eastAsia="Arial" w:hAnsi="Arial" w:cs="Arial"/>
          <w:b/>
          <w:sz w:val="26"/>
          <w:u w:val="single"/>
        </w:rPr>
        <w:t>Note:-</w:t>
      </w:r>
    </w:p>
    <w:p w:rsidR="00B64C4A" w:rsidRPr="00E4675D" w:rsidRDefault="00B64C4A" w:rsidP="00B64C4A">
      <w:pPr>
        <w:rPr>
          <w:b/>
          <w:sz w:val="24"/>
          <w:szCs w:val="20"/>
          <w:u w:val="single"/>
        </w:rPr>
      </w:pPr>
    </w:p>
    <w:p w:rsidR="00B64C4A" w:rsidRPr="007876FA" w:rsidRDefault="00B64C4A" w:rsidP="00DA7F7B">
      <w:pPr>
        <w:numPr>
          <w:ilvl w:val="0"/>
          <w:numId w:val="41"/>
        </w:numPr>
        <w:tabs>
          <w:tab w:val="left" w:pos="540"/>
        </w:tabs>
        <w:spacing w:line="360" w:lineRule="auto"/>
        <w:ind w:left="540" w:right="300" w:hanging="360"/>
        <w:jc w:val="both"/>
        <w:rPr>
          <w:rFonts w:eastAsia="Arial"/>
          <w:bCs/>
          <w:szCs w:val="24"/>
        </w:rPr>
      </w:pPr>
      <w:r w:rsidRPr="007876FA">
        <w:rPr>
          <w:rFonts w:eastAsia="Arial"/>
          <w:bCs/>
          <w:szCs w:val="24"/>
        </w:rPr>
        <w:t>The bidder shall provide 3 samples of the quoted packs of each quoted item along with its bid.</w:t>
      </w:r>
    </w:p>
    <w:p w:rsidR="00B64C4A" w:rsidRPr="007876FA" w:rsidRDefault="00B64C4A" w:rsidP="00DA7F7B">
      <w:pPr>
        <w:numPr>
          <w:ilvl w:val="0"/>
          <w:numId w:val="41"/>
        </w:numPr>
        <w:tabs>
          <w:tab w:val="left" w:pos="540"/>
        </w:tabs>
        <w:spacing w:line="360" w:lineRule="auto"/>
        <w:ind w:left="540" w:right="300" w:hanging="360"/>
        <w:jc w:val="both"/>
        <w:rPr>
          <w:rFonts w:eastAsia="Arial"/>
          <w:b/>
          <w:bCs/>
          <w:szCs w:val="24"/>
        </w:rPr>
      </w:pPr>
      <w:r w:rsidRPr="007876FA">
        <w:rPr>
          <w:rFonts w:eastAsia="Arial"/>
          <w:szCs w:val="24"/>
        </w:rPr>
        <w:t>Certificate regarding fulfillments of requirements under Bio safety Act. 2005 and the rules framed there under must be attached for Vaccines/Sera, Biotechnical products etc.</w:t>
      </w:r>
    </w:p>
    <w:p w:rsidR="00B64C4A" w:rsidRPr="007876FA" w:rsidRDefault="00B64C4A" w:rsidP="00DA7F7B">
      <w:pPr>
        <w:numPr>
          <w:ilvl w:val="0"/>
          <w:numId w:val="41"/>
        </w:numPr>
        <w:tabs>
          <w:tab w:val="left" w:pos="540"/>
        </w:tabs>
        <w:spacing w:line="360" w:lineRule="auto"/>
        <w:ind w:left="540" w:right="300" w:hanging="360"/>
        <w:jc w:val="both"/>
        <w:rPr>
          <w:rFonts w:eastAsia="Arial"/>
          <w:b/>
          <w:bCs/>
          <w:szCs w:val="24"/>
        </w:rPr>
      </w:pPr>
      <w:r w:rsidRPr="007876FA">
        <w:rPr>
          <w:rFonts w:eastAsia="Arial"/>
          <w:szCs w:val="24"/>
        </w:rPr>
        <w:t>For thermolabile drugs for which storage temperature is 2-8 degree centigrade. The firm shall be bound to produce batch wise cold chain data from the source of origin &amp; thermo log data from factory to Consignee’s end.</w:t>
      </w:r>
    </w:p>
    <w:p w:rsidR="00B64C4A" w:rsidRPr="007876FA" w:rsidRDefault="00B64C4A" w:rsidP="00DA7F7B">
      <w:pPr>
        <w:numPr>
          <w:ilvl w:val="0"/>
          <w:numId w:val="41"/>
        </w:numPr>
        <w:tabs>
          <w:tab w:val="left" w:pos="540"/>
        </w:tabs>
        <w:spacing w:line="360" w:lineRule="auto"/>
        <w:ind w:left="540" w:right="300" w:hanging="360"/>
        <w:jc w:val="both"/>
        <w:rPr>
          <w:rFonts w:eastAsia="Arial"/>
          <w:b/>
          <w:bCs/>
          <w:szCs w:val="24"/>
        </w:rPr>
      </w:pPr>
      <w:r w:rsidRPr="007876FA">
        <w:rPr>
          <w:rFonts w:eastAsia="Arial"/>
          <w:szCs w:val="24"/>
        </w:rPr>
        <w:t>Any further information can be obtained from the Purchase Department of Rawalpindi Institute of Cardiology, Rawalpindi</w:t>
      </w:r>
    </w:p>
    <w:p w:rsidR="00B64C4A" w:rsidRPr="007876FA" w:rsidRDefault="00DD13ED" w:rsidP="00DA7F7B">
      <w:pPr>
        <w:pStyle w:val="ListParagraph"/>
        <w:numPr>
          <w:ilvl w:val="0"/>
          <w:numId w:val="41"/>
        </w:numPr>
        <w:tabs>
          <w:tab w:val="left" w:pos="180"/>
        </w:tabs>
        <w:spacing w:after="200" w:line="360" w:lineRule="auto"/>
        <w:ind w:left="540" w:hanging="360"/>
        <w:rPr>
          <w:rFonts w:eastAsia="Arial"/>
          <w:szCs w:val="24"/>
        </w:rPr>
      </w:pPr>
      <w:r>
        <w:rPr>
          <w:rFonts w:eastAsia="Arial"/>
          <w:szCs w:val="24"/>
        </w:rPr>
        <w:t xml:space="preserve">All </w:t>
      </w:r>
      <w:r w:rsidRPr="00DD13ED">
        <w:rPr>
          <w:rFonts w:eastAsia="Arial"/>
          <w:b/>
          <w:szCs w:val="24"/>
        </w:rPr>
        <w:t>taxes</w:t>
      </w:r>
      <w:r>
        <w:rPr>
          <w:rFonts w:eastAsia="Arial"/>
          <w:szCs w:val="24"/>
        </w:rPr>
        <w:t xml:space="preserve"> are applicable as per government rules</w:t>
      </w:r>
    </w:p>
    <w:p w:rsidR="00B64C4A" w:rsidRDefault="00B64C4A" w:rsidP="00DA7F7B">
      <w:pPr>
        <w:pStyle w:val="ListParagraph"/>
        <w:numPr>
          <w:ilvl w:val="0"/>
          <w:numId w:val="41"/>
        </w:numPr>
        <w:tabs>
          <w:tab w:val="left" w:pos="180"/>
        </w:tabs>
        <w:spacing w:after="200" w:line="360" w:lineRule="auto"/>
        <w:ind w:left="540" w:hanging="360"/>
        <w:rPr>
          <w:rFonts w:eastAsia="Arial"/>
          <w:szCs w:val="24"/>
        </w:rPr>
      </w:pPr>
      <w:r w:rsidRPr="007876FA">
        <w:rPr>
          <w:rFonts w:eastAsia="Arial"/>
          <w:szCs w:val="24"/>
        </w:rPr>
        <w:t>Hospital can reduce the quantity according to the budget.</w:t>
      </w:r>
    </w:p>
    <w:p w:rsidR="00DA7F7B" w:rsidRPr="00DA7F7B" w:rsidRDefault="00DA7F7B" w:rsidP="00DA7F7B">
      <w:pPr>
        <w:pStyle w:val="ListParagraph"/>
        <w:numPr>
          <w:ilvl w:val="0"/>
          <w:numId w:val="41"/>
        </w:numPr>
        <w:spacing w:line="360" w:lineRule="auto"/>
        <w:ind w:left="540" w:hanging="360"/>
        <w:jc w:val="both"/>
        <w:rPr>
          <w:spacing w:val="4"/>
        </w:rPr>
      </w:pPr>
      <w:r w:rsidRPr="00DA7F7B">
        <w:rPr>
          <w:spacing w:val="4"/>
        </w:rPr>
        <w:t xml:space="preserve">All supply will be </w:t>
      </w:r>
      <w:r>
        <w:rPr>
          <w:spacing w:val="4"/>
        </w:rPr>
        <w:t>packed</w:t>
      </w:r>
      <w:r w:rsidRPr="00DA7F7B">
        <w:rPr>
          <w:spacing w:val="4"/>
        </w:rPr>
        <w:t xml:space="preserve"> </w:t>
      </w:r>
      <w:r>
        <w:rPr>
          <w:spacing w:val="4"/>
        </w:rPr>
        <w:t>as per G</w:t>
      </w:r>
      <w:r w:rsidRPr="00DA7F7B">
        <w:rPr>
          <w:spacing w:val="4"/>
        </w:rPr>
        <w:t>overnment packing</w:t>
      </w:r>
      <w:r>
        <w:rPr>
          <w:spacing w:val="4"/>
        </w:rPr>
        <w:t xml:space="preserve"> rules</w:t>
      </w:r>
      <w:r w:rsidRPr="00DA7F7B">
        <w:rPr>
          <w:spacing w:val="4"/>
        </w:rPr>
        <w:t xml:space="preserve">. </w:t>
      </w:r>
    </w:p>
    <w:p w:rsidR="00B64C4A" w:rsidRPr="007876FA" w:rsidRDefault="00B64C4A" w:rsidP="00DA7F7B">
      <w:pPr>
        <w:pStyle w:val="ListParagraph"/>
        <w:numPr>
          <w:ilvl w:val="0"/>
          <w:numId w:val="41"/>
        </w:numPr>
        <w:tabs>
          <w:tab w:val="left" w:pos="180"/>
        </w:tabs>
        <w:spacing w:after="200" w:line="360" w:lineRule="auto"/>
        <w:ind w:left="540" w:hanging="360"/>
        <w:rPr>
          <w:rFonts w:eastAsia="Arial"/>
          <w:szCs w:val="24"/>
        </w:rPr>
      </w:pPr>
      <w:r>
        <w:rPr>
          <w:rFonts w:eastAsia="Arial"/>
          <w:szCs w:val="24"/>
        </w:rPr>
        <w:t>Quoted rates will be applicable on Model Pharmacy, Zakat, Pakistan Bait ul Mal, CM Grant, PM Health Program, Panel Patients, etc.</w:t>
      </w:r>
    </w:p>
    <w:p w:rsidR="0089705E" w:rsidRDefault="0089705E">
      <w:pPr>
        <w:spacing w:after="200" w:line="276" w:lineRule="auto"/>
      </w:pPr>
      <w:r>
        <w:br w:type="page"/>
      </w:r>
    </w:p>
    <w:p w:rsidR="00B64C4A" w:rsidRDefault="00B64C4A" w:rsidP="00393D01">
      <w:pPr>
        <w:tabs>
          <w:tab w:val="left" w:pos="2472"/>
        </w:tabs>
      </w:pPr>
    </w:p>
    <w:p w:rsidR="0089705E" w:rsidRDefault="0089705E" w:rsidP="00393D01">
      <w:pPr>
        <w:tabs>
          <w:tab w:val="left" w:pos="2472"/>
        </w:tabs>
      </w:pPr>
    </w:p>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B2395D" w:rsidP="0089705E">
      <w:r>
        <w:rPr>
          <w:noProof/>
        </w:rPr>
        <w:pict>
          <v:shape id="_x0000_s1180" type="#_x0000_t202" style="position:absolute;margin-left:152.6pt;margin-top:336.75pt;width:288.85pt;height:147.2pt;z-index:251667456;mso-position-horizontal-relative:page;mso-position-vertical-relative:page;mso-width-relative:margin;v-text-anchor:middle" o:allowincell="f" filled="f" strokecolor="#622423 [1605]" strokeweight="6pt">
            <v:stroke linestyle="thickThin"/>
            <v:textbox style="mso-next-textbox:#_x0000_s1180" inset="10.8pt,7.2pt,10.8pt,7.2pt">
              <w:txbxContent>
                <w:p w:rsidR="00F507A5" w:rsidRPr="00A43B71" w:rsidRDefault="00F507A5" w:rsidP="0089705E">
                  <w:pPr>
                    <w:pStyle w:val="Heading1"/>
                    <w:rPr>
                      <w:rFonts w:asciiTheme="minorHAnsi" w:eastAsia="Calibri" w:hAnsiTheme="minorHAnsi" w:cstheme="minorHAnsi"/>
                      <w:color w:val="4F81BD" w:themeColor="accent1"/>
                      <w:sz w:val="40"/>
                      <w:szCs w:val="40"/>
                    </w:rPr>
                  </w:pPr>
                  <w:bookmarkStart w:id="63" w:name="_Toc99039454"/>
                  <w:r w:rsidRPr="00A43B71">
                    <w:rPr>
                      <w:rFonts w:asciiTheme="minorHAnsi" w:eastAsia="Calibri" w:hAnsiTheme="minorHAnsi" w:cstheme="minorHAnsi"/>
                      <w:color w:val="4F81BD" w:themeColor="accent1"/>
                      <w:sz w:val="40"/>
                      <w:szCs w:val="40"/>
                    </w:rPr>
                    <w:t>SECTION I</w:t>
                  </w:r>
                  <w:r>
                    <w:rPr>
                      <w:rFonts w:asciiTheme="minorHAnsi" w:eastAsia="Calibri" w:hAnsiTheme="minorHAnsi" w:cstheme="minorHAnsi"/>
                      <w:color w:val="4F81BD" w:themeColor="accent1"/>
                      <w:sz w:val="40"/>
                      <w:szCs w:val="40"/>
                    </w:rPr>
                    <w:t>V</w:t>
                  </w:r>
                  <w:bookmarkEnd w:id="63"/>
                </w:p>
                <w:p w:rsidR="00F507A5" w:rsidRPr="00D479E0" w:rsidRDefault="00F507A5" w:rsidP="00D479E0">
                  <w:pPr>
                    <w:pStyle w:val="Heading1"/>
                    <w:rPr>
                      <w:rFonts w:asciiTheme="minorHAnsi" w:eastAsia="Calibri" w:hAnsiTheme="minorHAnsi" w:cstheme="minorHAnsi"/>
                      <w:color w:val="4F81BD" w:themeColor="accent1"/>
                      <w:sz w:val="40"/>
                      <w:szCs w:val="40"/>
                    </w:rPr>
                  </w:pPr>
                  <w:bookmarkStart w:id="64" w:name="_Toc99039455"/>
                  <w:r>
                    <w:rPr>
                      <w:rFonts w:asciiTheme="minorHAnsi" w:eastAsia="Calibri" w:hAnsiTheme="minorHAnsi" w:cstheme="minorHAnsi"/>
                      <w:color w:val="4F81BD" w:themeColor="accent1"/>
                      <w:sz w:val="40"/>
                      <w:szCs w:val="40"/>
                    </w:rPr>
                    <w:t>EVALUATION CRITERIA</w:t>
                  </w:r>
                  <w:bookmarkEnd w:id="64"/>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Default="0089705E" w:rsidP="0089705E"/>
    <w:p w:rsidR="0089705E" w:rsidRPr="0089705E" w:rsidRDefault="0089705E" w:rsidP="0089705E"/>
    <w:p w:rsidR="0089705E" w:rsidRPr="0089705E" w:rsidRDefault="0089705E" w:rsidP="0089705E"/>
    <w:p w:rsidR="0089705E" w:rsidRDefault="0089705E" w:rsidP="0089705E"/>
    <w:p w:rsidR="0089705E" w:rsidRDefault="0089705E" w:rsidP="0089705E">
      <w:pPr>
        <w:tabs>
          <w:tab w:val="left" w:pos="3355"/>
        </w:tabs>
      </w:pPr>
      <w:r>
        <w:tab/>
      </w:r>
    </w:p>
    <w:p w:rsidR="0089705E" w:rsidRDefault="0089705E">
      <w:pPr>
        <w:spacing w:after="200" w:line="276" w:lineRule="auto"/>
      </w:pPr>
      <w:r>
        <w:br w:type="page"/>
      </w:r>
    </w:p>
    <w:p w:rsidR="0089705E" w:rsidRDefault="0089705E" w:rsidP="0089705E">
      <w:pPr>
        <w:tabs>
          <w:tab w:val="left" w:pos="3355"/>
        </w:tabs>
      </w:pPr>
    </w:p>
    <w:p w:rsidR="00F62964" w:rsidRPr="00BC1902" w:rsidRDefault="00F62964" w:rsidP="00BC1902">
      <w:pPr>
        <w:pStyle w:val="Heading2"/>
        <w:jc w:val="center"/>
      </w:pPr>
      <w:bookmarkStart w:id="65" w:name="_Toc99039456"/>
      <w:r w:rsidRPr="00BC1902">
        <w:rPr>
          <w:rFonts w:eastAsia="Arial"/>
          <w:sz w:val="36"/>
        </w:rPr>
        <w:t>EVALUATION CRITERIA</w:t>
      </w:r>
      <w:bookmarkEnd w:id="65"/>
    </w:p>
    <w:p w:rsidR="00F62964" w:rsidRDefault="00F62964" w:rsidP="0089705E">
      <w:pPr>
        <w:tabs>
          <w:tab w:val="left" w:pos="3355"/>
        </w:tabs>
      </w:pPr>
    </w:p>
    <w:p w:rsidR="00F62964" w:rsidRDefault="00F62964" w:rsidP="008B7EBC">
      <w:pPr>
        <w:pStyle w:val="Heading2"/>
        <w:numPr>
          <w:ilvl w:val="0"/>
          <w:numId w:val="46"/>
        </w:numPr>
        <w:ind w:left="360"/>
        <w:rPr>
          <w:rFonts w:eastAsia="Arial"/>
        </w:rPr>
      </w:pPr>
      <w:bookmarkStart w:id="66" w:name="_Toc99039457"/>
      <w:r>
        <w:rPr>
          <w:rFonts w:eastAsia="Arial"/>
        </w:rPr>
        <w:t>COMPULSORY PARAMETERS:</w:t>
      </w:r>
      <w:bookmarkEnd w:id="66"/>
    </w:p>
    <w:p w:rsidR="00F62964" w:rsidRDefault="00F62964" w:rsidP="00F62964">
      <w:pPr>
        <w:tabs>
          <w:tab w:val="left" w:pos="360"/>
        </w:tabs>
        <w:spacing w:line="180" w:lineRule="auto"/>
        <w:ind w:left="360" w:right="340"/>
        <w:jc w:val="both"/>
        <w:rPr>
          <w:rFonts w:ascii="Arial" w:eastAsia="Arial" w:hAnsi="Arial" w:cs="Arial"/>
          <w:b/>
          <w:bCs/>
        </w:rPr>
      </w:pPr>
    </w:p>
    <w:p w:rsidR="00F62964" w:rsidRPr="00F62964" w:rsidRDefault="00F62964" w:rsidP="00F62964">
      <w:pPr>
        <w:tabs>
          <w:tab w:val="left" w:pos="360"/>
        </w:tabs>
        <w:spacing w:line="180" w:lineRule="auto"/>
        <w:ind w:left="360" w:right="340"/>
        <w:jc w:val="both"/>
        <w:rPr>
          <w:rFonts w:ascii="Wingdings" w:eastAsia="Wingdings" w:hAnsi="Wingdings" w:cs="Wingdings"/>
          <w:sz w:val="42"/>
          <w:szCs w:val="42"/>
          <w:vertAlign w:val="superscript"/>
        </w:rPr>
      </w:pPr>
      <w:r w:rsidRPr="00F62964">
        <w:rPr>
          <w:rFonts w:ascii="Arial" w:eastAsia="Arial" w:hAnsi="Arial" w:cs="Arial"/>
          <w:bCs/>
        </w:rPr>
        <w:t>Failure to comply with any compulsory parameter will result in disqualification of bidder.</w:t>
      </w:r>
    </w:p>
    <w:p w:rsidR="00F62964" w:rsidRDefault="00F62964" w:rsidP="0089705E">
      <w:pPr>
        <w:tabs>
          <w:tab w:val="left" w:pos="3355"/>
        </w:tabs>
      </w:pPr>
    </w:p>
    <w:tbl>
      <w:tblPr>
        <w:tblStyle w:val="TableGrid"/>
        <w:tblW w:w="0" w:type="auto"/>
        <w:tblLook w:val="04A0"/>
      </w:tblPr>
      <w:tblGrid>
        <w:gridCol w:w="3196"/>
        <w:gridCol w:w="4472"/>
        <w:gridCol w:w="1888"/>
      </w:tblGrid>
      <w:tr w:rsidR="002F6E1A" w:rsidTr="000C04BD">
        <w:tc>
          <w:tcPr>
            <w:tcW w:w="3196" w:type="dxa"/>
            <w:vAlign w:val="center"/>
          </w:tcPr>
          <w:p w:rsidR="002F6E1A" w:rsidRDefault="002F6E1A" w:rsidP="002F6E1A">
            <w:pPr>
              <w:spacing w:line="252" w:lineRule="exact"/>
              <w:ind w:left="120"/>
              <w:jc w:val="center"/>
              <w:rPr>
                <w:sz w:val="20"/>
                <w:szCs w:val="20"/>
              </w:rPr>
            </w:pPr>
            <w:r>
              <w:rPr>
                <w:rFonts w:ascii="Arial" w:eastAsia="Arial" w:hAnsi="Arial" w:cs="Arial"/>
                <w:b/>
                <w:bCs/>
              </w:rPr>
              <w:t>PARAMETERS</w:t>
            </w:r>
          </w:p>
        </w:tc>
        <w:tc>
          <w:tcPr>
            <w:tcW w:w="4472" w:type="dxa"/>
            <w:vAlign w:val="center"/>
          </w:tcPr>
          <w:p w:rsidR="002F6E1A" w:rsidRDefault="002F6E1A" w:rsidP="002F6E1A">
            <w:pPr>
              <w:spacing w:line="252" w:lineRule="exact"/>
              <w:ind w:left="80"/>
              <w:jc w:val="center"/>
              <w:rPr>
                <w:sz w:val="20"/>
                <w:szCs w:val="20"/>
              </w:rPr>
            </w:pPr>
            <w:r>
              <w:rPr>
                <w:rFonts w:ascii="Arial" w:eastAsia="Arial" w:hAnsi="Arial" w:cs="Arial"/>
                <w:b/>
                <w:bCs/>
              </w:rPr>
              <w:t>DOCUMENTS REQUIRED</w:t>
            </w:r>
          </w:p>
        </w:tc>
        <w:tc>
          <w:tcPr>
            <w:tcW w:w="1888" w:type="dxa"/>
            <w:vAlign w:val="center"/>
          </w:tcPr>
          <w:p w:rsidR="002F6E1A" w:rsidRDefault="002F6E1A" w:rsidP="002F6E1A">
            <w:pPr>
              <w:spacing w:line="252" w:lineRule="exact"/>
              <w:ind w:left="80"/>
              <w:jc w:val="center"/>
              <w:rPr>
                <w:sz w:val="20"/>
                <w:szCs w:val="20"/>
              </w:rPr>
            </w:pPr>
            <w:r>
              <w:rPr>
                <w:rFonts w:ascii="Arial" w:eastAsia="Arial" w:hAnsi="Arial" w:cs="Arial"/>
                <w:b/>
                <w:bCs/>
              </w:rPr>
              <w:t>COMPLIANCE STATUS</w:t>
            </w:r>
          </w:p>
          <w:p w:rsidR="002F6E1A" w:rsidRDefault="002F6E1A" w:rsidP="002F6E1A">
            <w:pPr>
              <w:spacing w:line="252" w:lineRule="exact"/>
              <w:ind w:left="80"/>
              <w:jc w:val="center"/>
              <w:rPr>
                <w:sz w:val="20"/>
                <w:szCs w:val="20"/>
              </w:rPr>
            </w:pPr>
            <w:r>
              <w:rPr>
                <w:rFonts w:ascii="Arial" w:eastAsia="Arial" w:hAnsi="Arial" w:cs="Arial"/>
                <w:b/>
                <w:bCs/>
              </w:rPr>
              <w:t>(Yes/No)</w:t>
            </w:r>
          </w:p>
        </w:tc>
      </w:tr>
      <w:tr w:rsidR="002F6E1A" w:rsidTr="000C04BD">
        <w:tc>
          <w:tcPr>
            <w:tcW w:w="3196" w:type="dxa"/>
            <w:vAlign w:val="center"/>
          </w:tcPr>
          <w:p w:rsidR="002F6E1A" w:rsidRDefault="002F6E1A" w:rsidP="00334341">
            <w:pPr>
              <w:tabs>
                <w:tab w:val="left" w:pos="3355"/>
              </w:tabs>
            </w:pPr>
            <w:r>
              <w:t>Drug Manufacturing / Sale License</w:t>
            </w:r>
          </w:p>
        </w:tc>
        <w:tc>
          <w:tcPr>
            <w:tcW w:w="4472" w:type="dxa"/>
          </w:tcPr>
          <w:p w:rsidR="002F6E1A" w:rsidRDefault="002F6E1A" w:rsidP="008B7EBC">
            <w:pPr>
              <w:pStyle w:val="ListParagraph"/>
              <w:numPr>
                <w:ilvl w:val="0"/>
                <w:numId w:val="47"/>
              </w:numPr>
              <w:tabs>
                <w:tab w:val="left" w:pos="3355"/>
              </w:tabs>
              <w:ind w:left="306"/>
              <w:jc w:val="both"/>
            </w:pPr>
            <w:r>
              <w:t>Valid Drug Manufacturing License issued by DRAP for manufacturers.</w:t>
            </w:r>
          </w:p>
          <w:p w:rsidR="002F6E1A" w:rsidRDefault="002F6E1A" w:rsidP="008B7EBC">
            <w:pPr>
              <w:pStyle w:val="ListParagraph"/>
              <w:numPr>
                <w:ilvl w:val="0"/>
                <w:numId w:val="47"/>
              </w:numPr>
              <w:tabs>
                <w:tab w:val="left" w:pos="3355"/>
              </w:tabs>
              <w:ind w:left="306"/>
              <w:jc w:val="both"/>
            </w:pPr>
            <w:r>
              <w:t>Valid Drug Sale License for importers</w:t>
            </w:r>
          </w:p>
        </w:tc>
        <w:tc>
          <w:tcPr>
            <w:tcW w:w="1888" w:type="dxa"/>
          </w:tcPr>
          <w:p w:rsidR="002F6E1A" w:rsidRDefault="002F6E1A" w:rsidP="0089705E">
            <w:pPr>
              <w:tabs>
                <w:tab w:val="left" w:pos="3355"/>
              </w:tabs>
            </w:pPr>
          </w:p>
        </w:tc>
      </w:tr>
      <w:tr w:rsidR="00B32E04" w:rsidTr="000C04BD">
        <w:tc>
          <w:tcPr>
            <w:tcW w:w="3196" w:type="dxa"/>
            <w:vAlign w:val="center"/>
          </w:tcPr>
          <w:p w:rsidR="00B32E04" w:rsidRDefault="007501D5" w:rsidP="00334341">
            <w:pPr>
              <w:tabs>
                <w:tab w:val="left" w:pos="3355"/>
              </w:tabs>
            </w:pPr>
            <w:r>
              <w:t>Certificates</w:t>
            </w:r>
          </w:p>
        </w:tc>
        <w:tc>
          <w:tcPr>
            <w:tcW w:w="4472" w:type="dxa"/>
          </w:tcPr>
          <w:p w:rsidR="00B32E04" w:rsidRDefault="007501D5" w:rsidP="008B7EBC">
            <w:pPr>
              <w:pStyle w:val="ListParagraph"/>
              <w:numPr>
                <w:ilvl w:val="0"/>
                <w:numId w:val="47"/>
              </w:numPr>
              <w:tabs>
                <w:tab w:val="left" w:pos="3355"/>
              </w:tabs>
              <w:ind w:left="306"/>
              <w:jc w:val="both"/>
            </w:pPr>
            <w:r>
              <w:t>NTN, GST, Valid Professional Tax</w:t>
            </w:r>
          </w:p>
        </w:tc>
        <w:tc>
          <w:tcPr>
            <w:tcW w:w="1888" w:type="dxa"/>
          </w:tcPr>
          <w:p w:rsidR="00B32E04" w:rsidRDefault="00B32E04" w:rsidP="0089705E">
            <w:pPr>
              <w:tabs>
                <w:tab w:val="left" w:pos="3355"/>
              </w:tabs>
            </w:pPr>
          </w:p>
        </w:tc>
      </w:tr>
      <w:tr w:rsidR="00E443EC" w:rsidTr="000C04BD">
        <w:tc>
          <w:tcPr>
            <w:tcW w:w="3196" w:type="dxa"/>
            <w:vAlign w:val="center"/>
          </w:tcPr>
          <w:p w:rsidR="00E443EC" w:rsidRDefault="00E443EC" w:rsidP="00334341">
            <w:pPr>
              <w:tabs>
                <w:tab w:val="left" w:pos="3355"/>
              </w:tabs>
            </w:pPr>
            <w:r>
              <w:t>Free sale certificate (</w:t>
            </w:r>
            <w:r w:rsidR="000749BC">
              <w:t>Where</w:t>
            </w:r>
            <w:r>
              <w:t xml:space="preserve"> Applicable)</w:t>
            </w:r>
          </w:p>
        </w:tc>
        <w:tc>
          <w:tcPr>
            <w:tcW w:w="4472" w:type="dxa"/>
          </w:tcPr>
          <w:p w:rsidR="00E443EC" w:rsidRDefault="00E443EC" w:rsidP="008B7EBC">
            <w:pPr>
              <w:pStyle w:val="ListParagraph"/>
              <w:numPr>
                <w:ilvl w:val="0"/>
                <w:numId w:val="47"/>
              </w:numPr>
              <w:tabs>
                <w:tab w:val="left" w:pos="3355"/>
              </w:tabs>
              <w:ind w:left="306"/>
              <w:jc w:val="both"/>
            </w:pPr>
            <w:r>
              <w:t>Embassy Attested Free Sale Certificate</w:t>
            </w:r>
            <w:r w:rsidR="00862C7A">
              <w:t xml:space="preserve"> of the Product</w:t>
            </w:r>
          </w:p>
        </w:tc>
        <w:tc>
          <w:tcPr>
            <w:tcW w:w="1888" w:type="dxa"/>
          </w:tcPr>
          <w:p w:rsidR="00E443EC" w:rsidRDefault="00E443EC" w:rsidP="0089705E">
            <w:pPr>
              <w:tabs>
                <w:tab w:val="left" w:pos="3355"/>
              </w:tabs>
            </w:pPr>
          </w:p>
        </w:tc>
      </w:tr>
      <w:tr w:rsidR="000749BC" w:rsidTr="000C04BD">
        <w:tc>
          <w:tcPr>
            <w:tcW w:w="3196" w:type="dxa"/>
            <w:vAlign w:val="center"/>
          </w:tcPr>
          <w:p w:rsidR="000749BC" w:rsidRDefault="000749BC" w:rsidP="00334341">
            <w:pPr>
              <w:tabs>
                <w:tab w:val="left" w:pos="3355"/>
              </w:tabs>
            </w:pPr>
            <w:r>
              <w:t>Sole Agent (Where Applicable)</w:t>
            </w:r>
          </w:p>
        </w:tc>
        <w:tc>
          <w:tcPr>
            <w:tcW w:w="4472" w:type="dxa"/>
          </w:tcPr>
          <w:p w:rsidR="000749BC" w:rsidRDefault="000749BC" w:rsidP="008B7EBC">
            <w:pPr>
              <w:pStyle w:val="ListParagraph"/>
              <w:numPr>
                <w:ilvl w:val="0"/>
                <w:numId w:val="47"/>
              </w:numPr>
              <w:tabs>
                <w:tab w:val="left" w:pos="3355"/>
              </w:tabs>
              <w:ind w:left="306"/>
              <w:jc w:val="both"/>
            </w:pPr>
            <w:r>
              <w:t xml:space="preserve">Affidavit from the sole agent(s) that their product(s) are freely available with same brand name in the country of manufacturer &amp; is safe for human </w:t>
            </w:r>
            <w:r w:rsidR="00D17ABF">
              <w:t>consumption</w:t>
            </w:r>
          </w:p>
        </w:tc>
        <w:tc>
          <w:tcPr>
            <w:tcW w:w="1888" w:type="dxa"/>
          </w:tcPr>
          <w:p w:rsidR="000749BC" w:rsidRDefault="000749BC" w:rsidP="0089705E">
            <w:pPr>
              <w:tabs>
                <w:tab w:val="left" w:pos="3355"/>
              </w:tabs>
            </w:pPr>
          </w:p>
        </w:tc>
      </w:tr>
      <w:tr w:rsidR="002F6E1A" w:rsidTr="000C04BD">
        <w:tc>
          <w:tcPr>
            <w:tcW w:w="3196" w:type="dxa"/>
            <w:vAlign w:val="center"/>
          </w:tcPr>
          <w:p w:rsidR="002F6E1A" w:rsidRDefault="002F6E1A" w:rsidP="00334341">
            <w:pPr>
              <w:tabs>
                <w:tab w:val="left" w:pos="3355"/>
              </w:tabs>
            </w:pPr>
            <w:r>
              <w:t>Drug Registration Certificate (DRC)</w:t>
            </w:r>
          </w:p>
        </w:tc>
        <w:tc>
          <w:tcPr>
            <w:tcW w:w="4472" w:type="dxa"/>
          </w:tcPr>
          <w:p w:rsidR="002F6E1A" w:rsidRDefault="002F6E1A" w:rsidP="008B7EBC">
            <w:pPr>
              <w:pStyle w:val="ListParagraph"/>
              <w:numPr>
                <w:ilvl w:val="0"/>
                <w:numId w:val="49"/>
              </w:numPr>
              <w:tabs>
                <w:tab w:val="left" w:pos="3355"/>
              </w:tabs>
              <w:ind w:left="306"/>
              <w:jc w:val="both"/>
            </w:pPr>
            <w:r>
              <w:t>Valid Drug Registration Certificate issued by DRAP</w:t>
            </w:r>
          </w:p>
        </w:tc>
        <w:tc>
          <w:tcPr>
            <w:tcW w:w="1888" w:type="dxa"/>
          </w:tcPr>
          <w:p w:rsidR="002F6E1A" w:rsidRDefault="002F6E1A" w:rsidP="0089705E">
            <w:pPr>
              <w:tabs>
                <w:tab w:val="left" w:pos="3355"/>
              </w:tabs>
            </w:pPr>
          </w:p>
        </w:tc>
      </w:tr>
      <w:tr w:rsidR="002F6E1A" w:rsidTr="000C04BD">
        <w:tc>
          <w:tcPr>
            <w:tcW w:w="3196" w:type="dxa"/>
            <w:vAlign w:val="center"/>
          </w:tcPr>
          <w:p w:rsidR="002F6E1A" w:rsidRDefault="00727996" w:rsidP="00334341">
            <w:pPr>
              <w:tabs>
                <w:tab w:val="left" w:pos="3355"/>
              </w:tabs>
            </w:pPr>
            <w:r>
              <w:t>Product Experience</w:t>
            </w:r>
          </w:p>
        </w:tc>
        <w:tc>
          <w:tcPr>
            <w:tcW w:w="4472" w:type="dxa"/>
          </w:tcPr>
          <w:p w:rsidR="002F6E1A" w:rsidRDefault="00727996" w:rsidP="008B7EBC">
            <w:pPr>
              <w:pStyle w:val="ListParagraph"/>
              <w:numPr>
                <w:ilvl w:val="0"/>
                <w:numId w:val="49"/>
              </w:numPr>
              <w:tabs>
                <w:tab w:val="left" w:pos="3355"/>
              </w:tabs>
              <w:ind w:left="306"/>
              <w:jc w:val="both"/>
            </w:pPr>
            <w:r>
              <w:t>Products having less than one year experience shall be ineligible (Experience shall be calculated from the date of registration of the product with the DRAP)</w:t>
            </w:r>
          </w:p>
        </w:tc>
        <w:tc>
          <w:tcPr>
            <w:tcW w:w="1888" w:type="dxa"/>
          </w:tcPr>
          <w:p w:rsidR="002F6E1A" w:rsidRDefault="002F6E1A" w:rsidP="0089705E">
            <w:pPr>
              <w:tabs>
                <w:tab w:val="left" w:pos="3355"/>
              </w:tabs>
            </w:pPr>
          </w:p>
        </w:tc>
      </w:tr>
      <w:tr w:rsidR="002F6E1A" w:rsidTr="000C04BD">
        <w:tc>
          <w:tcPr>
            <w:tcW w:w="3196" w:type="dxa"/>
            <w:vAlign w:val="center"/>
          </w:tcPr>
          <w:p w:rsidR="002F6E1A" w:rsidRDefault="00727996" w:rsidP="00334341">
            <w:pPr>
              <w:tabs>
                <w:tab w:val="left" w:pos="3355"/>
              </w:tabs>
            </w:pPr>
            <w:r>
              <w:t>Good Manufacturing Practices (GMP) Certificate</w:t>
            </w:r>
          </w:p>
        </w:tc>
        <w:tc>
          <w:tcPr>
            <w:tcW w:w="4472" w:type="dxa"/>
          </w:tcPr>
          <w:p w:rsidR="002F6E1A" w:rsidRDefault="00727996" w:rsidP="008B7EBC">
            <w:pPr>
              <w:pStyle w:val="ListParagraph"/>
              <w:numPr>
                <w:ilvl w:val="0"/>
                <w:numId w:val="48"/>
              </w:numPr>
              <w:tabs>
                <w:tab w:val="left" w:pos="3355"/>
              </w:tabs>
              <w:ind w:left="306"/>
              <w:jc w:val="both"/>
            </w:pPr>
            <w:r>
              <w:t>Valid Good Manufacturing Practices (GMP) certificate issued by the Drug Regulatory Authority Pakistan (DRAP)</w:t>
            </w:r>
          </w:p>
          <w:p w:rsidR="00727996" w:rsidRDefault="00727996" w:rsidP="008B7EBC">
            <w:pPr>
              <w:pStyle w:val="ListParagraph"/>
              <w:numPr>
                <w:ilvl w:val="0"/>
                <w:numId w:val="48"/>
              </w:numPr>
              <w:tabs>
                <w:tab w:val="left" w:pos="3355"/>
              </w:tabs>
              <w:ind w:left="306"/>
              <w:jc w:val="both"/>
            </w:pPr>
            <w:r>
              <w:t>In case of imported product, valid GMP certificate issued by the regulatory authority of manufacturer’s country will be considered.</w:t>
            </w:r>
          </w:p>
        </w:tc>
        <w:tc>
          <w:tcPr>
            <w:tcW w:w="1888" w:type="dxa"/>
          </w:tcPr>
          <w:p w:rsidR="002F6E1A" w:rsidRDefault="002F6E1A" w:rsidP="0089705E">
            <w:pPr>
              <w:tabs>
                <w:tab w:val="left" w:pos="3355"/>
              </w:tabs>
            </w:pPr>
          </w:p>
        </w:tc>
      </w:tr>
      <w:tr w:rsidR="002F6E1A" w:rsidTr="000C04BD">
        <w:tc>
          <w:tcPr>
            <w:tcW w:w="3196" w:type="dxa"/>
          </w:tcPr>
          <w:p w:rsidR="002F6E1A" w:rsidRDefault="00D65B3B" w:rsidP="004C3840">
            <w:pPr>
              <w:tabs>
                <w:tab w:val="left" w:pos="3355"/>
              </w:tabs>
              <w:jc w:val="both"/>
            </w:pPr>
            <w:r>
              <w:t>Undertaking Regarding Non Cancellation / Suspension of Drug Registration of quoted product of the bidder by Drug Regulatory Authority of Pakistan within last tw</w:t>
            </w:r>
            <w:r w:rsidR="004C3840">
              <w:t>o</w:t>
            </w:r>
            <w:r>
              <w:t xml:space="preserve"> years</w:t>
            </w:r>
          </w:p>
        </w:tc>
        <w:tc>
          <w:tcPr>
            <w:tcW w:w="4472" w:type="dxa"/>
          </w:tcPr>
          <w:p w:rsidR="002F6E1A" w:rsidRDefault="007628A8" w:rsidP="008B7EBC">
            <w:pPr>
              <w:pStyle w:val="ListParagraph"/>
              <w:numPr>
                <w:ilvl w:val="0"/>
                <w:numId w:val="50"/>
              </w:numPr>
              <w:tabs>
                <w:tab w:val="left" w:pos="3355"/>
              </w:tabs>
              <w:ind w:left="306"/>
            </w:pPr>
            <w:r>
              <w:t>Undertaking on judicial paper</w:t>
            </w:r>
          </w:p>
        </w:tc>
        <w:tc>
          <w:tcPr>
            <w:tcW w:w="1888" w:type="dxa"/>
          </w:tcPr>
          <w:p w:rsidR="002F6E1A" w:rsidRDefault="002F6E1A" w:rsidP="0089705E">
            <w:pPr>
              <w:tabs>
                <w:tab w:val="left" w:pos="3355"/>
              </w:tabs>
            </w:pPr>
          </w:p>
        </w:tc>
      </w:tr>
      <w:tr w:rsidR="007628A8" w:rsidTr="000C04BD">
        <w:tc>
          <w:tcPr>
            <w:tcW w:w="3196" w:type="dxa"/>
          </w:tcPr>
          <w:p w:rsidR="007628A8" w:rsidRDefault="007628A8" w:rsidP="004C3840">
            <w:pPr>
              <w:tabs>
                <w:tab w:val="left" w:pos="3355"/>
              </w:tabs>
              <w:jc w:val="both"/>
            </w:pPr>
            <w:r>
              <w:t>Undertaking Regarding Non Declaration of Spurious / Adulterated batch by DTLs of Punjab / any Competent Lab of quoted item within last two years</w:t>
            </w:r>
          </w:p>
        </w:tc>
        <w:tc>
          <w:tcPr>
            <w:tcW w:w="4472" w:type="dxa"/>
          </w:tcPr>
          <w:p w:rsidR="007628A8" w:rsidRDefault="007628A8" w:rsidP="008B7EBC">
            <w:pPr>
              <w:pStyle w:val="ListParagraph"/>
              <w:numPr>
                <w:ilvl w:val="0"/>
                <w:numId w:val="50"/>
              </w:numPr>
              <w:tabs>
                <w:tab w:val="left" w:pos="3355"/>
              </w:tabs>
              <w:ind w:left="306"/>
            </w:pPr>
            <w:r>
              <w:t>Undertaking on judicial paper</w:t>
            </w:r>
          </w:p>
        </w:tc>
        <w:tc>
          <w:tcPr>
            <w:tcW w:w="1888" w:type="dxa"/>
          </w:tcPr>
          <w:p w:rsidR="007628A8" w:rsidRDefault="007628A8" w:rsidP="0089705E">
            <w:pPr>
              <w:tabs>
                <w:tab w:val="left" w:pos="3355"/>
              </w:tabs>
            </w:pPr>
          </w:p>
        </w:tc>
      </w:tr>
      <w:tr w:rsidR="007628A8" w:rsidTr="000C04BD">
        <w:tc>
          <w:tcPr>
            <w:tcW w:w="3196" w:type="dxa"/>
          </w:tcPr>
          <w:p w:rsidR="007628A8" w:rsidRDefault="007628A8" w:rsidP="005C620A">
            <w:pPr>
              <w:tabs>
                <w:tab w:val="left" w:pos="3355"/>
              </w:tabs>
              <w:jc w:val="both"/>
            </w:pPr>
            <w:r>
              <w:t xml:space="preserve">Specification quoted in </w:t>
            </w:r>
            <w:r w:rsidR="005C620A">
              <w:t>t</w:t>
            </w:r>
            <w:r>
              <w:t xml:space="preserve">he technical offer will be verified from samples provided with the bid product that comply 100% with the advertised specification and fulfill the requirement as per </w:t>
            </w:r>
            <w:r w:rsidR="001A3460">
              <w:t>labeling</w:t>
            </w:r>
            <w:r>
              <w:t xml:space="preserve"> and packing Rules 1986 shall be considered for evaluation</w:t>
            </w:r>
          </w:p>
        </w:tc>
        <w:tc>
          <w:tcPr>
            <w:tcW w:w="4472" w:type="dxa"/>
          </w:tcPr>
          <w:p w:rsidR="007628A8" w:rsidRDefault="005C620A" w:rsidP="008B7EBC">
            <w:pPr>
              <w:pStyle w:val="ListParagraph"/>
              <w:numPr>
                <w:ilvl w:val="0"/>
                <w:numId w:val="50"/>
              </w:numPr>
              <w:tabs>
                <w:tab w:val="left" w:pos="3355"/>
              </w:tabs>
              <w:ind w:left="306"/>
            </w:pPr>
            <w:r>
              <w:t>Samples of quoted items.</w:t>
            </w:r>
          </w:p>
        </w:tc>
        <w:tc>
          <w:tcPr>
            <w:tcW w:w="1888" w:type="dxa"/>
          </w:tcPr>
          <w:p w:rsidR="007628A8" w:rsidRDefault="007628A8" w:rsidP="0089705E">
            <w:pPr>
              <w:tabs>
                <w:tab w:val="left" w:pos="3355"/>
              </w:tabs>
            </w:pPr>
          </w:p>
        </w:tc>
      </w:tr>
      <w:tr w:rsidR="00D15A7D" w:rsidTr="000C04BD">
        <w:tc>
          <w:tcPr>
            <w:tcW w:w="3196" w:type="dxa"/>
          </w:tcPr>
          <w:p w:rsidR="00D15A7D" w:rsidRDefault="00D15A7D" w:rsidP="001A3460">
            <w:pPr>
              <w:tabs>
                <w:tab w:val="left" w:pos="3355"/>
              </w:tabs>
              <w:jc w:val="both"/>
            </w:pPr>
            <w:r>
              <w:t>Batch Capacity of manufacturer for the quoted item / product</w:t>
            </w:r>
          </w:p>
        </w:tc>
        <w:tc>
          <w:tcPr>
            <w:tcW w:w="4472" w:type="dxa"/>
          </w:tcPr>
          <w:p w:rsidR="00D15A7D" w:rsidRDefault="00D15A7D" w:rsidP="008B7EBC">
            <w:pPr>
              <w:pStyle w:val="ListParagraph"/>
              <w:numPr>
                <w:ilvl w:val="0"/>
                <w:numId w:val="50"/>
              </w:numPr>
              <w:tabs>
                <w:tab w:val="left" w:pos="3355"/>
              </w:tabs>
              <w:ind w:left="306"/>
            </w:pPr>
            <w:r>
              <w:t>Certificate (s) provided by the manufacturer</w:t>
            </w:r>
          </w:p>
        </w:tc>
        <w:tc>
          <w:tcPr>
            <w:tcW w:w="1888" w:type="dxa"/>
          </w:tcPr>
          <w:p w:rsidR="00D15A7D" w:rsidRDefault="00D15A7D" w:rsidP="0089705E">
            <w:pPr>
              <w:tabs>
                <w:tab w:val="left" w:pos="3355"/>
              </w:tabs>
            </w:pPr>
          </w:p>
        </w:tc>
      </w:tr>
    </w:tbl>
    <w:p w:rsidR="005C620A" w:rsidRDefault="005C620A" w:rsidP="005C620A">
      <w:pPr>
        <w:pStyle w:val="Heading2"/>
        <w:ind w:left="720"/>
        <w:rPr>
          <w:rFonts w:eastAsia="Arial"/>
        </w:rPr>
      </w:pPr>
    </w:p>
    <w:p w:rsidR="000C04BD" w:rsidRDefault="000C04BD" w:rsidP="000C04BD"/>
    <w:p w:rsidR="006E534F" w:rsidRDefault="006E534F" w:rsidP="008B7EBC">
      <w:pPr>
        <w:pStyle w:val="Heading2"/>
        <w:numPr>
          <w:ilvl w:val="0"/>
          <w:numId w:val="46"/>
        </w:numPr>
        <w:rPr>
          <w:rFonts w:eastAsia="Arial"/>
        </w:rPr>
      </w:pPr>
      <w:bookmarkStart w:id="67" w:name="_Toc99039458"/>
      <w:r>
        <w:rPr>
          <w:rFonts w:eastAsia="Arial"/>
        </w:rPr>
        <w:lastRenderedPageBreak/>
        <w:t>ORDINARY PARAMETERS:</w:t>
      </w:r>
      <w:bookmarkEnd w:id="67"/>
    </w:p>
    <w:p w:rsidR="006E534F" w:rsidRDefault="006E534F" w:rsidP="006E534F">
      <w:pPr>
        <w:tabs>
          <w:tab w:val="left" w:pos="360"/>
        </w:tabs>
        <w:spacing w:line="180" w:lineRule="auto"/>
        <w:ind w:left="360" w:right="340"/>
        <w:jc w:val="both"/>
        <w:rPr>
          <w:rFonts w:ascii="Arial" w:eastAsia="Arial" w:hAnsi="Arial" w:cs="Arial"/>
          <w:b/>
          <w:bCs/>
        </w:rPr>
      </w:pPr>
    </w:p>
    <w:p w:rsidR="006E534F" w:rsidRPr="00F62964" w:rsidRDefault="006E534F" w:rsidP="006E534F">
      <w:pPr>
        <w:tabs>
          <w:tab w:val="left" w:pos="360"/>
        </w:tabs>
        <w:spacing w:line="180" w:lineRule="auto"/>
        <w:ind w:left="360" w:right="340"/>
        <w:jc w:val="both"/>
        <w:rPr>
          <w:rFonts w:ascii="Wingdings" w:eastAsia="Wingdings" w:hAnsi="Wingdings" w:cs="Wingdings"/>
          <w:sz w:val="42"/>
          <w:szCs w:val="42"/>
          <w:vertAlign w:val="superscript"/>
        </w:rPr>
      </w:pPr>
      <w:r w:rsidRPr="00F62964">
        <w:rPr>
          <w:rFonts w:ascii="Arial" w:eastAsia="Arial" w:hAnsi="Arial" w:cs="Arial"/>
          <w:bCs/>
        </w:rPr>
        <w:t>Failure to comply with any compulsory parameter will result in disqualification of bidder.</w:t>
      </w:r>
    </w:p>
    <w:p w:rsidR="006E534F" w:rsidRDefault="006E534F" w:rsidP="0089705E">
      <w:pPr>
        <w:tabs>
          <w:tab w:val="left" w:pos="3355"/>
        </w:tabs>
      </w:pPr>
    </w:p>
    <w:tbl>
      <w:tblPr>
        <w:tblStyle w:val="TableGrid"/>
        <w:tblW w:w="5038" w:type="pct"/>
        <w:tblInd w:w="-72" w:type="dxa"/>
        <w:tblLook w:val="04A0"/>
      </w:tblPr>
      <w:tblGrid>
        <w:gridCol w:w="585"/>
        <w:gridCol w:w="1683"/>
        <w:gridCol w:w="4013"/>
        <w:gridCol w:w="852"/>
        <w:gridCol w:w="2496"/>
      </w:tblGrid>
      <w:tr w:rsidR="006E534F" w:rsidTr="000C04BD">
        <w:tc>
          <w:tcPr>
            <w:tcW w:w="304" w:type="pct"/>
            <w:tcBorders>
              <w:right w:val="single" w:sz="4" w:space="0" w:color="auto"/>
            </w:tcBorders>
            <w:vAlign w:val="center"/>
          </w:tcPr>
          <w:p w:rsidR="006E534F" w:rsidRPr="006E534F" w:rsidRDefault="006E534F" w:rsidP="006E534F">
            <w:pPr>
              <w:spacing w:line="252" w:lineRule="exact"/>
              <w:ind w:left="-90"/>
              <w:jc w:val="center"/>
              <w:rPr>
                <w:rFonts w:ascii="Arial" w:hAnsi="Arial" w:cs="Arial"/>
                <w:b/>
                <w:szCs w:val="20"/>
              </w:rPr>
            </w:pPr>
            <w:r w:rsidRPr="006E534F">
              <w:rPr>
                <w:rFonts w:ascii="Arial" w:hAnsi="Arial" w:cs="Arial"/>
                <w:b/>
                <w:szCs w:val="20"/>
              </w:rPr>
              <w:t>S.</w:t>
            </w:r>
            <w:r>
              <w:rPr>
                <w:rFonts w:ascii="Arial" w:hAnsi="Arial" w:cs="Arial"/>
                <w:b/>
                <w:szCs w:val="20"/>
              </w:rPr>
              <w:t xml:space="preserve"> #</w:t>
            </w:r>
          </w:p>
        </w:tc>
        <w:tc>
          <w:tcPr>
            <w:tcW w:w="874" w:type="pct"/>
            <w:tcBorders>
              <w:left w:val="single" w:sz="4" w:space="0" w:color="auto"/>
              <w:right w:val="single" w:sz="4" w:space="0" w:color="auto"/>
            </w:tcBorders>
            <w:vAlign w:val="center"/>
          </w:tcPr>
          <w:p w:rsidR="006E534F" w:rsidRPr="006E534F" w:rsidRDefault="006E534F" w:rsidP="006E534F">
            <w:pPr>
              <w:spacing w:line="252" w:lineRule="exact"/>
              <w:ind w:left="120"/>
              <w:jc w:val="center"/>
              <w:rPr>
                <w:rFonts w:ascii="Arial" w:hAnsi="Arial" w:cs="Arial"/>
                <w:b/>
                <w:szCs w:val="20"/>
              </w:rPr>
            </w:pPr>
            <w:r>
              <w:rPr>
                <w:rFonts w:ascii="Arial" w:hAnsi="Arial" w:cs="Arial"/>
                <w:b/>
                <w:szCs w:val="20"/>
              </w:rPr>
              <w:t>Parameters</w:t>
            </w:r>
          </w:p>
        </w:tc>
        <w:tc>
          <w:tcPr>
            <w:tcW w:w="2084" w:type="pct"/>
            <w:tcBorders>
              <w:left w:val="single" w:sz="4" w:space="0" w:color="auto"/>
            </w:tcBorders>
            <w:vAlign w:val="center"/>
          </w:tcPr>
          <w:p w:rsidR="006E534F" w:rsidRPr="006E534F" w:rsidRDefault="006E534F" w:rsidP="006E534F">
            <w:pPr>
              <w:spacing w:line="252" w:lineRule="exact"/>
              <w:ind w:left="120"/>
              <w:jc w:val="center"/>
              <w:rPr>
                <w:rFonts w:ascii="Arial" w:hAnsi="Arial" w:cs="Arial"/>
                <w:b/>
                <w:szCs w:val="20"/>
              </w:rPr>
            </w:pPr>
            <w:r w:rsidRPr="006E534F">
              <w:rPr>
                <w:rFonts w:ascii="Arial" w:hAnsi="Arial" w:cs="Arial"/>
                <w:b/>
                <w:szCs w:val="20"/>
              </w:rPr>
              <w:t>Detail</w:t>
            </w:r>
          </w:p>
        </w:tc>
        <w:tc>
          <w:tcPr>
            <w:tcW w:w="442" w:type="pct"/>
            <w:vAlign w:val="center"/>
          </w:tcPr>
          <w:p w:rsidR="006E534F" w:rsidRPr="006E534F" w:rsidRDefault="006E534F" w:rsidP="006E534F">
            <w:pPr>
              <w:spacing w:line="252" w:lineRule="exact"/>
              <w:jc w:val="center"/>
              <w:rPr>
                <w:rFonts w:ascii="Arial" w:hAnsi="Arial" w:cs="Arial"/>
                <w:b/>
                <w:szCs w:val="20"/>
              </w:rPr>
            </w:pPr>
            <w:r w:rsidRPr="006E534F">
              <w:rPr>
                <w:rFonts w:ascii="Arial" w:hAnsi="Arial" w:cs="Arial"/>
                <w:b/>
                <w:szCs w:val="20"/>
              </w:rPr>
              <w:t xml:space="preserve">Total Marks </w:t>
            </w:r>
          </w:p>
        </w:tc>
        <w:tc>
          <w:tcPr>
            <w:tcW w:w="1296" w:type="pct"/>
            <w:vAlign w:val="center"/>
          </w:tcPr>
          <w:p w:rsidR="006E534F" w:rsidRPr="006E534F" w:rsidRDefault="006E534F" w:rsidP="006E534F">
            <w:pPr>
              <w:spacing w:line="252" w:lineRule="exact"/>
              <w:ind w:left="80"/>
              <w:jc w:val="center"/>
              <w:rPr>
                <w:rFonts w:ascii="Arial" w:hAnsi="Arial" w:cs="Arial"/>
                <w:b/>
                <w:szCs w:val="20"/>
              </w:rPr>
            </w:pPr>
            <w:r w:rsidRPr="006E534F">
              <w:rPr>
                <w:rFonts w:ascii="Arial" w:hAnsi="Arial" w:cs="Arial"/>
                <w:b/>
                <w:szCs w:val="20"/>
              </w:rPr>
              <w:t>Remarks</w:t>
            </w:r>
          </w:p>
        </w:tc>
      </w:tr>
      <w:tr w:rsidR="006E534F" w:rsidTr="0026287D">
        <w:trPr>
          <w:trHeight w:val="1937"/>
        </w:trPr>
        <w:tc>
          <w:tcPr>
            <w:tcW w:w="304" w:type="pct"/>
            <w:tcBorders>
              <w:right w:val="single" w:sz="4" w:space="0" w:color="auto"/>
            </w:tcBorders>
            <w:vAlign w:val="center"/>
          </w:tcPr>
          <w:p w:rsidR="006E534F" w:rsidRDefault="006E534F" w:rsidP="006E534F">
            <w:pPr>
              <w:tabs>
                <w:tab w:val="left" w:pos="3355"/>
              </w:tabs>
              <w:ind w:left="-90"/>
              <w:jc w:val="center"/>
            </w:pPr>
            <w:r>
              <w:t>1</w:t>
            </w:r>
          </w:p>
        </w:tc>
        <w:tc>
          <w:tcPr>
            <w:tcW w:w="874" w:type="pct"/>
            <w:tcBorders>
              <w:left w:val="single" w:sz="4" w:space="0" w:color="auto"/>
              <w:right w:val="single" w:sz="4" w:space="0" w:color="auto"/>
            </w:tcBorders>
            <w:vAlign w:val="center"/>
          </w:tcPr>
          <w:p w:rsidR="006E534F" w:rsidRDefault="006E534F" w:rsidP="00E61207">
            <w:pPr>
              <w:tabs>
                <w:tab w:val="left" w:pos="3355"/>
              </w:tabs>
              <w:jc w:val="both"/>
            </w:pPr>
            <w:r>
              <w:t>Past Performance of the Bidder (Last two years) as per Bid form 4</w:t>
            </w:r>
          </w:p>
        </w:tc>
        <w:tc>
          <w:tcPr>
            <w:tcW w:w="2084" w:type="pct"/>
            <w:tcBorders>
              <w:left w:val="single" w:sz="4" w:space="0" w:color="auto"/>
            </w:tcBorders>
          </w:tcPr>
          <w:p w:rsidR="006E534F" w:rsidRDefault="006E534F" w:rsidP="006E534F">
            <w:pPr>
              <w:tabs>
                <w:tab w:val="left" w:pos="3355"/>
              </w:tabs>
              <w:jc w:val="both"/>
            </w:pPr>
            <w:r>
              <w:t>Major institutions (Government / Semi Government) Served:</w:t>
            </w:r>
          </w:p>
          <w:tbl>
            <w:tblPr>
              <w:tblStyle w:val="TableGrid"/>
              <w:tblW w:w="5000" w:type="pct"/>
              <w:tblLook w:val="04A0"/>
            </w:tblPr>
            <w:tblGrid>
              <w:gridCol w:w="319"/>
              <w:gridCol w:w="2970"/>
              <w:gridCol w:w="498"/>
            </w:tblGrid>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1</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2</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2 to 2</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4</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4 to 5</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6</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6 to 7</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8</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8 &amp; above</w:t>
                  </w:r>
                </w:p>
              </w:tc>
              <w:tc>
                <w:tcPr>
                  <w:tcW w:w="658" w:type="pct"/>
                </w:tcPr>
                <w:p w:rsidR="006E534F" w:rsidRPr="000043A3" w:rsidRDefault="006E534F" w:rsidP="006E534F">
                  <w:pPr>
                    <w:tabs>
                      <w:tab w:val="left" w:pos="3355"/>
                    </w:tabs>
                    <w:jc w:val="center"/>
                    <w:rPr>
                      <w:sz w:val="20"/>
                      <w:szCs w:val="18"/>
                    </w:rPr>
                  </w:pPr>
                  <w:r w:rsidRPr="000043A3">
                    <w:rPr>
                      <w:sz w:val="20"/>
                      <w:szCs w:val="18"/>
                    </w:rPr>
                    <w:t>10</w:t>
                  </w:r>
                </w:p>
              </w:tc>
            </w:tr>
          </w:tbl>
          <w:p w:rsidR="006E534F" w:rsidRDefault="006E534F" w:rsidP="006E534F">
            <w:pPr>
              <w:tabs>
                <w:tab w:val="left" w:pos="3355"/>
              </w:tabs>
              <w:jc w:val="both"/>
            </w:pPr>
          </w:p>
        </w:tc>
        <w:tc>
          <w:tcPr>
            <w:tcW w:w="442" w:type="pct"/>
            <w:vAlign w:val="center"/>
          </w:tcPr>
          <w:p w:rsidR="006E534F" w:rsidRDefault="006E534F" w:rsidP="006E534F">
            <w:pPr>
              <w:tabs>
                <w:tab w:val="left" w:pos="3355"/>
              </w:tabs>
              <w:jc w:val="center"/>
            </w:pPr>
            <w:r>
              <w:t>10</w:t>
            </w:r>
          </w:p>
        </w:tc>
        <w:tc>
          <w:tcPr>
            <w:tcW w:w="1296" w:type="pct"/>
          </w:tcPr>
          <w:p w:rsidR="006E534F" w:rsidRPr="00F507A5" w:rsidRDefault="006E534F" w:rsidP="000C04BD">
            <w:pPr>
              <w:tabs>
                <w:tab w:val="left" w:pos="3355"/>
              </w:tabs>
              <w:jc w:val="both"/>
              <w:rPr>
                <w:sz w:val="20"/>
                <w:szCs w:val="20"/>
              </w:rPr>
            </w:pPr>
            <w:r w:rsidRPr="00F507A5">
              <w:rPr>
                <w:sz w:val="20"/>
                <w:szCs w:val="20"/>
              </w:rPr>
              <w:t xml:space="preserve">The claim requires documentation (Purchase orders, Receipts </w:t>
            </w:r>
            <w:r w:rsidR="000C04BD" w:rsidRPr="00F507A5">
              <w:rPr>
                <w:sz w:val="20"/>
                <w:szCs w:val="20"/>
              </w:rPr>
              <w:t xml:space="preserve">/ Completion </w:t>
            </w:r>
            <w:r w:rsidRPr="00F507A5">
              <w:rPr>
                <w:sz w:val="20"/>
                <w:szCs w:val="20"/>
              </w:rPr>
              <w:t>Certificates and Delivery Challans etc) of the institution(s)</w:t>
            </w:r>
            <w:r w:rsidR="000C04BD" w:rsidRPr="00F507A5">
              <w:rPr>
                <w:sz w:val="20"/>
                <w:szCs w:val="20"/>
              </w:rPr>
              <w:t xml:space="preserve"> (Must be attached otherwise no marks will be awarded)</w:t>
            </w:r>
            <w:r w:rsidR="00DD35B4">
              <w:rPr>
                <w:sz w:val="20"/>
                <w:szCs w:val="20"/>
              </w:rPr>
              <w:t xml:space="preserve"> Bid form 4 is mandatory to be filled properly</w:t>
            </w:r>
          </w:p>
        </w:tc>
      </w:tr>
      <w:tr w:rsidR="00315656" w:rsidTr="006D0C3B">
        <w:trPr>
          <w:trHeight w:val="5033"/>
        </w:trPr>
        <w:tc>
          <w:tcPr>
            <w:tcW w:w="304" w:type="pct"/>
            <w:tcBorders>
              <w:right w:val="single" w:sz="4" w:space="0" w:color="auto"/>
            </w:tcBorders>
            <w:vAlign w:val="center"/>
          </w:tcPr>
          <w:p w:rsidR="00315656" w:rsidRDefault="00301298" w:rsidP="006E534F">
            <w:pPr>
              <w:tabs>
                <w:tab w:val="left" w:pos="3355"/>
              </w:tabs>
              <w:ind w:left="-90"/>
              <w:jc w:val="center"/>
            </w:pPr>
            <w:r>
              <w:t>2</w:t>
            </w:r>
          </w:p>
        </w:tc>
        <w:tc>
          <w:tcPr>
            <w:tcW w:w="874" w:type="pct"/>
            <w:tcBorders>
              <w:left w:val="single" w:sz="4" w:space="0" w:color="auto"/>
              <w:right w:val="single" w:sz="4" w:space="0" w:color="auto"/>
            </w:tcBorders>
            <w:vAlign w:val="center"/>
          </w:tcPr>
          <w:p w:rsidR="00315656" w:rsidRDefault="00315656" w:rsidP="00E61207">
            <w:pPr>
              <w:tabs>
                <w:tab w:val="left" w:pos="3355"/>
              </w:tabs>
            </w:pPr>
            <w:r>
              <w:t>Market Experience of quoted product</w:t>
            </w:r>
          </w:p>
        </w:tc>
        <w:tc>
          <w:tcPr>
            <w:tcW w:w="2084" w:type="pct"/>
            <w:tcBorders>
              <w:left w:val="single" w:sz="4" w:space="0" w:color="auto"/>
            </w:tcBorders>
          </w:tcPr>
          <w:p w:rsidR="00315656" w:rsidRDefault="00315656" w:rsidP="006E534F">
            <w:pPr>
              <w:tabs>
                <w:tab w:val="left" w:pos="3355"/>
              </w:tabs>
              <w:jc w:val="both"/>
            </w:pPr>
          </w:p>
          <w:p w:rsidR="00315656" w:rsidRDefault="00315656" w:rsidP="006E534F">
            <w:pPr>
              <w:tabs>
                <w:tab w:val="left" w:pos="3355"/>
              </w:tabs>
              <w:jc w:val="both"/>
            </w:pPr>
          </w:p>
          <w:tbl>
            <w:tblPr>
              <w:tblStyle w:val="TableGrid"/>
              <w:tblW w:w="5000" w:type="pct"/>
              <w:tblLook w:val="04A0"/>
            </w:tblPr>
            <w:tblGrid>
              <w:gridCol w:w="319"/>
              <w:gridCol w:w="2970"/>
              <w:gridCol w:w="498"/>
            </w:tblGrid>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jc w:val="both"/>
                    <w:rPr>
                      <w:sz w:val="20"/>
                      <w:szCs w:val="18"/>
                    </w:rPr>
                  </w:pPr>
                  <w:r>
                    <w:rPr>
                      <w:sz w:val="20"/>
                      <w:szCs w:val="18"/>
                    </w:rPr>
                    <w:t>Market Availability of quoted items in leading chain stores &amp; pharmacies for last 02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07</w:t>
                  </w:r>
                </w:p>
              </w:tc>
            </w:tr>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rPr>
                      <w:sz w:val="20"/>
                      <w:szCs w:val="18"/>
                    </w:rPr>
                  </w:pPr>
                  <w:r>
                    <w:rPr>
                      <w:sz w:val="20"/>
                      <w:szCs w:val="18"/>
                    </w:rPr>
                    <w:t>1-2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03</w:t>
                  </w:r>
                </w:p>
              </w:tc>
            </w:tr>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rPr>
                      <w:sz w:val="20"/>
                      <w:szCs w:val="18"/>
                    </w:rPr>
                  </w:pPr>
                  <w:r>
                    <w:rPr>
                      <w:sz w:val="20"/>
                      <w:szCs w:val="18"/>
                    </w:rPr>
                    <w:t>3-4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05</w:t>
                  </w:r>
                </w:p>
              </w:tc>
            </w:tr>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rPr>
                      <w:sz w:val="20"/>
                      <w:szCs w:val="18"/>
                    </w:rPr>
                  </w:pPr>
                  <w:r>
                    <w:rPr>
                      <w:sz w:val="20"/>
                      <w:szCs w:val="18"/>
                    </w:rPr>
                    <w:t>5-6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w:t>
                  </w:r>
                  <w:r w:rsidRPr="000043A3">
                    <w:rPr>
                      <w:sz w:val="20"/>
                      <w:szCs w:val="18"/>
                    </w:rPr>
                    <w:t>8</w:t>
                  </w:r>
                </w:p>
              </w:tc>
            </w:tr>
          </w:tbl>
          <w:p w:rsidR="00315656" w:rsidRDefault="00315656" w:rsidP="006E534F">
            <w:pPr>
              <w:tabs>
                <w:tab w:val="left" w:pos="3355"/>
              </w:tabs>
              <w:jc w:val="both"/>
            </w:pPr>
          </w:p>
        </w:tc>
        <w:tc>
          <w:tcPr>
            <w:tcW w:w="442" w:type="pct"/>
            <w:vAlign w:val="center"/>
          </w:tcPr>
          <w:p w:rsidR="00315656" w:rsidRDefault="00315656" w:rsidP="00F0371D">
            <w:pPr>
              <w:tabs>
                <w:tab w:val="left" w:pos="3355"/>
              </w:tabs>
              <w:jc w:val="center"/>
            </w:pPr>
            <w:r>
              <w:t>15</w:t>
            </w:r>
          </w:p>
        </w:tc>
        <w:tc>
          <w:tcPr>
            <w:tcW w:w="1296" w:type="pct"/>
          </w:tcPr>
          <w:p w:rsidR="000C04BD" w:rsidRPr="00F507A5" w:rsidRDefault="00315656" w:rsidP="008B7EBC">
            <w:pPr>
              <w:pStyle w:val="ListParagraph"/>
              <w:numPr>
                <w:ilvl w:val="0"/>
                <w:numId w:val="50"/>
              </w:numPr>
              <w:tabs>
                <w:tab w:val="left" w:pos="963"/>
              </w:tabs>
              <w:ind w:left="229" w:hanging="221"/>
              <w:jc w:val="both"/>
              <w:rPr>
                <w:rFonts w:eastAsia="Arial"/>
                <w:sz w:val="20"/>
                <w:szCs w:val="20"/>
              </w:rPr>
            </w:pPr>
            <w:r w:rsidRPr="00F507A5">
              <w:rPr>
                <w:sz w:val="20"/>
                <w:szCs w:val="20"/>
              </w:rPr>
              <w:t>F</w:t>
            </w:r>
            <w:r w:rsidRPr="00F507A5">
              <w:rPr>
                <w:rFonts w:eastAsia="Arial"/>
                <w:sz w:val="20"/>
                <w:szCs w:val="20"/>
              </w:rPr>
              <w:t>or Parameter (i) market availability in leading Chain Stores &amp; Pharmacies of quoted item will be calculated from the date of commercial invoice.</w:t>
            </w:r>
          </w:p>
          <w:p w:rsidR="00315656" w:rsidRPr="00F507A5" w:rsidRDefault="00315656" w:rsidP="008B7EBC">
            <w:pPr>
              <w:pStyle w:val="ListParagraph"/>
              <w:numPr>
                <w:ilvl w:val="0"/>
                <w:numId w:val="50"/>
              </w:numPr>
              <w:tabs>
                <w:tab w:val="left" w:pos="963"/>
              </w:tabs>
              <w:ind w:left="229" w:hanging="221"/>
              <w:jc w:val="both"/>
              <w:rPr>
                <w:rFonts w:eastAsia="Arial"/>
                <w:sz w:val="20"/>
                <w:szCs w:val="20"/>
              </w:rPr>
            </w:pPr>
            <w:r w:rsidRPr="00F507A5">
              <w:rPr>
                <w:rFonts w:eastAsia="Arial"/>
                <w:sz w:val="20"/>
                <w:szCs w:val="20"/>
              </w:rPr>
              <w:t>For parameter (ii) to (iv) market availability of quoted item relates to availability in open market other than Pharmacies &amp; leading chain stores. The firm will attach purchase orders of the quoted item of any Government/ Semi-Government</w:t>
            </w:r>
            <w:r w:rsidR="00301298" w:rsidRPr="00F507A5">
              <w:rPr>
                <w:rFonts w:eastAsia="Arial"/>
                <w:sz w:val="20"/>
                <w:szCs w:val="20"/>
              </w:rPr>
              <w:t xml:space="preserve"> Institution / Private Institution registered with Income Tax Department.</w:t>
            </w:r>
          </w:p>
        </w:tc>
      </w:tr>
      <w:tr w:rsidR="00301298" w:rsidTr="006D0C3B">
        <w:trPr>
          <w:trHeight w:val="1505"/>
        </w:trPr>
        <w:tc>
          <w:tcPr>
            <w:tcW w:w="304" w:type="pct"/>
            <w:tcBorders>
              <w:right w:val="single" w:sz="4" w:space="0" w:color="auto"/>
            </w:tcBorders>
            <w:vAlign w:val="center"/>
          </w:tcPr>
          <w:p w:rsidR="00301298" w:rsidRDefault="00301298" w:rsidP="006E534F">
            <w:pPr>
              <w:tabs>
                <w:tab w:val="left" w:pos="3355"/>
              </w:tabs>
              <w:ind w:left="-90"/>
              <w:jc w:val="center"/>
            </w:pPr>
            <w:r>
              <w:t>3</w:t>
            </w:r>
          </w:p>
        </w:tc>
        <w:tc>
          <w:tcPr>
            <w:tcW w:w="874" w:type="pct"/>
            <w:tcBorders>
              <w:left w:val="single" w:sz="4" w:space="0" w:color="auto"/>
              <w:right w:val="single" w:sz="4" w:space="0" w:color="auto"/>
            </w:tcBorders>
            <w:vAlign w:val="center"/>
          </w:tcPr>
          <w:p w:rsidR="0016688B" w:rsidRPr="0016688B" w:rsidRDefault="0016688B" w:rsidP="00E61207">
            <w:pPr>
              <w:tabs>
                <w:tab w:val="left" w:pos="3355"/>
              </w:tabs>
            </w:pPr>
            <w:r w:rsidRPr="0016688B">
              <w:t>Credibility &amp; Certification of Manufacturer</w:t>
            </w:r>
          </w:p>
          <w:p w:rsidR="00301298" w:rsidRDefault="00301298" w:rsidP="00E61207">
            <w:pPr>
              <w:tabs>
                <w:tab w:val="left" w:pos="3355"/>
              </w:tabs>
            </w:pPr>
          </w:p>
        </w:tc>
        <w:tc>
          <w:tcPr>
            <w:tcW w:w="2084" w:type="pct"/>
            <w:tcBorders>
              <w:left w:val="single" w:sz="4" w:space="0" w:color="auto"/>
            </w:tcBorders>
          </w:tcPr>
          <w:tbl>
            <w:tblPr>
              <w:tblStyle w:val="TableGrid"/>
              <w:tblW w:w="5000" w:type="pct"/>
              <w:tblLook w:val="04A0"/>
            </w:tblPr>
            <w:tblGrid>
              <w:gridCol w:w="319"/>
              <w:gridCol w:w="2970"/>
              <w:gridCol w:w="498"/>
            </w:tblGrid>
            <w:tr w:rsidR="0016688B" w:rsidRPr="000043A3" w:rsidTr="00F507A5">
              <w:trPr>
                <w:trHeight w:val="144"/>
              </w:trPr>
              <w:tc>
                <w:tcPr>
                  <w:tcW w:w="421" w:type="pct"/>
                  <w:vAlign w:val="center"/>
                </w:tcPr>
                <w:p w:rsidR="0016688B" w:rsidRPr="000043A3" w:rsidRDefault="0016688B" w:rsidP="008B7EBC">
                  <w:pPr>
                    <w:pStyle w:val="ListParagraph"/>
                    <w:numPr>
                      <w:ilvl w:val="0"/>
                      <w:numId w:val="53"/>
                    </w:numPr>
                    <w:tabs>
                      <w:tab w:val="left" w:pos="3355"/>
                    </w:tabs>
                    <w:jc w:val="center"/>
                    <w:rPr>
                      <w:sz w:val="20"/>
                      <w:szCs w:val="18"/>
                    </w:rPr>
                  </w:pPr>
                </w:p>
              </w:tc>
              <w:tc>
                <w:tcPr>
                  <w:tcW w:w="3921" w:type="pct"/>
                  <w:vAlign w:val="center"/>
                </w:tcPr>
                <w:p w:rsidR="0016688B" w:rsidRPr="000043A3" w:rsidRDefault="0016688B" w:rsidP="00B212BE">
                  <w:pPr>
                    <w:tabs>
                      <w:tab w:val="left" w:pos="3355"/>
                    </w:tabs>
                    <w:jc w:val="both"/>
                    <w:rPr>
                      <w:sz w:val="20"/>
                      <w:szCs w:val="18"/>
                    </w:rPr>
                  </w:pPr>
                  <w:r>
                    <w:rPr>
                      <w:sz w:val="20"/>
                      <w:szCs w:val="18"/>
                    </w:rPr>
                    <w:t>Valid ISO Certification</w:t>
                  </w:r>
                </w:p>
              </w:tc>
              <w:tc>
                <w:tcPr>
                  <w:tcW w:w="658" w:type="pct"/>
                  <w:vAlign w:val="center"/>
                </w:tcPr>
                <w:p w:rsidR="0016688B" w:rsidRPr="000043A3" w:rsidRDefault="0016688B" w:rsidP="0016688B">
                  <w:pPr>
                    <w:tabs>
                      <w:tab w:val="left" w:pos="3355"/>
                    </w:tabs>
                    <w:jc w:val="center"/>
                    <w:rPr>
                      <w:sz w:val="20"/>
                      <w:szCs w:val="18"/>
                    </w:rPr>
                  </w:pPr>
                  <w:r>
                    <w:rPr>
                      <w:sz w:val="20"/>
                      <w:szCs w:val="18"/>
                    </w:rPr>
                    <w:t>05</w:t>
                  </w:r>
                </w:p>
              </w:tc>
            </w:tr>
            <w:tr w:rsidR="0016688B" w:rsidRPr="000043A3" w:rsidTr="00F507A5">
              <w:trPr>
                <w:trHeight w:val="144"/>
              </w:trPr>
              <w:tc>
                <w:tcPr>
                  <w:tcW w:w="421" w:type="pct"/>
                  <w:vAlign w:val="center"/>
                </w:tcPr>
                <w:p w:rsidR="0016688B" w:rsidRPr="000043A3" w:rsidRDefault="0016688B" w:rsidP="008B7EBC">
                  <w:pPr>
                    <w:pStyle w:val="ListParagraph"/>
                    <w:numPr>
                      <w:ilvl w:val="0"/>
                      <w:numId w:val="53"/>
                    </w:numPr>
                    <w:tabs>
                      <w:tab w:val="left" w:pos="3355"/>
                    </w:tabs>
                    <w:jc w:val="center"/>
                    <w:rPr>
                      <w:sz w:val="20"/>
                      <w:szCs w:val="18"/>
                    </w:rPr>
                  </w:pPr>
                </w:p>
              </w:tc>
              <w:tc>
                <w:tcPr>
                  <w:tcW w:w="3921" w:type="pct"/>
                  <w:vAlign w:val="center"/>
                </w:tcPr>
                <w:p w:rsidR="0016688B" w:rsidRPr="000043A3" w:rsidRDefault="0016688B" w:rsidP="00B212BE">
                  <w:pPr>
                    <w:tabs>
                      <w:tab w:val="left" w:pos="3355"/>
                    </w:tabs>
                    <w:rPr>
                      <w:sz w:val="20"/>
                      <w:szCs w:val="18"/>
                    </w:rPr>
                  </w:pPr>
                  <w:r>
                    <w:rPr>
                      <w:sz w:val="20"/>
                      <w:szCs w:val="18"/>
                    </w:rPr>
                    <w:t>Any other international reputed certification</w:t>
                  </w:r>
                </w:p>
              </w:tc>
              <w:tc>
                <w:tcPr>
                  <w:tcW w:w="658" w:type="pct"/>
                  <w:vAlign w:val="center"/>
                </w:tcPr>
                <w:p w:rsidR="0016688B" w:rsidRPr="000043A3" w:rsidRDefault="0016688B" w:rsidP="00B212BE">
                  <w:pPr>
                    <w:tabs>
                      <w:tab w:val="left" w:pos="3355"/>
                    </w:tabs>
                    <w:jc w:val="center"/>
                    <w:rPr>
                      <w:sz w:val="20"/>
                      <w:szCs w:val="18"/>
                    </w:rPr>
                  </w:pPr>
                  <w:r>
                    <w:rPr>
                      <w:sz w:val="20"/>
                      <w:szCs w:val="18"/>
                    </w:rPr>
                    <w:t>03</w:t>
                  </w:r>
                </w:p>
              </w:tc>
            </w:tr>
            <w:tr w:rsidR="0016688B" w:rsidRPr="000043A3" w:rsidTr="00F507A5">
              <w:trPr>
                <w:trHeight w:val="144"/>
              </w:trPr>
              <w:tc>
                <w:tcPr>
                  <w:tcW w:w="421" w:type="pct"/>
                  <w:vAlign w:val="center"/>
                </w:tcPr>
                <w:p w:rsidR="0016688B" w:rsidRPr="000043A3" w:rsidRDefault="0016688B" w:rsidP="008B7EBC">
                  <w:pPr>
                    <w:pStyle w:val="ListParagraph"/>
                    <w:numPr>
                      <w:ilvl w:val="0"/>
                      <w:numId w:val="53"/>
                    </w:numPr>
                    <w:tabs>
                      <w:tab w:val="left" w:pos="3355"/>
                    </w:tabs>
                    <w:jc w:val="center"/>
                    <w:rPr>
                      <w:sz w:val="20"/>
                      <w:szCs w:val="18"/>
                    </w:rPr>
                  </w:pPr>
                </w:p>
              </w:tc>
              <w:tc>
                <w:tcPr>
                  <w:tcW w:w="3921" w:type="pct"/>
                  <w:vAlign w:val="center"/>
                </w:tcPr>
                <w:p w:rsidR="0016688B" w:rsidRPr="000043A3" w:rsidRDefault="0016688B" w:rsidP="00B212BE">
                  <w:pPr>
                    <w:tabs>
                      <w:tab w:val="left" w:pos="3355"/>
                    </w:tabs>
                    <w:rPr>
                      <w:sz w:val="20"/>
                      <w:szCs w:val="18"/>
                    </w:rPr>
                  </w:pPr>
                  <w:r>
                    <w:rPr>
                      <w:sz w:val="20"/>
                      <w:szCs w:val="18"/>
                    </w:rPr>
                    <w:t>Pre-qualification with Govt / Semi Govt. &amp; Autonomous Institutions</w:t>
                  </w:r>
                </w:p>
              </w:tc>
              <w:tc>
                <w:tcPr>
                  <w:tcW w:w="658" w:type="pct"/>
                  <w:vAlign w:val="center"/>
                </w:tcPr>
                <w:p w:rsidR="0016688B" w:rsidRPr="000043A3" w:rsidRDefault="0016688B" w:rsidP="0016688B">
                  <w:pPr>
                    <w:tabs>
                      <w:tab w:val="left" w:pos="3355"/>
                    </w:tabs>
                    <w:jc w:val="center"/>
                    <w:rPr>
                      <w:sz w:val="20"/>
                      <w:szCs w:val="18"/>
                    </w:rPr>
                  </w:pPr>
                  <w:r>
                    <w:rPr>
                      <w:sz w:val="20"/>
                      <w:szCs w:val="18"/>
                    </w:rPr>
                    <w:t>02</w:t>
                  </w:r>
                </w:p>
              </w:tc>
            </w:tr>
          </w:tbl>
          <w:p w:rsidR="0016688B" w:rsidRDefault="0016688B" w:rsidP="006E534F">
            <w:pPr>
              <w:tabs>
                <w:tab w:val="left" w:pos="3355"/>
              </w:tabs>
              <w:jc w:val="both"/>
            </w:pPr>
          </w:p>
        </w:tc>
        <w:tc>
          <w:tcPr>
            <w:tcW w:w="442" w:type="pct"/>
            <w:vAlign w:val="center"/>
          </w:tcPr>
          <w:p w:rsidR="00301298" w:rsidRDefault="0016688B" w:rsidP="0016688B">
            <w:pPr>
              <w:tabs>
                <w:tab w:val="left" w:pos="3355"/>
              </w:tabs>
              <w:jc w:val="center"/>
            </w:pPr>
            <w:r>
              <w:t>10</w:t>
            </w:r>
          </w:p>
        </w:tc>
        <w:tc>
          <w:tcPr>
            <w:tcW w:w="1296" w:type="pct"/>
            <w:vAlign w:val="center"/>
          </w:tcPr>
          <w:p w:rsidR="00301298" w:rsidRPr="00F507A5" w:rsidRDefault="0016688B" w:rsidP="00F507A5">
            <w:pPr>
              <w:spacing w:line="252" w:lineRule="exact"/>
              <w:ind w:left="100"/>
              <w:rPr>
                <w:sz w:val="20"/>
                <w:szCs w:val="20"/>
              </w:rPr>
            </w:pPr>
            <w:r w:rsidRPr="00F507A5">
              <w:rPr>
                <w:sz w:val="20"/>
                <w:szCs w:val="20"/>
              </w:rPr>
              <w:t>Valid copies of certificates / letters required</w:t>
            </w:r>
          </w:p>
        </w:tc>
      </w:tr>
      <w:tr w:rsidR="00301298" w:rsidTr="006D0C3B">
        <w:trPr>
          <w:trHeight w:val="4313"/>
        </w:trPr>
        <w:tc>
          <w:tcPr>
            <w:tcW w:w="304" w:type="pct"/>
            <w:tcBorders>
              <w:right w:val="single" w:sz="4" w:space="0" w:color="auto"/>
            </w:tcBorders>
            <w:vAlign w:val="center"/>
          </w:tcPr>
          <w:p w:rsidR="00301298" w:rsidRDefault="004E2C6C" w:rsidP="006E534F">
            <w:pPr>
              <w:tabs>
                <w:tab w:val="left" w:pos="3355"/>
              </w:tabs>
              <w:ind w:left="-90"/>
              <w:jc w:val="center"/>
            </w:pPr>
            <w:r>
              <w:t>4</w:t>
            </w:r>
          </w:p>
        </w:tc>
        <w:tc>
          <w:tcPr>
            <w:tcW w:w="874" w:type="pct"/>
            <w:tcBorders>
              <w:left w:val="single" w:sz="4" w:space="0" w:color="auto"/>
              <w:right w:val="single" w:sz="4" w:space="0" w:color="auto"/>
            </w:tcBorders>
            <w:vAlign w:val="center"/>
          </w:tcPr>
          <w:p w:rsidR="00301298" w:rsidRDefault="004E2C6C" w:rsidP="000F1EB6">
            <w:pPr>
              <w:tabs>
                <w:tab w:val="left" w:pos="3355"/>
              </w:tabs>
            </w:pPr>
            <w:r>
              <w:t>Financial Status of Bidders</w:t>
            </w:r>
          </w:p>
        </w:tc>
        <w:tc>
          <w:tcPr>
            <w:tcW w:w="2084" w:type="pct"/>
            <w:tcBorders>
              <w:left w:val="single" w:sz="4" w:space="0" w:color="auto"/>
            </w:tcBorders>
          </w:tcPr>
          <w:p w:rsidR="00301298" w:rsidRDefault="00301298" w:rsidP="006E534F">
            <w:pPr>
              <w:tabs>
                <w:tab w:val="left" w:pos="3355"/>
              </w:tabs>
              <w:jc w:val="both"/>
            </w:pPr>
          </w:p>
          <w:tbl>
            <w:tblPr>
              <w:tblStyle w:val="TableGrid"/>
              <w:tblW w:w="5000" w:type="pct"/>
              <w:tblLook w:val="04A0"/>
            </w:tblPr>
            <w:tblGrid>
              <w:gridCol w:w="319"/>
              <w:gridCol w:w="2970"/>
              <w:gridCol w:w="498"/>
            </w:tblGrid>
            <w:tr w:rsidR="004E2C6C" w:rsidRPr="000043A3" w:rsidTr="006D0C3B">
              <w:trPr>
                <w:trHeight w:val="20"/>
              </w:trPr>
              <w:tc>
                <w:tcPr>
                  <w:tcW w:w="421" w:type="pct"/>
                  <w:vAlign w:val="center"/>
                </w:tcPr>
                <w:p w:rsidR="004E2C6C" w:rsidRPr="000043A3" w:rsidRDefault="004E2C6C" w:rsidP="008B7EBC">
                  <w:pPr>
                    <w:pStyle w:val="ListParagraph"/>
                    <w:numPr>
                      <w:ilvl w:val="0"/>
                      <w:numId w:val="54"/>
                    </w:numPr>
                    <w:tabs>
                      <w:tab w:val="left" w:pos="3355"/>
                    </w:tabs>
                    <w:jc w:val="center"/>
                    <w:rPr>
                      <w:sz w:val="20"/>
                      <w:szCs w:val="18"/>
                    </w:rPr>
                  </w:pPr>
                </w:p>
              </w:tc>
              <w:tc>
                <w:tcPr>
                  <w:tcW w:w="3921" w:type="pct"/>
                  <w:vAlign w:val="center"/>
                </w:tcPr>
                <w:p w:rsidR="003E69B8" w:rsidRPr="000043A3" w:rsidRDefault="009E5FC4" w:rsidP="00B212BE">
                  <w:pPr>
                    <w:tabs>
                      <w:tab w:val="left" w:pos="3355"/>
                    </w:tabs>
                    <w:jc w:val="both"/>
                    <w:rPr>
                      <w:sz w:val="20"/>
                      <w:szCs w:val="18"/>
                    </w:rPr>
                  </w:pPr>
                  <w:r>
                    <w:rPr>
                      <w:sz w:val="20"/>
                      <w:szCs w:val="18"/>
                    </w:rPr>
                    <w:t>Tax Returns (Last 3 Years)</w:t>
                  </w:r>
                </w:p>
              </w:tc>
              <w:tc>
                <w:tcPr>
                  <w:tcW w:w="658" w:type="pct"/>
                  <w:vAlign w:val="center"/>
                </w:tcPr>
                <w:p w:rsidR="004E2C6C" w:rsidRPr="000043A3" w:rsidRDefault="002174DC" w:rsidP="00117F83">
                  <w:pPr>
                    <w:tabs>
                      <w:tab w:val="left" w:pos="3355"/>
                    </w:tabs>
                    <w:jc w:val="center"/>
                    <w:rPr>
                      <w:sz w:val="20"/>
                      <w:szCs w:val="18"/>
                    </w:rPr>
                  </w:pPr>
                  <w:r>
                    <w:rPr>
                      <w:sz w:val="20"/>
                      <w:szCs w:val="18"/>
                    </w:rPr>
                    <w:t>0</w:t>
                  </w:r>
                  <w:r w:rsidR="00117F83">
                    <w:rPr>
                      <w:sz w:val="20"/>
                      <w:szCs w:val="18"/>
                    </w:rPr>
                    <w:t>2</w:t>
                  </w:r>
                </w:p>
              </w:tc>
            </w:tr>
            <w:tr w:rsidR="00F507A5" w:rsidRPr="000043A3" w:rsidTr="006D0C3B">
              <w:trPr>
                <w:trHeight w:val="20"/>
              </w:trPr>
              <w:tc>
                <w:tcPr>
                  <w:tcW w:w="421" w:type="pct"/>
                  <w:vAlign w:val="center"/>
                </w:tcPr>
                <w:p w:rsidR="00F507A5" w:rsidRPr="009E5FC4" w:rsidRDefault="00F507A5" w:rsidP="009E5FC4">
                  <w:pPr>
                    <w:tabs>
                      <w:tab w:val="left" w:pos="3355"/>
                    </w:tabs>
                    <w:ind w:left="180"/>
                    <w:jc w:val="center"/>
                    <w:rPr>
                      <w:sz w:val="20"/>
                      <w:szCs w:val="18"/>
                    </w:rPr>
                  </w:pPr>
                </w:p>
              </w:tc>
              <w:tc>
                <w:tcPr>
                  <w:tcW w:w="3921" w:type="pct"/>
                  <w:vAlign w:val="center"/>
                </w:tcPr>
                <w:p w:rsidR="00F507A5" w:rsidRPr="009E5FC4" w:rsidRDefault="00F507A5" w:rsidP="00B212BE">
                  <w:pPr>
                    <w:tabs>
                      <w:tab w:val="left" w:pos="3355"/>
                    </w:tabs>
                    <w:rPr>
                      <w:b/>
                      <w:sz w:val="18"/>
                      <w:szCs w:val="18"/>
                    </w:rPr>
                  </w:pPr>
                  <w:r w:rsidRPr="009E5FC4">
                    <w:rPr>
                      <w:b/>
                      <w:sz w:val="18"/>
                      <w:szCs w:val="18"/>
                    </w:rPr>
                    <w:t>Annual Turnover (Last 3 Years)</w:t>
                  </w:r>
                </w:p>
              </w:tc>
              <w:tc>
                <w:tcPr>
                  <w:tcW w:w="658" w:type="pct"/>
                  <w:vAlign w:val="center"/>
                </w:tcPr>
                <w:p w:rsidR="00F507A5" w:rsidRDefault="00F507A5" w:rsidP="002174DC">
                  <w:pPr>
                    <w:tabs>
                      <w:tab w:val="left" w:pos="3355"/>
                    </w:tabs>
                    <w:jc w:val="center"/>
                    <w:rPr>
                      <w:sz w:val="20"/>
                      <w:szCs w:val="18"/>
                    </w:rPr>
                  </w:pPr>
                </w:p>
              </w:tc>
            </w:tr>
            <w:tr w:rsidR="00117F83" w:rsidRPr="000043A3" w:rsidTr="006D0C3B">
              <w:trPr>
                <w:trHeight w:val="20"/>
              </w:trPr>
              <w:tc>
                <w:tcPr>
                  <w:tcW w:w="421" w:type="pct"/>
                  <w:vMerge w:val="restart"/>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If total turnover during last three years is upto PKR</w:t>
                  </w:r>
                  <w:r>
                    <w:rPr>
                      <w:sz w:val="20"/>
                      <w:szCs w:val="20"/>
                    </w:rPr>
                    <w:t xml:space="preserve"> 100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02</w:t>
                  </w:r>
                </w:p>
              </w:tc>
            </w:tr>
            <w:tr w:rsidR="00117F83" w:rsidRPr="000043A3" w:rsidTr="006D0C3B">
              <w:trPr>
                <w:trHeight w:val="20"/>
              </w:trPr>
              <w:tc>
                <w:tcPr>
                  <w:tcW w:w="421" w:type="pct"/>
                  <w:vMerge/>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If total turnover during last three years is upto PKR</w:t>
                  </w:r>
                  <w:r>
                    <w:rPr>
                      <w:sz w:val="20"/>
                      <w:szCs w:val="20"/>
                    </w:rPr>
                    <w:t xml:space="preserve"> 200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04</w:t>
                  </w:r>
                </w:p>
              </w:tc>
            </w:tr>
            <w:tr w:rsidR="00117F83" w:rsidRPr="000043A3" w:rsidTr="006D0C3B">
              <w:trPr>
                <w:trHeight w:val="20"/>
              </w:trPr>
              <w:tc>
                <w:tcPr>
                  <w:tcW w:w="421" w:type="pct"/>
                  <w:vMerge/>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If total turnover during last three years is upto PKR</w:t>
                  </w:r>
                  <w:r>
                    <w:rPr>
                      <w:sz w:val="20"/>
                      <w:szCs w:val="20"/>
                    </w:rPr>
                    <w:t xml:space="preserve"> 250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06</w:t>
                  </w:r>
                </w:p>
              </w:tc>
            </w:tr>
            <w:tr w:rsidR="00117F83" w:rsidRPr="000043A3" w:rsidTr="006D0C3B">
              <w:trPr>
                <w:trHeight w:val="20"/>
              </w:trPr>
              <w:tc>
                <w:tcPr>
                  <w:tcW w:w="421" w:type="pct"/>
                  <w:vMerge/>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If total turnover during last three years is upto PKR</w:t>
                  </w:r>
                  <w:r>
                    <w:rPr>
                      <w:sz w:val="20"/>
                      <w:szCs w:val="20"/>
                    </w:rPr>
                    <w:t xml:space="preserve"> 300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08</w:t>
                  </w:r>
                </w:p>
              </w:tc>
            </w:tr>
            <w:tr w:rsidR="0026287D" w:rsidRPr="000043A3" w:rsidTr="006D0C3B">
              <w:trPr>
                <w:trHeight w:val="20"/>
              </w:trPr>
              <w:tc>
                <w:tcPr>
                  <w:tcW w:w="421" w:type="pct"/>
                  <w:vMerge/>
                  <w:vAlign w:val="center"/>
                </w:tcPr>
                <w:p w:rsidR="0026287D" w:rsidRPr="000043A3" w:rsidRDefault="0026287D" w:rsidP="008B7EBC">
                  <w:pPr>
                    <w:pStyle w:val="ListParagraph"/>
                    <w:numPr>
                      <w:ilvl w:val="0"/>
                      <w:numId w:val="54"/>
                    </w:numPr>
                    <w:tabs>
                      <w:tab w:val="left" w:pos="3355"/>
                    </w:tabs>
                    <w:jc w:val="center"/>
                    <w:rPr>
                      <w:sz w:val="20"/>
                      <w:szCs w:val="18"/>
                    </w:rPr>
                  </w:pPr>
                </w:p>
              </w:tc>
              <w:tc>
                <w:tcPr>
                  <w:tcW w:w="4579" w:type="pct"/>
                  <w:gridSpan w:val="2"/>
                  <w:tcBorders>
                    <w:bottom w:val="single" w:sz="4" w:space="0" w:color="auto"/>
                  </w:tcBorders>
                  <w:vAlign w:val="center"/>
                </w:tcPr>
                <w:p w:rsidR="0026287D" w:rsidRDefault="0026287D" w:rsidP="001A01D6">
                  <w:pPr>
                    <w:tabs>
                      <w:tab w:val="left" w:pos="3355"/>
                    </w:tabs>
                    <w:jc w:val="both"/>
                    <w:rPr>
                      <w:sz w:val="20"/>
                      <w:szCs w:val="18"/>
                    </w:rPr>
                  </w:pPr>
                  <w:r w:rsidRPr="009E5FC4">
                    <w:rPr>
                      <w:b/>
                      <w:bCs/>
                      <w:sz w:val="20"/>
                      <w:szCs w:val="20"/>
                    </w:rPr>
                    <w:t>Audit statement of last three financial years must be attached; otherwise, no marks shall be awarded.</w:t>
                  </w:r>
                </w:p>
              </w:tc>
            </w:tr>
          </w:tbl>
          <w:p w:rsidR="004E2C6C" w:rsidRDefault="004E2C6C" w:rsidP="006E534F">
            <w:pPr>
              <w:tabs>
                <w:tab w:val="left" w:pos="3355"/>
              </w:tabs>
              <w:jc w:val="both"/>
            </w:pPr>
          </w:p>
        </w:tc>
        <w:tc>
          <w:tcPr>
            <w:tcW w:w="442" w:type="pct"/>
            <w:vAlign w:val="center"/>
          </w:tcPr>
          <w:p w:rsidR="00301298" w:rsidRDefault="0006558F" w:rsidP="0006558F">
            <w:pPr>
              <w:tabs>
                <w:tab w:val="left" w:pos="3355"/>
              </w:tabs>
              <w:jc w:val="center"/>
            </w:pPr>
            <w:r>
              <w:t>1</w:t>
            </w:r>
            <w:r w:rsidR="009224D5">
              <w:t>0</w:t>
            </w:r>
          </w:p>
        </w:tc>
        <w:tc>
          <w:tcPr>
            <w:tcW w:w="1296" w:type="pct"/>
            <w:vAlign w:val="center"/>
          </w:tcPr>
          <w:p w:rsidR="00301298" w:rsidRDefault="00353270" w:rsidP="00F507A5">
            <w:pPr>
              <w:tabs>
                <w:tab w:val="left" w:pos="3355"/>
              </w:tabs>
              <w:rPr>
                <w:sz w:val="20"/>
                <w:szCs w:val="20"/>
              </w:rPr>
            </w:pPr>
            <w:r w:rsidRPr="00F507A5">
              <w:rPr>
                <w:sz w:val="20"/>
                <w:szCs w:val="20"/>
              </w:rPr>
              <w:t>Acknowledgement of Tax Returns must be attached</w:t>
            </w:r>
          </w:p>
          <w:p w:rsidR="00682267" w:rsidRDefault="00682267" w:rsidP="00F507A5">
            <w:pPr>
              <w:tabs>
                <w:tab w:val="left" w:pos="3355"/>
              </w:tabs>
              <w:rPr>
                <w:sz w:val="20"/>
                <w:szCs w:val="20"/>
              </w:rPr>
            </w:pPr>
          </w:p>
          <w:p w:rsidR="00682267" w:rsidRDefault="00682267" w:rsidP="00682267">
            <w:pPr>
              <w:tabs>
                <w:tab w:val="left" w:pos="3355"/>
              </w:tabs>
              <w:jc w:val="both"/>
              <w:rPr>
                <w:sz w:val="20"/>
                <w:szCs w:val="20"/>
              </w:rPr>
            </w:pPr>
            <w:r w:rsidRPr="00682267">
              <w:rPr>
                <w:sz w:val="20"/>
                <w:szCs w:val="20"/>
              </w:rPr>
              <w:t>Audit statement of last three financial years must be attached; otherwise, no marks shall be awarded.</w:t>
            </w:r>
          </w:p>
          <w:p w:rsidR="00682267" w:rsidRDefault="00682267" w:rsidP="00F507A5">
            <w:pPr>
              <w:tabs>
                <w:tab w:val="left" w:pos="3355"/>
              </w:tabs>
              <w:rPr>
                <w:sz w:val="20"/>
                <w:szCs w:val="20"/>
              </w:rPr>
            </w:pPr>
          </w:p>
          <w:p w:rsidR="00682267" w:rsidRPr="00F507A5" w:rsidRDefault="00682267" w:rsidP="00F507A5">
            <w:pPr>
              <w:tabs>
                <w:tab w:val="left" w:pos="3355"/>
              </w:tabs>
              <w:rPr>
                <w:sz w:val="20"/>
                <w:szCs w:val="20"/>
              </w:rPr>
            </w:pPr>
          </w:p>
        </w:tc>
      </w:tr>
      <w:tr w:rsidR="00301298" w:rsidTr="0026287D">
        <w:trPr>
          <w:trHeight w:val="3413"/>
        </w:trPr>
        <w:tc>
          <w:tcPr>
            <w:tcW w:w="304" w:type="pct"/>
            <w:tcBorders>
              <w:right w:val="single" w:sz="4" w:space="0" w:color="auto"/>
            </w:tcBorders>
            <w:vAlign w:val="center"/>
          </w:tcPr>
          <w:p w:rsidR="00301298" w:rsidRDefault="00483691" w:rsidP="006E534F">
            <w:pPr>
              <w:tabs>
                <w:tab w:val="left" w:pos="3355"/>
              </w:tabs>
              <w:ind w:left="-90"/>
              <w:jc w:val="center"/>
            </w:pPr>
            <w:r>
              <w:lastRenderedPageBreak/>
              <w:t>5</w:t>
            </w:r>
          </w:p>
        </w:tc>
        <w:tc>
          <w:tcPr>
            <w:tcW w:w="874" w:type="pct"/>
            <w:tcBorders>
              <w:left w:val="single" w:sz="4" w:space="0" w:color="auto"/>
              <w:right w:val="single" w:sz="4" w:space="0" w:color="auto"/>
            </w:tcBorders>
            <w:vAlign w:val="center"/>
          </w:tcPr>
          <w:p w:rsidR="00301298" w:rsidRDefault="00483691" w:rsidP="005C620A">
            <w:pPr>
              <w:tabs>
                <w:tab w:val="left" w:pos="3355"/>
              </w:tabs>
            </w:pPr>
            <w:r>
              <w:t>Technical Staff of Manufacturer</w:t>
            </w:r>
          </w:p>
        </w:tc>
        <w:tc>
          <w:tcPr>
            <w:tcW w:w="2084" w:type="pct"/>
            <w:tcBorders>
              <w:left w:val="single" w:sz="4" w:space="0" w:color="auto"/>
            </w:tcBorders>
          </w:tcPr>
          <w:tbl>
            <w:tblPr>
              <w:tblStyle w:val="TableGrid"/>
              <w:tblW w:w="5000" w:type="pct"/>
              <w:tblLook w:val="04A0"/>
            </w:tblPr>
            <w:tblGrid>
              <w:gridCol w:w="319"/>
              <w:gridCol w:w="1510"/>
              <w:gridCol w:w="1460"/>
              <w:gridCol w:w="498"/>
            </w:tblGrid>
            <w:tr w:rsidR="0026287D" w:rsidRPr="000043A3" w:rsidTr="0026287D">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Pr="000043A3" w:rsidRDefault="0026287D" w:rsidP="00B212BE">
                  <w:pPr>
                    <w:tabs>
                      <w:tab w:val="left" w:pos="3355"/>
                    </w:tabs>
                    <w:jc w:val="both"/>
                    <w:rPr>
                      <w:sz w:val="20"/>
                      <w:szCs w:val="18"/>
                    </w:rPr>
                  </w:pPr>
                  <w:r>
                    <w:rPr>
                      <w:sz w:val="20"/>
                      <w:szCs w:val="18"/>
                    </w:rPr>
                    <w:t>Plant Manager</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B. Pharm PhD/M. Phill</w:t>
                  </w:r>
                </w:p>
              </w:tc>
              <w:tc>
                <w:tcPr>
                  <w:tcW w:w="658" w:type="pct"/>
                  <w:vMerge w:val="restart"/>
                  <w:tcBorders>
                    <w:left w:val="single" w:sz="4" w:space="0" w:color="auto"/>
                  </w:tcBorders>
                  <w:vAlign w:val="center"/>
                </w:tcPr>
                <w:p w:rsidR="0026287D" w:rsidRPr="000043A3" w:rsidRDefault="0026287D" w:rsidP="0026287D">
                  <w:pPr>
                    <w:tabs>
                      <w:tab w:val="left" w:pos="3355"/>
                    </w:tabs>
                    <w:jc w:val="center"/>
                    <w:rPr>
                      <w:sz w:val="20"/>
                      <w:szCs w:val="18"/>
                    </w:rPr>
                  </w:pPr>
                  <w:r>
                    <w:rPr>
                      <w:sz w:val="20"/>
                      <w:szCs w:val="18"/>
                    </w:rPr>
                    <w:t>05</w:t>
                  </w: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Pr="000043A3" w:rsidRDefault="0026287D" w:rsidP="00B212BE">
                  <w:pPr>
                    <w:tabs>
                      <w:tab w:val="left" w:pos="3355"/>
                    </w:tabs>
                    <w:rPr>
                      <w:sz w:val="20"/>
                      <w:szCs w:val="18"/>
                    </w:rPr>
                  </w:pPr>
                  <w:r>
                    <w:rPr>
                      <w:sz w:val="20"/>
                      <w:szCs w:val="18"/>
                    </w:rPr>
                    <w:t>Production Pharmacist</w:t>
                  </w:r>
                </w:p>
              </w:tc>
              <w:tc>
                <w:tcPr>
                  <w:tcW w:w="1928" w:type="pct"/>
                  <w:tcBorders>
                    <w:right w:val="single" w:sz="4" w:space="0" w:color="auto"/>
                  </w:tcBorders>
                  <w:vAlign w:val="center"/>
                </w:tcPr>
                <w:p w:rsidR="0026287D" w:rsidRPr="005C620A" w:rsidRDefault="0026287D" w:rsidP="003137FC">
                  <w:pPr>
                    <w:tabs>
                      <w:tab w:val="left" w:pos="3355"/>
                    </w:tabs>
                    <w:jc w:val="center"/>
                    <w:rPr>
                      <w:sz w:val="18"/>
                      <w:szCs w:val="18"/>
                    </w:rPr>
                  </w:pPr>
                  <w:r w:rsidRPr="005C620A">
                    <w:rPr>
                      <w:sz w:val="18"/>
                      <w:szCs w:val="18"/>
                    </w:rPr>
                    <w:t>B. Pharm PhD /M.Phill</w:t>
                  </w:r>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Pr="000043A3" w:rsidRDefault="0026287D" w:rsidP="00B212BE">
                  <w:pPr>
                    <w:tabs>
                      <w:tab w:val="left" w:pos="3355"/>
                    </w:tabs>
                    <w:rPr>
                      <w:sz w:val="20"/>
                      <w:szCs w:val="18"/>
                    </w:rPr>
                  </w:pPr>
                  <w:r>
                    <w:rPr>
                      <w:sz w:val="20"/>
                      <w:szCs w:val="18"/>
                    </w:rPr>
                    <w:t>Quality control Manager + Analyst</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B. Pharm / MSC Chemistry</w:t>
                  </w:r>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Default="0026287D" w:rsidP="00B212BE">
                  <w:pPr>
                    <w:tabs>
                      <w:tab w:val="left" w:pos="3355"/>
                    </w:tabs>
                    <w:rPr>
                      <w:sz w:val="20"/>
                      <w:szCs w:val="18"/>
                    </w:rPr>
                  </w:pPr>
                  <w:r>
                    <w:rPr>
                      <w:sz w:val="20"/>
                      <w:szCs w:val="18"/>
                    </w:rPr>
                    <w:t>In process Quality assurance inspector</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B Pharm PhD/M. Phill</w:t>
                  </w:r>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Default="0026287D" w:rsidP="00B212BE">
                  <w:pPr>
                    <w:tabs>
                      <w:tab w:val="left" w:pos="3355"/>
                    </w:tabs>
                    <w:rPr>
                      <w:sz w:val="20"/>
                      <w:szCs w:val="18"/>
                    </w:rPr>
                  </w:pPr>
                  <w:r>
                    <w:rPr>
                      <w:sz w:val="20"/>
                      <w:szCs w:val="18"/>
                    </w:rPr>
                    <w:t>Quality Assurance Manager</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B. Pharm / MSc Chemistry</w:t>
                  </w:r>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bl>
          <w:p w:rsidR="00301298" w:rsidRDefault="00301298" w:rsidP="006E534F">
            <w:pPr>
              <w:tabs>
                <w:tab w:val="left" w:pos="3355"/>
              </w:tabs>
              <w:jc w:val="both"/>
            </w:pPr>
          </w:p>
        </w:tc>
        <w:tc>
          <w:tcPr>
            <w:tcW w:w="442" w:type="pct"/>
            <w:vAlign w:val="center"/>
          </w:tcPr>
          <w:p w:rsidR="00301298" w:rsidRDefault="0026287D" w:rsidP="005C620A">
            <w:pPr>
              <w:tabs>
                <w:tab w:val="left" w:pos="3355"/>
              </w:tabs>
              <w:jc w:val="center"/>
            </w:pPr>
            <w:r>
              <w:t>05</w:t>
            </w:r>
          </w:p>
        </w:tc>
        <w:tc>
          <w:tcPr>
            <w:tcW w:w="1296" w:type="pct"/>
            <w:vAlign w:val="center"/>
          </w:tcPr>
          <w:p w:rsidR="00301298" w:rsidRPr="00F507A5" w:rsidRDefault="00353270" w:rsidP="0026287D">
            <w:pPr>
              <w:tabs>
                <w:tab w:val="left" w:pos="3355"/>
              </w:tabs>
              <w:jc w:val="both"/>
              <w:rPr>
                <w:sz w:val="20"/>
                <w:szCs w:val="20"/>
              </w:rPr>
            </w:pPr>
            <w:r w:rsidRPr="00F507A5">
              <w:rPr>
                <w:sz w:val="20"/>
                <w:szCs w:val="20"/>
              </w:rPr>
              <w:t>The bidders are required to attach attested copy of the relevant Degree and appointment letter of concerned incumbent technical staff.</w:t>
            </w:r>
          </w:p>
        </w:tc>
      </w:tr>
      <w:tr w:rsidR="00301298" w:rsidTr="0026287D">
        <w:trPr>
          <w:trHeight w:val="3500"/>
        </w:trPr>
        <w:tc>
          <w:tcPr>
            <w:tcW w:w="304" w:type="pct"/>
            <w:tcBorders>
              <w:right w:val="single" w:sz="4" w:space="0" w:color="auto"/>
            </w:tcBorders>
            <w:vAlign w:val="center"/>
          </w:tcPr>
          <w:p w:rsidR="00301298" w:rsidRDefault="005C620A" w:rsidP="006E534F">
            <w:pPr>
              <w:tabs>
                <w:tab w:val="left" w:pos="3355"/>
              </w:tabs>
              <w:ind w:left="-90"/>
              <w:jc w:val="center"/>
            </w:pPr>
            <w:r>
              <w:t>6</w:t>
            </w:r>
          </w:p>
        </w:tc>
        <w:tc>
          <w:tcPr>
            <w:tcW w:w="874" w:type="pct"/>
            <w:tcBorders>
              <w:left w:val="single" w:sz="4" w:space="0" w:color="auto"/>
              <w:right w:val="single" w:sz="4" w:space="0" w:color="auto"/>
            </w:tcBorders>
            <w:vAlign w:val="center"/>
          </w:tcPr>
          <w:p w:rsidR="00301298" w:rsidRDefault="005C620A" w:rsidP="005C620A">
            <w:pPr>
              <w:tabs>
                <w:tab w:val="left" w:pos="3355"/>
              </w:tabs>
            </w:pPr>
            <w:r>
              <w:t>Production Capacity of the Manufacturer</w:t>
            </w:r>
          </w:p>
        </w:tc>
        <w:tc>
          <w:tcPr>
            <w:tcW w:w="2084" w:type="pct"/>
            <w:tcBorders>
              <w:left w:val="single" w:sz="4" w:space="0" w:color="auto"/>
            </w:tcBorders>
          </w:tcPr>
          <w:p w:rsidR="00301298" w:rsidRDefault="005C620A" w:rsidP="006E534F">
            <w:pPr>
              <w:tabs>
                <w:tab w:val="left" w:pos="3355"/>
              </w:tabs>
              <w:jc w:val="both"/>
            </w:pPr>
            <w:r>
              <w:t>Per day production capacity of quoted items against the total advertised quantity:</w:t>
            </w:r>
          </w:p>
          <w:p w:rsidR="005C620A" w:rsidRDefault="005C620A" w:rsidP="006E534F">
            <w:pPr>
              <w:tabs>
                <w:tab w:val="left" w:pos="3355"/>
              </w:tabs>
              <w:jc w:val="both"/>
            </w:pPr>
          </w:p>
          <w:tbl>
            <w:tblPr>
              <w:tblStyle w:val="TableGrid"/>
              <w:tblW w:w="5000" w:type="pct"/>
              <w:tblLook w:val="04A0"/>
            </w:tblPr>
            <w:tblGrid>
              <w:gridCol w:w="319"/>
              <w:gridCol w:w="2970"/>
              <w:gridCol w:w="498"/>
            </w:tblGrid>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jc w:val="both"/>
                    <w:rPr>
                      <w:sz w:val="20"/>
                      <w:szCs w:val="18"/>
                    </w:rPr>
                  </w:pPr>
                  <w:r>
                    <w:rPr>
                      <w:sz w:val="20"/>
                      <w:szCs w:val="18"/>
                    </w:rPr>
                    <w:t>Less than 1%</w:t>
                  </w:r>
                </w:p>
              </w:tc>
              <w:tc>
                <w:tcPr>
                  <w:tcW w:w="658" w:type="pct"/>
                  <w:vAlign w:val="center"/>
                </w:tcPr>
                <w:p w:rsidR="005C620A" w:rsidRPr="000043A3" w:rsidRDefault="005C620A" w:rsidP="00B212BE">
                  <w:pPr>
                    <w:tabs>
                      <w:tab w:val="left" w:pos="3355"/>
                    </w:tabs>
                    <w:jc w:val="center"/>
                    <w:rPr>
                      <w:sz w:val="20"/>
                      <w:szCs w:val="18"/>
                    </w:rPr>
                  </w:pPr>
                  <w:r>
                    <w:rPr>
                      <w:sz w:val="20"/>
                      <w:szCs w:val="18"/>
                    </w:rPr>
                    <w:t>0</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1%</w:t>
                  </w:r>
                </w:p>
              </w:tc>
              <w:tc>
                <w:tcPr>
                  <w:tcW w:w="658" w:type="pct"/>
                  <w:vAlign w:val="center"/>
                </w:tcPr>
                <w:p w:rsidR="005C620A" w:rsidRPr="000043A3" w:rsidRDefault="005C620A" w:rsidP="00B212BE">
                  <w:pPr>
                    <w:tabs>
                      <w:tab w:val="left" w:pos="3355"/>
                    </w:tabs>
                    <w:jc w:val="center"/>
                    <w:rPr>
                      <w:sz w:val="20"/>
                      <w:szCs w:val="18"/>
                    </w:rPr>
                  </w:pPr>
                  <w:r>
                    <w:rPr>
                      <w:sz w:val="20"/>
                      <w:szCs w:val="18"/>
                    </w:rPr>
                    <w:t>03</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1.1% - 1.5%</w:t>
                  </w:r>
                </w:p>
              </w:tc>
              <w:tc>
                <w:tcPr>
                  <w:tcW w:w="658" w:type="pct"/>
                  <w:vAlign w:val="center"/>
                </w:tcPr>
                <w:p w:rsidR="005C620A" w:rsidRPr="000043A3" w:rsidRDefault="005C620A" w:rsidP="00B212BE">
                  <w:pPr>
                    <w:tabs>
                      <w:tab w:val="left" w:pos="3355"/>
                    </w:tabs>
                    <w:jc w:val="center"/>
                    <w:rPr>
                      <w:sz w:val="20"/>
                      <w:szCs w:val="18"/>
                    </w:rPr>
                  </w:pPr>
                  <w:r>
                    <w:rPr>
                      <w:sz w:val="20"/>
                      <w:szCs w:val="18"/>
                    </w:rPr>
                    <w:t>04</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1.6% - 2%</w:t>
                  </w:r>
                </w:p>
              </w:tc>
              <w:tc>
                <w:tcPr>
                  <w:tcW w:w="658" w:type="pct"/>
                  <w:vAlign w:val="center"/>
                </w:tcPr>
                <w:p w:rsidR="005C620A" w:rsidRPr="000043A3" w:rsidRDefault="005C620A" w:rsidP="00B212BE">
                  <w:pPr>
                    <w:tabs>
                      <w:tab w:val="left" w:pos="3355"/>
                    </w:tabs>
                    <w:jc w:val="center"/>
                    <w:rPr>
                      <w:sz w:val="20"/>
                      <w:szCs w:val="18"/>
                    </w:rPr>
                  </w:pPr>
                  <w:r>
                    <w:rPr>
                      <w:sz w:val="20"/>
                      <w:szCs w:val="18"/>
                    </w:rPr>
                    <w:t>05</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5C620A">
                  <w:pPr>
                    <w:tabs>
                      <w:tab w:val="left" w:pos="3355"/>
                    </w:tabs>
                    <w:rPr>
                      <w:sz w:val="20"/>
                      <w:szCs w:val="18"/>
                    </w:rPr>
                  </w:pPr>
                  <w:r>
                    <w:rPr>
                      <w:sz w:val="20"/>
                      <w:szCs w:val="18"/>
                    </w:rPr>
                    <w:t>At least 06 Number of bathes of quoted item produced during last 12 months by the manufacturer.</w:t>
                  </w:r>
                </w:p>
              </w:tc>
              <w:tc>
                <w:tcPr>
                  <w:tcW w:w="658" w:type="pct"/>
                  <w:vAlign w:val="center"/>
                </w:tcPr>
                <w:p w:rsidR="005C620A" w:rsidRPr="000043A3" w:rsidRDefault="005C620A" w:rsidP="00B212BE">
                  <w:pPr>
                    <w:tabs>
                      <w:tab w:val="left" w:pos="3355"/>
                    </w:tabs>
                    <w:jc w:val="center"/>
                    <w:rPr>
                      <w:sz w:val="20"/>
                      <w:szCs w:val="18"/>
                    </w:rPr>
                  </w:pPr>
                  <w:r>
                    <w:rPr>
                      <w:sz w:val="20"/>
                      <w:szCs w:val="18"/>
                    </w:rPr>
                    <w:t>03</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At least 10 Number of batches of quoted item produced during last 12 months by the manufacturer.</w:t>
                  </w:r>
                </w:p>
              </w:tc>
              <w:tc>
                <w:tcPr>
                  <w:tcW w:w="658" w:type="pct"/>
                  <w:vAlign w:val="center"/>
                </w:tcPr>
                <w:p w:rsidR="005C620A" w:rsidRPr="000043A3" w:rsidRDefault="005C620A" w:rsidP="00B212BE">
                  <w:pPr>
                    <w:tabs>
                      <w:tab w:val="left" w:pos="3355"/>
                    </w:tabs>
                    <w:jc w:val="center"/>
                    <w:rPr>
                      <w:sz w:val="20"/>
                      <w:szCs w:val="18"/>
                    </w:rPr>
                  </w:pPr>
                  <w:r>
                    <w:rPr>
                      <w:sz w:val="20"/>
                      <w:szCs w:val="18"/>
                    </w:rPr>
                    <w:t>05</w:t>
                  </w:r>
                </w:p>
              </w:tc>
            </w:tr>
          </w:tbl>
          <w:p w:rsidR="005C620A" w:rsidRDefault="005C620A" w:rsidP="006E534F">
            <w:pPr>
              <w:tabs>
                <w:tab w:val="left" w:pos="3355"/>
              </w:tabs>
              <w:jc w:val="both"/>
            </w:pPr>
          </w:p>
        </w:tc>
        <w:tc>
          <w:tcPr>
            <w:tcW w:w="442" w:type="pct"/>
            <w:vAlign w:val="center"/>
          </w:tcPr>
          <w:p w:rsidR="00301298" w:rsidRDefault="005C620A" w:rsidP="005C620A">
            <w:pPr>
              <w:tabs>
                <w:tab w:val="left" w:pos="3355"/>
              </w:tabs>
              <w:jc w:val="center"/>
            </w:pPr>
            <w:r>
              <w:t>10</w:t>
            </w:r>
          </w:p>
        </w:tc>
        <w:tc>
          <w:tcPr>
            <w:tcW w:w="1296" w:type="pct"/>
            <w:vAlign w:val="center"/>
          </w:tcPr>
          <w:p w:rsidR="00301298" w:rsidRPr="006F38E2" w:rsidRDefault="005C620A" w:rsidP="0026287D">
            <w:pPr>
              <w:tabs>
                <w:tab w:val="left" w:pos="3355"/>
              </w:tabs>
              <w:jc w:val="both"/>
              <w:rPr>
                <w:sz w:val="20"/>
              </w:rPr>
            </w:pPr>
            <w:r w:rsidRPr="006F38E2">
              <w:rPr>
                <w:sz w:val="20"/>
              </w:rPr>
              <w:t xml:space="preserve">Importer to provide production capacity of the principal / manufacturer. Manufacturer will submit certificate in this regard. </w:t>
            </w:r>
          </w:p>
        </w:tc>
      </w:tr>
      <w:tr w:rsidR="005C620A" w:rsidTr="00E16F6A">
        <w:tc>
          <w:tcPr>
            <w:tcW w:w="304" w:type="pct"/>
            <w:tcBorders>
              <w:right w:val="single" w:sz="4" w:space="0" w:color="auto"/>
            </w:tcBorders>
            <w:vAlign w:val="center"/>
          </w:tcPr>
          <w:p w:rsidR="005C620A" w:rsidRDefault="005C620A" w:rsidP="006E534F">
            <w:pPr>
              <w:tabs>
                <w:tab w:val="left" w:pos="3355"/>
              </w:tabs>
              <w:ind w:left="-90"/>
              <w:jc w:val="center"/>
            </w:pPr>
            <w:r>
              <w:t>7</w:t>
            </w:r>
          </w:p>
        </w:tc>
        <w:tc>
          <w:tcPr>
            <w:tcW w:w="874" w:type="pct"/>
            <w:tcBorders>
              <w:left w:val="single" w:sz="4" w:space="0" w:color="auto"/>
              <w:right w:val="single" w:sz="4" w:space="0" w:color="auto"/>
            </w:tcBorders>
            <w:vAlign w:val="center"/>
          </w:tcPr>
          <w:p w:rsidR="005C620A" w:rsidRDefault="005C620A" w:rsidP="00E16F6A">
            <w:pPr>
              <w:tabs>
                <w:tab w:val="left" w:pos="3355"/>
              </w:tabs>
            </w:pPr>
            <w:r>
              <w:t>Batch Capacity of Last 03 Years</w:t>
            </w:r>
          </w:p>
        </w:tc>
        <w:tc>
          <w:tcPr>
            <w:tcW w:w="2084" w:type="pct"/>
            <w:tcBorders>
              <w:left w:val="single" w:sz="4" w:space="0" w:color="auto"/>
            </w:tcBorders>
          </w:tcPr>
          <w:p w:rsidR="005C620A" w:rsidRDefault="005C620A" w:rsidP="006E534F">
            <w:pPr>
              <w:tabs>
                <w:tab w:val="left" w:pos="3355"/>
              </w:tabs>
              <w:jc w:val="both"/>
            </w:pPr>
          </w:p>
          <w:tbl>
            <w:tblPr>
              <w:tblStyle w:val="TableGrid"/>
              <w:tblW w:w="5000" w:type="pct"/>
              <w:tblLook w:val="04A0"/>
            </w:tblPr>
            <w:tblGrid>
              <w:gridCol w:w="319"/>
              <w:gridCol w:w="2970"/>
              <w:gridCol w:w="498"/>
            </w:tblGrid>
            <w:tr w:rsidR="00D57AF1" w:rsidRPr="000043A3" w:rsidTr="00012627">
              <w:trPr>
                <w:trHeight w:val="144"/>
              </w:trPr>
              <w:tc>
                <w:tcPr>
                  <w:tcW w:w="421" w:type="pct"/>
                  <w:vAlign w:val="center"/>
                </w:tcPr>
                <w:p w:rsidR="00D57AF1" w:rsidRPr="000043A3" w:rsidRDefault="00D57AF1" w:rsidP="008B7EBC">
                  <w:pPr>
                    <w:pStyle w:val="ListParagraph"/>
                    <w:numPr>
                      <w:ilvl w:val="0"/>
                      <w:numId w:val="57"/>
                    </w:numPr>
                    <w:tabs>
                      <w:tab w:val="left" w:pos="3355"/>
                    </w:tabs>
                    <w:jc w:val="center"/>
                    <w:rPr>
                      <w:sz w:val="20"/>
                      <w:szCs w:val="18"/>
                    </w:rPr>
                  </w:pPr>
                </w:p>
              </w:tc>
              <w:tc>
                <w:tcPr>
                  <w:tcW w:w="3921" w:type="pct"/>
                  <w:vAlign w:val="center"/>
                </w:tcPr>
                <w:p w:rsidR="00D57AF1" w:rsidRPr="000043A3" w:rsidRDefault="00D57AF1" w:rsidP="00B212BE">
                  <w:pPr>
                    <w:tabs>
                      <w:tab w:val="left" w:pos="3355"/>
                    </w:tabs>
                    <w:jc w:val="both"/>
                    <w:rPr>
                      <w:sz w:val="20"/>
                      <w:szCs w:val="18"/>
                    </w:rPr>
                  </w:pPr>
                  <w:r>
                    <w:rPr>
                      <w:sz w:val="20"/>
                      <w:szCs w:val="18"/>
                    </w:rPr>
                    <w:t>No batch failed during last three years of the quoted item from any statutory lab.</w:t>
                  </w:r>
                </w:p>
              </w:tc>
              <w:tc>
                <w:tcPr>
                  <w:tcW w:w="658" w:type="pct"/>
                  <w:tcBorders>
                    <w:left w:val="single" w:sz="4" w:space="0" w:color="auto"/>
                  </w:tcBorders>
                  <w:vAlign w:val="center"/>
                </w:tcPr>
                <w:p w:rsidR="00D57AF1" w:rsidRPr="000043A3" w:rsidRDefault="00D57AF1" w:rsidP="00B212BE">
                  <w:pPr>
                    <w:tabs>
                      <w:tab w:val="left" w:pos="3355"/>
                    </w:tabs>
                    <w:jc w:val="center"/>
                    <w:rPr>
                      <w:sz w:val="20"/>
                      <w:szCs w:val="18"/>
                    </w:rPr>
                  </w:pPr>
                  <w:r>
                    <w:rPr>
                      <w:sz w:val="20"/>
                      <w:szCs w:val="18"/>
                    </w:rPr>
                    <w:t>05</w:t>
                  </w:r>
                </w:p>
              </w:tc>
            </w:tr>
            <w:tr w:rsidR="00D57AF1" w:rsidRPr="000043A3" w:rsidTr="00012627">
              <w:trPr>
                <w:trHeight w:val="144"/>
              </w:trPr>
              <w:tc>
                <w:tcPr>
                  <w:tcW w:w="421" w:type="pct"/>
                  <w:vAlign w:val="center"/>
                </w:tcPr>
                <w:p w:rsidR="00D57AF1" w:rsidRPr="000043A3" w:rsidRDefault="00D57AF1" w:rsidP="008B7EBC">
                  <w:pPr>
                    <w:pStyle w:val="ListParagraph"/>
                    <w:numPr>
                      <w:ilvl w:val="0"/>
                      <w:numId w:val="57"/>
                    </w:numPr>
                    <w:tabs>
                      <w:tab w:val="left" w:pos="3355"/>
                    </w:tabs>
                    <w:jc w:val="center"/>
                    <w:rPr>
                      <w:sz w:val="20"/>
                      <w:szCs w:val="18"/>
                    </w:rPr>
                  </w:pPr>
                </w:p>
              </w:tc>
              <w:tc>
                <w:tcPr>
                  <w:tcW w:w="3921" w:type="pct"/>
                  <w:vAlign w:val="center"/>
                </w:tcPr>
                <w:p w:rsidR="00D57AF1" w:rsidRPr="000043A3" w:rsidRDefault="00D57AF1" w:rsidP="00B212BE">
                  <w:pPr>
                    <w:tabs>
                      <w:tab w:val="left" w:pos="3355"/>
                    </w:tabs>
                    <w:rPr>
                      <w:sz w:val="20"/>
                      <w:szCs w:val="18"/>
                    </w:rPr>
                  </w:pPr>
                  <w:r>
                    <w:rPr>
                      <w:sz w:val="20"/>
                      <w:szCs w:val="18"/>
                    </w:rPr>
                    <w:t>No Batch Failed during last two years of the quoted items from any statutory lab.</w:t>
                  </w:r>
                </w:p>
              </w:tc>
              <w:tc>
                <w:tcPr>
                  <w:tcW w:w="658" w:type="pct"/>
                  <w:tcBorders>
                    <w:left w:val="single" w:sz="4" w:space="0" w:color="auto"/>
                  </w:tcBorders>
                  <w:vAlign w:val="center"/>
                </w:tcPr>
                <w:p w:rsidR="00D57AF1" w:rsidRPr="000043A3" w:rsidRDefault="00D57AF1" w:rsidP="00B212BE">
                  <w:pPr>
                    <w:tabs>
                      <w:tab w:val="left" w:pos="3355"/>
                    </w:tabs>
                    <w:jc w:val="center"/>
                    <w:rPr>
                      <w:sz w:val="20"/>
                      <w:szCs w:val="18"/>
                    </w:rPr>
                  </w:pPr>
                  <w:r>
                    <w:rPr>
                      <w:sz w:val="20"/>
                      <w:szCs w:val="18"/>
                    </w:rPr>
                    <w:t>03</w:t>
                  </w:r>
                </w:p>
              </w:tc>
            </w:tr>
          </w:tbl>
          <w:p w:rsidR="00B212BE" w:rsidRDefault="00B212BE" w:rsidP="006E534F">
            <w:pPr>
              <w:tabs>
                <w:tab w:val="left" w:pos="3355"/>
              </w:tabs>
              <w:jc w:val="both"/>
            </w:pPr>
          </w:p>
        </w:tc>
        <w:tc>
          <w:tcPr>
            <w:tcW w:w="442" w:type="pct"/>
            <w:vAlign w:val="center"/>
          </w:tcPr>
          <w:p w:rsidR="005C620A" w:rsidRDefault="00D57AF1" w:rsidP="005C620A">
            <w:pPr>
              <w:tabs>
                <w:tab w:val="left" w:pos="3355"/>
              </w:tabs>
              <w:jc w:val="center"/>
            </w:pPr>
            <w:r>
              <w:t>05</w:t>
            </w:r>
          </w:p>
        </w:tc>
        <w:tc>
          <w:tcPr>
            <w:tcW w:w="1296" w:type="pct"/>
            <w:vAlign w:val="center"/>
          </w:tcPr>
          <w:p w:rsidR="005C620A" w:rsidRPr="006F38E2" w:rsidRDefault="00D57AF1" w:rsidP="0026287D">
            <w:pPr>
              <w:tabs>
                <w:tab w:val="left" w:pos="3355"/>
              </w:tabs>
              <w:jc w:val="both"/>
              <w:rPr>
                <w:sz w:val="20"/>
              </w:rPr>
            </w:pPr>
            <w:r w:rsidRPr="006F38E2">
              <w:rPr>
                <w:sz w:val="20"/>
              </w:rPr>
              <w:t>The firm will provide undertaking in this regard. The purchaser reserves the right to verify the claim</w:t>
            </w:r>
          </w:p>
        </w:tc>
      </w:tr>
    </w:tbl>
    <w:p w:rsidR="006E534F" w:rsidRDefault="006E534F" w:rsidP="0089705E">
      <w:pPr>
        <w:tabs>
          <w:tab w:val="left" w:pos="3355"/>
        </w:tabs>
      </w:pPr>
    </w:p>
    <w:p w:rsidR="00970677" w:rsidRPr="00970677" w:rsidRDefault="00970677" w:rsidP="008B7EBC">
      <w:pPr>
        <w:pStyle w:val="ListParagraph"/>
        <w:numPr>
          <w:ilvl w:val="0"/>
          <w:numId w:val="58"/>
        </w:numPr>
        <w:tabs>
          <w:tab w:val="left" w:pos="3355"/>
        </w:tabs>
        <w:spacing w:line="360" w:lineRule="auto"/>
        <w:rPr>
          <w:b/>
        </w:rPr>
      </w:pPr>
      <w:r w:rsidRPr="00970677">
        <w:rPr>
          <w:b/>
        </w:rPr>
        <w:t>Total Marks of Ordinary Parameters:</w:t>
      </w:r>
      <w:r w:rsidRPr="00970677">
        <w:rPr>
          <w:b/>
        </w:rPr>
        <w:tab/>
      </w:r>
      <w:r w:rsidRPr="00970677">
        <w:rPr>
          <w:b/>
        </w:rPr>
        <w:tab/>
      </w:r>
      <w:r w:rsidR="000D4465">
        <w:rPr>
          <w:b/>
        </w:rPr>
        <w:tab/>
      </w:r>
      <w:r w:rsidRPr="00970677">
        <w:rPr>
          <w:b/>
        </w:rPr>
        <w:t>65</w:t>
      </w:r>
    </w:p>
    <w:p w:rsidR="00970677" w:rsidRPr="00970677" w:rsidRDefault="00970677" w:rsidP="008B7EBC">
      <w:pPr>
        <w:pStyle w:val="ListParagraph"/>
        <w:numPr>
          <w:ilvl w:val="0"/>
          <w:numId w:val="58"/>
        </w:numPr>
        <w:tabs>
          <w:tab w:val="left" w:pos="3355"/>
        </w:tabs>
        <w:rPr>
          <w:b/>
        </w:rPr>
      </w:pPr>
      <w:r w:rsidRPr="00970677">
        <w:rPr>
          <w:b/>
        </w:rPr>
        <w:t>Qualifying marks in Ordinary parameters:</w:t>
      </w:r>
      <w:r w:rsidRPr="00970677">
        <w:rPr>
          <w:b/>
        </w:rPr>
        <w:tab/>
      </w:r>
      <w:r w:rsidR="000D4465">
        <w:rPr>
          <w:b/>
        </w:rPr>
        <w:tab/>
      </w:r>
      <w:r w:rsidRPr="00970677">
        <w:rPr>
          <w:b/>
        </w:rPr>
        <w:t>65% (42.25/65 and above)</w:t>
      </w:r>
    </w:p>
    <w:p w:rsidR="00970677" w:rsidRDefault="00970677" w:rsidP="00970677">
      <w:pPr>
        <w:tabs>
          <w:tab w:val="left" w:pos="3355"/>
        </w:tabs>
      </w:pPr>
    </w:p>
    <w:p w:rsidR="00577A62" w:rsidRDefault="00577A62" w:rsidP="00970677">
      <w:pPr>
        <w:tabs>
          <w:tab w:val="left" w:pos="3355"/>
        </w:tabs>
      </w:pPr>
    </w:p>
    <w:p w:rsidR="00970677" w:rsidRDefault="00970677" w:rsidP="00970677">
      <w:pPr>
        <w:tabs>
          <w:tab w:val="left" w:pos="3355"/>
        </w:tabs>
      </w:pPr>
      <w:r>
        <w:t>The financial bids of only technically responsive bidders will be opened publicly. The financial bids of the firm whose bid was found technically non-responsive shall be returned un-opened to the respective bidders.</w:t>
      </w:r>
    </w:p>
    <w:p w:rsidR="00815C00" w:rsidRDefault="00815C00" w:rsidP="00970677">
      <w:pPr>
        <w:tabs>
          <w:tab w:val="left" w:pos="3355"/>
        </w:tabs>
      </w:pPr>
    </w:p>
    <w:p w:rsidR="00815C00" w:rsidRDefault="00815C00">
      <w:pPr>
        <w:spacing w:after="200" w:line="276" w:lineRule="auto"/>
      </w:pPr>
      <w:r>
        <w:br w:type="page"/>
      </w:r>
    </w:p>
    <w:p w:rsidR="00815C00" w:rsidRDefault="00815C00" w:rsidP="00970677">
      <w:pPr>
        <w:tabs>
          <w:tab w:val="left" w:pos="3355"/>
        </w:tabs>
      </w:pPr>
    </w:p>
    <w:p w:rsidR="00815C00" w:rsidRDefault="00815C00" w:rsidP="00970677">
      <w:pPr>
        <w:tabs>
          <w:tab w:val="left" w:pos="3355"/>
        </w:tabs>
      </w:pPr>
    </w:p>
    <w:p w:rsidR="008913D7" w:rsidRDefault="008913D7" w:rsidP="00970677">
      <w:pPr>
        <w:tabs>
          <w:tab w:val="left" w:pos="3355"/>
        </w:tabs>
      </w:pPr>
    </w:p>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B2395D" w:rsidP="008913D7">
      <w:r>
        <w:rPr>
          <w:noProof/>
        </w:rPr>
        <w:pict>
          <v:shape id="_x0000_s1182" type="#_x0000_t202" style="position:absolute;margin-left:142.85pt;margin-top:341.25pt;width:288.85pt;height:147.2pt;z-index:251668480;mso-position-horizontal-relative:page;mso-position-vertical-relative:page;mso-width-relative:margin;v-text-anchor:middle" o:allowincell="f" filled="f" strokecolor="#622423 [1605]" strokeweight="6pt">
            <v:stroke linestyle="thickThin"/>
            <v:textbox style="mso-next-textbox:#_x0000_s1182" inset="10.8pt,7.2pt,10.8pt,7.2pt">
              <w:txbxContent>
                <w:p w:rsidR="00F507A5" w:rsidRPr="00A43B71" w:rsidRDefault="00F507A5" w:rsidP="00815C00">
                  <w:pPr>
                    <w:pStyle w:val="Heading1"/>
                    <w:rPr>
                      <w:rFonts w:asciiTheme="minorHAnsi" w:eastAsia="Calibri" w:hAnsiTheme="minorHAnsi" w:cstheme="minorHAnsi"/>
                      <w:color w:val="4F81BD" w:themeColor="accent1"/>
                      <w:sz w:val="40"/>
                      <w:szCs w:val="40"/>
                    </w:rPr>
                  </w:pPr>
                  <w:bookmarkStart w:id="68" w:name="_Toc99039459"/>
                  <w:r>
                    <w:rPr>
                      <w:rFonts w:asciiTheme="minorHAnsi" w:eastAsia="Calibri" w:hAnsiTheme="minorHAnsi" w:cstheme="minorHAnsi"/>
                      <w:color w:val="4F81BD" w:themeColor="accent1"/>
                      <w:sz w:val="40"/>
                      <w:szCs w:val="40"/>
                    </w:rPr>
                    <w:t>SECTION V</w:t>
                  </w:r>
                  <w:bookmarkEnd w:id="68"/>
                </w:p>
                <w:p w:rsidR="00F507A5" w:rsidRPr="00D479E0" w:rsidRDefault="00F507A5" w:rsidP="00D479E0">
                  <w:pPr>
                    <w:pStyle w:val="Heading1"/>
                    <w:rPr>
                      <w:rFonts w:asciiTheme="minorHAnsi" w:eastAsia="Calibri" w:hAnsiTheme="minorHAnsi" w:cstheme="minorHAnsi"/>
                      <w:color w:val="4F81BD" w:themeColor="accent1"/>
                      <w:sz w:val="40"/>
                      <w:szCs w:val="40"/>
                    </w:rPr>
                  </w:pPr>
                  <w:bookmarkStart w:id="69" w:name="_Toc99039460"/>
                  <w:r>
                    <w:rPr>
                      <w:rFonts w:asciiTheme="minorHAnsi" w:eastAsia="Calibri" w:hAnsiTheme="minorHAnsi" w:cstheme="minorHAnsi"/>
                      <w:color w:val="4F81BD" w:themeColor="accent1"/>
                      <w:sz w:val="40"/>
                      <w:szCs w:val="40"/>
                    </w:rPr>
                    <w:t>BID FORM</w:t>
                  </w:r>
                  <w:bookmarkEnd w:id="69"/>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Default="008913D7" w:rsidP="008913D7"/>
    <w:p w:rsidR="008913D7" w:rsidRPr="008913D7" w:rsidRDefault="008913D7" w:rsidP="008913D7"/>
    <w:p w:rsidR="008913D7" w:rsidRPr="008913D7" w:rsidRDefault="008913D7" w:rsidP="008913D7"/>
    <w:p w:rsidR="008913D7" w:rsidRDefault="008913D7" w:rsidP="008913D7"/>
    <w:p w:rsidR="008913D7" w:rsidRDefault="008913D7" w:rsidP="008913D7">
      <w:pPr>
        <w:tabs>
          <w:tab w:val="left" w:pos="3858"/>
        </w:tabs>
      </w:pPr>
      <w:r>
        <w:tab/>
      </w:r>
    </w:p>
    <w:p w:rsidR="008913D7" w:rsidRDefault="008913D7">
      <w:pPr>
        <w:spacing w:after="200" w:line="276" w:lineRule="auto"/>
      </w:pPr>
      <w:r>
        <w:br w:type="page"/>
      </w:r>
    </w:p>
    <w:p w:rsidR="00815C00" w:rsidRDefault="00815C00" w:rsidP="008913D7">
      <w:pPr>
        <w:tabs>
          <w:tab w:val="left" w:pos="3858"/>
        </w:tabs>
      </w:pPr>
    </w:p>
    <w:p w:rsidR="00F87CB8" w:rsidRDefault="00F87CB8" w:rsidP="00F87CB8">
      <w:pPr>
        <w:pStyle w:val="Heading2"/>
        <w:jc w:val="center"/>
        <w:rPr>
          <w:sz w:val="36"/>
          <w:u w:val="single"/>
        </w:rPr>
      </w:pPr>
      <w:bookmarkStart w:id="70" w:name="_Toc99039461"/>
      <w:r w:rsidRPr="00F87CB8">
        <w:rPr>
          <w:sz w:val="36"/>
          <w:u w:val="single"/>
        </w:rPr>
        <w:t>BID COVER SHEET</w:t>
      </w:r>
      <w:bookmarkEnd w:id="70"/>
    </w:p>
    <w:p w:rsidR="00F87CB8" w:rsidRPr="00F87CB8" w:rsidRDefault="00F87CB8" w:rsidP="00F87CB8"/>
    <w:p w:rsidR="00F87CB8" w:rsidRDefault="00F87CB8" w:rsidP="00F87CB8"/>
    <w:p w:rsidR="00F87CB8" w:rsidRDefault="00F87CB8" w:rsidP="00F87CB8">
      <w:pPr>
        <w:spacing w:line="360" w:lineRule="auto"/>
      </w:pPr>
      <w:r>
        <w:t xml:space="preserve">Bid Ref. No ________________________ </w:t>
      </w:r>
      <w:r>
        <w:tab/>
      </w:r>
      <w:r>
        <w:tab/>
      </w:r>
      <w:r>
        <w:tab/>
      </w:r>
      <w:r>
        <w:tab/>
      </w:r>
      <w:r>
        <w:tab/>
        <w:t xml:space="preserve">         Date: _____________</w:t>
      </w:r>
    </w:p>
    <w:p w:rsidR="00F87CB8" w:rsidRDefault="00F87CB8" w:rsidP="00F87CB8">
      <w:pPr>
        <w:spacing w:line="360" w:lineRule="auto"/>
      </w:pPr>
      <w:r>
        <w:t>Name of the supplier / Firm Contractor: ________________________________________________________</w:t>
      </w:r>
    </w:p>
    <w:p w:rsidR="00F87CB8" w:rsidRDefault="00F87CB8" w:rsidP="00F87CB8">
      <w:pPr>
        <w:spacing w:line="360" w:lineRule="auto"/>
      </w:pPr>
      <w:r>
        <w:t>________________________________________________________________________________________</w:t>
      </w:r>
    </w:p>
    <w:p w:rsidR="00F87CB8" w:rsidRDefault="00F87CB8" w:rsidP="00F87CB8">
      <w:pPr>
        <w:spacing w:line="360" w:lineRule="auto"/>
      </w:pPr>
      <w:r>
        <w:t>_____________________________</w:t>
      </w:r>
    </w:p>
    <w:p w:rsidR="00F87CB8" w:rsidRDefault="00F87CB8" w:rsidP="00F87CB8">
      <w:pPr>
        <w:spacing w:line="360" w:lineRule="auto"/>
      </w:pPr>
      <w:r>
        <w:t>Address:  ________________________________________________________________________________</w:t>
      </w:r>
    </w:p>
    <w:p w:rsidR="00F87CB8" w:rsidRDefault="00F87CB8" w:rsidP="00F87CB8">
      <w:pPr>
        <w:spacing w:line="360" w:lineRule="auto"/>
      </w:pPr>
      <w:r>
        <w:t>_______________________________________________________________________________________________________________________</w:t>
      </w:r>
    </w:p>
    <w:p w:rsidR="00F87CB8" w:rsidRDefault="00F87CB8" w:rsidP="00F87CB8">
      <w:pPr>
        <w:spacing w:line="360" w:lineRule="auto"/>
      </w:pPr>
      <w:r>
        <w:t>E-mail: _______________________</w:t>
      </w:r>
    </w:p>
    <w:p w:rsidR="00F87CB8" w:rsidRDefault="00F87CB8" w:rsidP="00F87CB8">
      <w:pPr>
        <w:spacing w:line="360" w:lineRule="auto"/>
      </w:pPr>
      <w:r>
        <w:t>Phone: ________________________</w:t>
      </w:r>
    </w:p>
    <w:p w:rsidR="00F87CB8" w:rsidRDefault="00F87CB8" w:rsidP="00F87CB8">
      <w:pPr>
        <w:spacing w:line="360" w:lineRule="auto"/>
      </w:pPr>
      <w:r>
        <w:t>Facsimile: _____________________</w:t>
      </w:r>
    </w:p>
    <w:p w:rsidR="00F87CB8" w:rsidRDefault="00F87CB8" w:rsidP="00F87CB8">
      <w:pPr>
        <w:spacing w:line="360" w:lineRule="auto"/>
      </w:pPr>
      <w:r>
        <w:t>Bid Security.</w:t>
      </w:r>
    </w:p>
    <w:p w:rsidR="00F87CB8" w:rsidRDefault="00F87CB8" w:rsidP="00F87CB8">
      <w:pPr>
        <w:spacing w:line="360" w:lineRule="auto"/>
      </w:pPr>
      <w:r>
        <w:t xml:space="preserve">Bid Security attached with financial bid </w:t>
      </w:r>
      <w:r>
        <w:tab/>
      </w:r>
      <w:r>
        <w:tab/>
      </w:r>
      <w:r>
        <w:tab/>
        <w:t>YES</w:t>
      </w:r>
      <w:r>
        <w:tab/>
      </w:r>
      <w:r>
        <w:tab/>
        <w:t>NO</w:t>
      </w:r>
    </w:p>
    <w:p w:rsidR="00F87CB8" w:rsidRDefault="00F87CB8" w:rsidP="00F87CB8">
      <w:pPr>
        <w:spacing w:line="360" w:lineRule="auto"/>
      </w:pPr>
      <w:r>
        <w:t>Bid for</w:t>
      </w:r>
      <w:r w:rsidR="00D779CE">
        <w:t xml:space="preserve"> </w:t>
      </w:r>
    </w:p>
    <w:p w:rsidR="00D779CE" w:rsidRDefault="00D779CE" w:rsidP="00F87CB8">
      <w:pPr>
        <w:spacing w:line="360" w:lineRule="auto"/>
      </w:pPr>
      <w:r>
        <w:t>Selected items for Schedule of Requirements</w:t>
      </w:r>
    </w:p>
    <w:p w:rsidR="00D779CE" w:rsidRDefault="00D779CE" w:rsidP="00F87CB8">
      <w:pPr>
        <w:spacing w:line="360" w:lineRule="auto"/>
      </w:pPr>
    </w:p>
    <w:tbl>
      <w:tblPr>
        <w:tblStyle w:val="TableGrid"/>
        <w:tblW w:w="0" w:type="auto"/>
        <w:tblLook w:val="04A0"/>
      </w:tblPr>
      <w:tblGrid>
        <w:gridCol w:w="1913"/>
        <w:gridCol w:w="1886"/>
        <w:gridCol w:w="1923"/>
        <w:gridCol w:w="1890"/>
        <w:gridCol w:w="1944"/>
      </w:tblGrid>
      <w:tr w:rsidR="00D779CE" w:rsidTr="00D779CE">
        <w:tc>
          <w:tcPr>
            <w:tcW w:w="2030" w:type="dxa"/>
            <w:vAlign w:val="center"/>
          </w:tcPr>
          <w:p w:rsidR="00D779CE" w:rsidRPr="00D779CE" w:rsidRDefault="00D779CE" w:rsidP="00D779CE">
            <w:pPr>
              <w:jc w:val="center"/>
              <w:rPr>
                <w:b/>
              </w:rPr>
            </w:pPr>
            <w:r w:rsidRPr="00D779CE">
              <w:rPr>
                <w:b/>
              </w:rPr>
              <w:t>Item / Tender Enquiry Number</w:t>
            </w:r>
          </w:p>
        </w:tc>
        <w:tc>
          <w:tcPr>
            <w:tcW w:w="2030" w:type="dxa"/>
            <w:vAlign w:val="center"/>
          </w:tcPr>
          <w:p w:rsidR="00D779CE" w:rsidRPr="00D779CE" w:rsidRDefault="00D779CE" w:rsidP="00D779CE">
            <w:pPr>
              <w:jc w:val="center"/>
              <w:rPr>
                <w:b/>
              </w:rPr>
            </w:pPr>
            <w:r w:rsidRPr="00D779CE">
              <w:rPr>
                <w:b/>
              </w:rPr>
              <w:t>Name of the Item</w:t>
            </w:r>
          </w:p>
        </w:tc>
        <w:tc>
          <w:tcPr>
            <w:tcW w:w="2030" w:type="dxa"/>
            <w:vAlign w:val="center"/>
          </w:tcPr>
          <w:p w:rsidR="00D779CE" w:rsidRPr="00D779CE" w:rsidRDefault="00D779CE" w:rsidP="00D779CE">
            <w:pPr>
              <w:jc w:val="center"/>
              <w:rPr>
                <w:b/>
              </w:rPr>
            </w:pPr>
            <w:r w:rsidRPr="00D779CE">
              <w:rPr>
                <w:b/>
              </w:rPr>
              <w:t>Batch Capacity of the Drug / Medicine / Product</w:t>
            </w:r>
          </w:p>
        </w:tc>
        <w:tc>
          <w:tcPr>
            <w:tcW w:w="2031" w:type="dxa"/>
            <w:vAlign w:val="center"/>
          </w:tcPr>
          <w:p w:rsidR="00D779CE" w:rsidRPr="00D779CE" w:rsidRDefault="00D779CE" w:rsidP="00D779CE">
            <w:pPr>
              <w:jc w:val="center"/>
              <w:rPr>
                <w:b/>
              </w:rPr>
            </w:pPr>
            <w:r w:rsidRPr="00D779CE">
              <w:rPr>
                <w:b/>
              </w:rPr>
              <w:t>Trade Price</w:t>
            </w:r>
          </w:p>
        </w:tc>
        <w:tc>
          <w:tcPr>
            <w:tcW w:w="2031" w:type="dxa"/>
            <w:vAlign w:val="center"/>
          </w:tcPr>
          <w:p w:rsidR="00D779CE" w:rsidRPr="00D779CE" w:rsidRDefault="00D779CE" w:rsidP="00D779CE">
            <w:pPr>
              <w:jc w:val="center"/>
              <w:rPr>
                <w:b/>
              </w:rPr>
            </w:pPr>
            <w:r w:rsidRPr="00D779CE">
              <w:rPr>
                <w:b/>
              </w:rPr>
              <w:t>MRP (Maximum Retail Price)</w:t>
            </w: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bl>
    <w:p w:rsidR="00D779CE" w:rsidRDefault="00D779CE" w:rsidP="00F87CB8">
      <w:pPr>
        <w:spacing w:line="360" w:lineRule="auto"/>
      </w:pPr>
    </w:p>
    <w:p w:rsidR="00D779CE" w:rsidRDefault="00D779CE" w:rsidP="00F87CB8">
      <w:pPr>
        <w:spacing w:line="360" w:lineRule="auto"/>
      </w:pPr>
      <w:r>
        <w:t>Signed: __________________</w:t>
      </w:r>
    </w:p>
    <w:p w:rsidR="00D779CE" w:rsidRDefault="00D779CE" w:rsidP="00F87CB8">
      <w:pPr>
        <w:spacing w:line="360" w:lineRule="auto"/>
      </w:pPr>
      <w:r>
        <w:t>Date: ____________________</w:t>
      </w:r>
    </w:p>
    <w:p w:rsidR="00D779CE" w:rsidRDefault="00D779CE" w:rsidP="00F87CB8">
      <w:pPr>
        <w:spacing w:line="360" w:lineRule="auto"/>
      </w:pPr>
      <w:r>
        <w:t>Official Stamp: ____________</w:t>
      </w:r>
    </w:p>
    <w:p w:rsidR="00D779CE" w:rsidRDefault="00D779CE" w:rsidP="00D779CE"/>
    <w:p w:rsidR="00D779CE" w:rsidRDefault="00BC2E3F" w:rsidP="00D779CE">
      <w:r>
        <w:t>Attachment:</w:t>
      </w:r>
      <w:r w:rsidR="00D779CE">
        <w:t xml:space="preserve"> Original Receipts for the purchase of the bidding documents.</w:t>
      </w:r>
    </w:p>
    <w:p w:rsidR="009F6A90" w:rsidRDefault="009F6A90" w:rsidP="00D779CE"/>
    <w:p w:rsidR="009F6A90" w:rsidRDefault="009F6A90">
      <w:pPr>
        <w:spacing w:after="200" w:line="276" w:lineRule="auto"/>
      </w:pPr>
      <w:r>
        <w:br w:type="page"/>
      </w:r>
    </w:p>
    <w:p w:rsidR="009F6A90" w:rsidRDefault="009F6A90" w:rsidP="00D779CE"/>
    <w:p w:rsidR="009F6A90" w:rsidRPr="00CB764E" w:rsidRDefault="009F6A90" w:rsidP="00BD6BD6">
      <w:pPr>
        <w:pStyle w:val="Heading2"/>
        <w:rPr>
          <w:rFonts w:ascii="Arial" w:hAnsi="Arial" w:cs="Arial"/>
          <w:sz w:val="20"/>
        </w:rPr>
      </w:pPr>
      <w:bookmarkStart w:id="71" w:name="_Toc99039462"/>
      <w:r w:rsidRPr="00CB764E">
        <w:rPr>
          <w:rFonts w:ascii="Arial" w:eastAsia="Arial" w:hAnsi="Arial" w:cs="Arial"/>
        </w:rPr>
        <w:t>BID FORM 1</w:t>
      </w:r>
      <w:bookmarkEnd w:id="71"/>
    </w:p>
    <w:p w:rsidR="009F6A90" w:rsidRDefault="009F6A90" w:rsidP="009F6A90">
      <w:pPr>
        <w:spacing w:line="50" w:lineRule="exact"/>
        <w:rPr>
          <w:sz w:val="20"/>
          <w:szCs w:val="20"/>
        </w:rPr>
      </w:pPr>
    </w:p>
    <w:p w:rsidR="009F6A90" w:rsidRPr="00460ED0" w:rsidRDefault="008E5195" w:rsidP="00460ED0">
      <w:pPr>
        <w:jc w:val="center"/>
        <w:rPr>
          <w:b/>
          <w:sz w:val="36"/>
        </w:rPr>
      </w:pPr>
      <w:r w:rsidRPr="00460ED0">
        <w:rPr>
          <w:rFonts w:eastAsia="Arial"/>
          <w:b/>
          <w:sz w:val="36"/>
        </w:rPr>
        <w:t xml:space="preserve">LETTER </w:t>
      </w:r>
      <w:r w:rsidRPr="00460ED0">
        <w:rPr>
          <w:b/>
          <w:sz w:val="36"/>
        </w:rPr>
        <w:t>OF</w:t>
      </w:r>
      <w:r w:rsidRPr="00460ED0">
        <w:rPr>
          <w:rFonts w:eastAsia="Arial"/>
          <w:b/>
          <w:sz w:val="36"/>
        </w:rPr>
        <w:t xml:space="preserve"> INTENTION</w:t>
      </w:r>
    </w:p>
    <w:p w:rsidR="009F6A90" w:rsidRDefault="009F6A90" w:rsidP="009F6A90">
      <w:pPr>
        <w:spacing w:line="82" w:lineRule="exact"/>
        <w:rPr>
          <w:sz w:val="20"/>
          <w:szCs w:val="20"/>
        </w:rPr>
      </w:pPr>
    </w:p>
    <w:p w:rsidR="009F6A90" w:rsidRDefault="009F6A90" w:rsidP="009F6A90">
      <w:pPr>
        <w:spacing w:line="239" w:lineRule="auto"/>
        <w:rPr>
          <w:sz w:val="20"/>
          <w:szCs w:val="20"/>
        </w:rPr>
      </w:pPr>
      <w:r>
        <w:rPr>
          <w:rFonts w:ascii="Arial" w:eastAsia="Arial" w:hAnsi="Arial" w:cs="Arial"/>
          <w:i/>
          <w:iCs/>
        </w:rPr>
        <w:t>Bid Ref No.</w:t>
      </w:r>
    </w:p>
    <w:p w:rsidR="009F6A90" w:rsidRDefault="009F6A90" w:rsidP="009F6A90">
      <w:pPr>
        <w:spacing w:line="329" w:lineRule="exact"/>
        <w:rPr>
          <w:sz w:val="20"/>
          <w:szCs w:val="20"/>
        </w:rPr>
      </w:pPr>
    </w:p>
    <w:p w:rsidR="009F6A90" w:rsidRDefault="009F6A90" w:rsidP="009F6A90">
      <w:pPr>
        <w:spacing w:line="239" w:lineRule="auto"/>
        <w:rPr>
          <w:sz w:val="20"/>
          <w:szCs w:val="20"/>
        </w:rPr>
      </w:pPr>
      <w:r>
        <w:rPr>
          <w:rFonts w:ascii="Arial" w:eastAsia="Arial" w:hAnsi="Arial" w:cs="Arial"/>
          <w:i/>
          <w:iCs/>
        </w:rPr>
        <w:t>Date of the Opening of Bids</w:t>
      </w:r>
    </w:p>
    <w:p w:rsidR="009F6A90" w:rsidRDefault="009F6A90" w:rsidP="009F6A90">
      <w:pPr>
        <w:spacing w:line="331" w:lineRule="exact"/>
        <w:rPr>
          <w:sz w:val="20"/>
          <w:szCs w:val="20"/>
        </w:rPr>
      </w:pPr>
    </w:p>
    <w:p w:rsidR="009F6A90" w:rsidRDefault="009F6A90" w:rsidP="009F6A90">
      <w:pPr>
        <w:spacing w:line="239" w:lineRule="auto"/>
        <w:rPr>
          <w:sz w:val="20"/>
          <w:szCs w:val="20"/>
        </w:rPr>
      </w:pPr>
      <w:r>
        <w:rPr>
          <w:rFonts w:ascii="Arial" w:eastAsia="Arial" w:hAnsi="Arial" w:cs="Arial"/>
          <w:i/>
          <w:iCs/>
        </w:rPr>
        <w:t>Name of the Contract :{ Add name e.g., Supply of Drugs and Medicines etc}</w:t>
      </w:r>
    </w:p>
    <w:p w:rsidR="009F6A90" w:rsidRDefault="009F6A90" w:rsidP="009F6A90">
      <w:pPr>
        <w:spacing w:line="331" w:lineRule="exact"/>
        <w:rPr>
          <w:sz w:val="20"/>
          <w:szCs w:val="20"/>
        </w:rPr>
      </w:pPr>
    </w:p>
    <w:p w:rsidR="009F6A90" w:rsidRDefault="009F6A90" w:rsidP="009F6A90">
      <w:pPr>
        <w:spacing w:line="239" w:lineRule="auto"/>
        <w:rPr>
          <w:sz w:val="20"/>
          <w:szCs w:val="20"/>
        </w:rPr>
      </w:pPr>
      <w:r>
        <w:rPr>
          <w:rFonts w:ascii="Arial" w:eastAsia="Arial" w:hAnsi="Arial" w:cs="Arial"/>
        </w:rPr>
        <w:t xml:space="preserve">To: </w:t>
      </w:r>
      <w:r>
        <w:rPr>
          <w:rFonts w:ascii="Arial" w:eastAsia="Arial" w:hAnsi="Arial" w:cs="Arial"/>
          <w:i/>
          <w:iCs/>
        </w:rPr>
        <w:t>[Name</w:t>
      </w:r>
      <w:r>
        <w:rPr>
          <w:rFonts w:ascii="Arial" w:eastAsia="Arial" w:hAnsi="Arial" w:cs="Arial"/>
          <w:b/>
          <w:bCs/>
          <w:i/>
          <w:iCs/>
        </w:rPr>
        <w:t>and address of Procuring Agency]</w:t>
      </w:r>
    </w:p>
    <w:p w:rsidR="009F6A90" w:rsidRDefault="009F6A90" w:rsidP="009F6A90">
      <w:pPr>
        <w:spacing w:line="331" w:lineRule="exact"/>
        <w:rPr>
          <w:sz w:val="20"/>
          <w:szCs w:val="20"/>
        </w:rPr>
      </w:pPr>
    </w:p>
    <w:p w:rsidR="009F6A90" w:rsidRDefault="009F6A90" w:rsidP="009F6A90">
      <w:pPr>
        <w:spacing w:line="239" w:lineRule="auto"/>
        <w:rPr>
          <w:sz w:val="20"/>
          <w:szCs w:val="20"/>
        </w:rPr>
      </w:pPr>
      <w:r>
        <w:rPr>
          <w:rFonts w:ascii="Arial" w:eastAsia="Arial" w:hAnsi="Arial" w:cs="Arial"/>
        </w:rPr>
        <w:t>Dear Sir/Madam,</w:t>
      </w:r>
    </w:p>
    <w:p w:rsidR="009F6A90" w:rsidRDefault="009F6A90" w:rsidP="009F6A90">
      <w:pPr>
        <w:spacing w:line="338" w:lineRule="exact"/>
        <w:rPr>
          <w:sz w:val="20"/>
          <w:szCs w:val="20"/>
        </w:rPr>
      </w:pPr>
    </w:p>
    <w:p w:rsidR="009F6A90" w:rsidRDefault="009F6A90" w:rsidP="009F6A90">
      <w:pPr>
        <w:spacing w:line="274" w:lineRule="auto"/>
        <w:jc w:val="both"/>
        <w:rPr>
          <w:sz w:val="20"/>
          <w:szCs w:val="20"/>
        </w:rPr>
      </w:pPr>
      <w:r>
        <w:rPr>
          <w:rFonts w:ascii="Arial" w:eastAsia="Arial" w:hAnsi="Arial" w:cs="Arial"/>
        </w:rPr>
        <w:t xml:space="preserve">Having examined the bidding documents including Addenda Nos. </w:t>
      </w:r>
      <w:r>
        <w:rPr>
          <w:rFonts w:ascii="Arial" w:eastAsia="Arial" w:hAnsi="Arial" w:cs="Arial"/>
          <w:i/>
          <w:iCs/>
        </w:rPr>
        <w:t>[insert</w:t>
      </w:r>
      <w:r>
        <w:rPr>
          <w:rFonts w:ascii="Arial" w:eastAsia="Arial" w:hAnsi="Arial" w:cs="Arial"/>
          <w:b/>
          <w:bCs/>
          <w:i/>
          <w:iCs/>
        </w:rPr>
        <w:t>numbers&amp; Date ofindividual Addendum]</w:t>
      </w:r>
      <w:r>
        <w:rPr>
          <w:rFonts w:ascii="Arial" w:eastAsia="Arial" w:hAnsi="Arial" w:cs="Arial"/>
        </w:rPr>
        <w:t>, the receipt of which is hereby acknowledged, we, the undersigned,offer to supply and deliver the Goods under the above-named Contract in full conformity with the said bidding documents and at the rates/unit prices described in the price schedule or such other sums as may be determined in accordance with the terms and conditions of the Contract. The above amounts are in accordance with the Price Schedules attached herewith and are made part of this bid.</w:t>
      </w:r>
    </w:p>
    <w:p w:rsidR="009F6A90" w:rsidRDefault="009F6A90" w:rsidP="009F6A90">
      <w:pPr>
        <w:spacing w:line="16" w:lineRule="exact"/>
        <w:rPr>
          <w:sz w:val="20"/>
          <w:szCs w:val="20"/>
        </w:rPr>
      </w:pPr>
    </w:p>
    <w:p w:rsidR="009F6A90" w:rsidRDefault="009F6A90" w:rsidP="009F6A90">
      <w:pPr>
        <w:spacing w:line="267" w:lineRule="auto"/>
        <w:jc w:val="both"/>
        <w:rPr>
          <w:sz w:val="20"/>
          <w:szCs w:val="20"/>
        </w:rPr>
      </w:pPr>
      <w:r>
        <w:rPr>
          <w:rFonts w:ascii="Arial" w:eastAsia="Arial" w:hAnsi="Arial" w:cs="Arial"/>
        </w:rPr>
        <w:t>We undertake, if our bid is accepted, to deliver the Goods in accordance with the delivery schedule specified in the schedule of requirements.</w:t>
      </w:r>
    </w:p>
    <w:p w:rsidR="009F6A90" w:rsidRDefault="009F6A90" w:rsidP="009F6A90">
      <w:pPr>
        <w:spacing w:line="18" w:lineRule="exact"/>
        <w:rPr>
          <w:sz w:val="20"/>
          <w:szCs w:val="20"/>
        </w:rPr>
      </w:pPr>
    </w:p>
    <w:p w:rsidR="009F6A90" w:rsidRDefault="009F6A90" w:rsidP="009F6A90">
      <w:pPr>
        <w:spacing w:line="267" w:lineRule="auto"/>
        <w:jc w:val="both"/>
        <w:rPr>
          <w:sz w:val="20"/>
          <w:szCs w:val="20"/>
        </w:rPr>
      </w:pPr>
      <w:r>
        <w:rPr>
          <w:rFonts w:ascii="Arial" w:eastAsia="Arial" w:hAnsi="Arial" w:cs="Arial"/>
        </w:rPr>
        <w:t>If our bid is accepted, we undertake to provide a performance security/guaranty in the form, in the amounts, and within the times specified in the bidding documents.</w:t>
      </w:r>
    </w:p>
    <w:p w:rsidR="009F6A90" w:rsidRDefault="009F6A90" w:rsidP="009F6A90">
      <w:pPr>
        <w:spacing w:line="20" w:lineRule="exact"/>
        <w:rPr>
          <w:sz w:val="20"/>
          <w:szCs w:val="20"/>
        </w:rPr>
      </w:pPr>
    </w:p>
    <w:p w:rsidR="009F6A90" w:rsidRDefault="009F6A90" w:rsidP="009F6A90">
      <w:pPr>
        <w:spacing w:line="271" w:lineRule="auto"/>
        <w:jc w:val="both"/>
        <w:rPr>
          <w:sz w:val="20"/>
          <w:szCs w:val="20"/>
        </w:rPr>
      </w:pPr>
      <w:r>
        <w:rPr>
          <w:rFonts w:ascii="Arial" w:eastAsia="Arial" w:hAnsi="Arial" w:cs="Arial"/>
        </w:rPr>
        <w:t>We agree to abide by this bid, for the Bid Validity Period specified in the Bid Data Sheet and it shall remain binding upon us and may be accepted by you at any time before the expiration of that period.</w:t>
      </w:r>
    </w:p>
    <w:p w:rsidR="009F6A90" w:rsidRDefault="009F6A90" w:rsidP="009F6A90">
      <w:pPr>
        <w:spacing w:line="15" w:lineRule="exact"/>
        <w:rPr>
          <w:sz w:val="20"/>
          <w:szCs w:val="20"/>
        </w:rPr>
      </w:pPr>
    </w:p>
    <w:p w:rsidR="009F6A90" w:rsidRDefault="009F6A90" w:rsidP="009F6A90">
      <w:pPr>
        <w:spacing w:line="272" w:lineRule="auto"/>
        <w:jc w:val="both"/>
        <w:rPr>
          <w:sz w:val="20"/>
          <w:szCs w:val="20"/>
        </w:rPr>
      </w:pPr>
      <w:r>
        <w:rPr>
          <w:rFonts w:ascii="Arial" w:eastAsia="Arial" w:hAnsi="Arial" w:cs="Arial"/>
        </w:rPr>
        <w:t>Until the formal final Contract is prepared and executed between us, this bid, together with your written acceptance of the bid and your notification of award, shall constitute a binding Contract between us.</w:t>
      </w:r>
    </w:p>
    <w:p w:rsidR="009F6A90" w:rsidRDefault="009F6A90" w:rsidP="009F6A90">
      <w:pPr>
        <w:spacing w:line="5" w:lineRule="exact"/>
        <w:rPr>
          <w:sz w:val="20"/>
          <w:szCs w:val="20"/>
        </w:rPr>
      </w:pPr>
    </w:p>
    <w:p w:rsidR="009F6A90" w:rsidRDefault="009F6A90" w:rsidP="009F6A90">
      <w:pPr>
        <w:rPr>
          <w:sz w:val="20"/>
          <w:szCs w:val="20"/>
        </w:rPr>
      </w:pPr>
      <w:r>
        <w:rPr>
          <w:rFonts w:ascii="Arial" w:eastAsia="Arial" w:hAnsi="Arial" w:cs="Arial"/>
        </w:rPr>
        <w:t>We understand that you are not bound to accept the lowest or any bid you may receive.</w:t>
      </w:r>
    </w:p>
    <w:p w:rsidR="009F6A90" w:rsidRDefault="009F6A90" w:rsidP="009F6A90">
      <w:pPr>
        <w:spacing w:line="46" w:lineRule="exact"/>
        <w:rPr>
          <w:sz w:val="20"/>
          <w:szCs w:val="20"/>
        </w:rPr>
      </w:pPr>
    </w:p>
    <w:p w:rsidR="009F6A90" w:rsidRDefault="009F6A90" w:rsidP="009F6A90">
      <w:pPr>
        <w:spacing w:line="267" w:lineRule="auto"/>
        <w:jc w:val="both"/>
        <w:rPr>
          <w:sz w:val="20"/>
          <w:szCs w:val="20"/>
        </w:rPr>
      </w:pPr>
      <w:r>
        <w:rPr>
          <w:rFonts w:ascii="Arial" w:eastAsia="Arial" w:hAnsi="Arial" w:cs="Arial"/>
        </w:rPr>
        <w:t>We undertake that, in competing for (and, if the award is made to us, in executing) the above contract, we will strictly observe the laws against fraud and corruption in force in Pakistan.</w:t>
      </w:r>
    </w:p>
    <w:p w:rsidR="009F6A90" w:rsidRDefault="009F6A90" w:rsidP="009F6A90">
      <w:pPr>
        <w:spacing w:line="20" w:lineRule="exact"/>
        <w:rPr>
          <w:sz w:val="20"/>
          <w:szCs w:val="20"/>
        </w:rPr>
      </w:pPr>
    </w:p>
    <w:p w:rsidR="009F6A90" w:rsidRDefault="009F6A90" w:rsidP="009F6A90">
      <w:pPr>
        <w:spacing w:line="267" w:lineRule="auto"/>
        <w:jc w:val="both"/>
        <w:rPr>
          <w:sz w:val="20"/>
          <w:szCs w:val="20"/>
        </w:rPr>
      </w:pPr>
      <w:r>
        <w:rPr>
          <w:rFonts w:ascii="Arial" w:eastAsia="Arial" w:hAnsi="Arial" w:cs="Arial"/>
        </w:rPr>
        <w:t>We confirm that we comply with the eligibility requirements as per ITB clauses 18 &amp;19 of the bidding documents.</w:t>
      </w:r>
    </w:p>
    <w:p w:rsidR="009F6A90" w:rsidRDefault="009F6A90" w:rsidP="009F6A90">
      <w:pPr>
        <w:spacing w:line="300" w:lineRule="exact"/>
        <w:rPr>
          <w:sz w:val="20"/>
          <w:szCs w:val="20"/>
        </w:rPr>
      </w:pPr>
    </w:p>
    <w:p w:rsidR="009F6A90" w:rsidRDefault="009F6A90" w:rsidP="009F6A90">
      <w:pPr>
        <w:rPr>
          <w:sz w:val="20"/>
          <w:szCs w:val="20"/>
        </w:rPr>
      </w:pPr>
      <w:r>
        <w:rPr>
          <w:rFonts w:ascii="Arial" w:eastAsia="Arial" w:hAnsi="Arial" w:cs="Arial"/>
        </w:rPr>
        <w:t>Dated thi</w:t>
      </w:r>
      <w:r>
        <w:rPr>
          <w:rFonts w:ascii="Arial" w:eastAsia="Arial" w:hAnsi="Arial" w:cs="Arial"/>
          <w:i/>
          <w:iCs/>
        </w:rPr>
        <w:t>s [insert: number</w:t>
      </w:r>
      <w:r>
        <w:rPr>
          <w:rFonts w:ascii="Arial" w:eastAsia="Arial" w:hAnsi="Arial" w:cs="Arial"/>
          <w:b/>
          <w:bCs/>
          <w:i/>
          <w:iCs/>
        </w:rPr>
        <w:t>]</w:t>
      </w:r>
      <w:r>
        <w:rPr>
          <w:rFonts w:ascii="Arial" w:eastAsia="Arial" w:hAnsi="Arial" w:cs="Arial"/>
        </w:rPr>
        <w:t xml:space="preserve"> day of </w:t>
      </w:r>
      <w:r>
        <w:rPr>
          <w:rFonts w:ascii="Arial" w:eastAsia="Arial" w:hAnsi="Arial" w:cs="Arial"/>
          <w:i/>
          <w:iCs/>
        </w:rPr>
        <w:t>[insert: month</w:t>
      </w:r>
      <w:r>
        <w:rPr>
          <w:rFonts w:ascii="Arial" w:eastAsia="Arial" w:hAnsi="Arial" w:cs="Arial"/>
          <w:b/>
          <w:bCs/>
          <w:i/>
          <w:iCs/>
        </w:rPr>
        <w:t>]</w:t>
      </w:r>
      <w:r>
        <w:rPr>
          <w:rFonts w:ascii="Arial" w:eastAsia="Arial" w:hAnsi="Arial" w:cs="Arial"/>
        </w:rPr>
        <w:t xml:space="preserve">, </w:t>
      </w:r>
      <w:r>
        <w:rPr>
          <w:rFonts w:ascii="Arial" w:eastAsia="Arial" w:hAnsi="Arial" w:cs="Arial"/>
          <w:i/>
          <w:iCs/>
        </w:rPr>
        <w:t>[insert: year].</w:t>
      </w:r>
    </w:p>
    <w:p w:rsidR="009F6A90" w:rsidRDefault="009F6A90" w:rsidP="009F6A90">
      <w:pPr>
        <w:spacing w:line="46" w:lineRule="exact"/>
        <w:rPr>
          <w:sz w:val="20"/>
          <w:szCs w:val="20"/>
        </w:rPr>
      </w:pPr>
    </w:p>
    <w:p w:rsidR="009F6A90" w:rsidRDefault="009F6A90" w:rsidP="009F6A90">
      <w:pPr>
        <w:spacing w:line="290" w:lineRule="auto"/>
        <w:ind w:left="5220" w:firstLine="3363"/>
        <w:rPr>
          <w:sz w:val="20"/>
          <w:szCs w:val="20"/>
        </w:rPr>
      </w:pPr>
      <w:r>
        <w:rPr>
          <w:rFonts w:ascii="Arial" w:eastAsia="Arial" w:hAnsi="Arial" w:cs="Arial"/>
          <w:sz w:val="21"/>
          <w:szCs w:val="21"/>
        </w:rPr>
        <w:t xml:space="preserve">Signed: In the capacity of </w:t>
      </w:r>
      <w:r>
        <w:rPr>
          <w:rFonts w:ascii="Arial" w:eastAsia="Arial" w:hAnsi="Arial" w:cs="Arial"/>
          <w:i/>
          <w:iCs/>
          <w:sz w:val="21"/>
          <w:szCs w:val="21"/>
        </w:rPr>
        <w:t>[insert:</w:t>
      </w:r>
      <w:r>
        <w:rPr>
          <w:rFonts w:ascii="Arial" w:eastAsia="Arial" w:hAnsi="Arial" w:cs="Arial"/>
          <w:b/>
          <w:bCs/>
          <w:i/>
          <w:iCs/>
          <w:sz w:val="21"/>
          <w:szCs w:val="21"/>
        </w:rPr>
        <w:t>title or position]</w:t>
      </w:r>
    </w:p>
    <w:p w:rsidR="009F6A90" w:rsidRDefault="009F6A90" w:rsidP="009F6A90">
      <w:pPr>
        <w:ind w:left="1920"/>
        <w:rPr>
          <w:sz w:val="20"/>
          <w:szCs w:val="20"/>
        </w:rPr>
      </w:pPr>
      <w:r>
        <w:rPr>
          <w:rFonts w:ascii="Arial" w:eastAsia="Arial" w:hAnsi="Arial" w:cs="Arial"/>
          <w:sz w:val="21"/>
          <w:szCs w:val="21"/>
        </w:rPr>
        <w:t xml:space="preserve">Duly authorized to sign this bid for and on behalf of </w:t>
      </w:r>
      <w:r>
        <w:rPr>
          <w:rFonts w:ascii="Arial" w:eastAsia="Arial" w:hAnsi="Arial" w:cs="Arial"/>
          <w:i/>
          <w:iCs/>
          <w:sz w:val="21"/>
          <w:szCs w:val="21"/>
        </w:rPr>
        <w:t>[insert:</w:t>
      </w:r>
      <w:r>
        <w:rPr>
          <w:rFonts w:ascii="Arial" w:eastAsia="Arial" w:hAnsi="Arial" w:cs="Arial"/>
          <w:b/>
          <w:bCs/>
          <w:i/>
          <w:iCs/>
          <w:sz w:val="21"/>
          <w:szCs w:val="21"/>
        </w:rPr>
        <w:t>name of Bidder]</w:t>
      </w:r>
    </w:p>
    <w:p w:rsidR="009F6A90" w:rsidRDefault="009F6A90" w:rsidP="00D779CE"/>
    <w:p w:rsidR="00BD6BD6" w:rsidRDefault="00BD6BD6">
      <w:pPr>
        <w:spacing w:after="200" w:line="276" w:lineRule="auto"/>
      </w:pPr>
      <w:r>
        <w:br w:type="page"/>
      </w:r>
    </w:p>
    <w:p w:rsidR="00BD6BD6" w:rsidRPr="00CB764E" w:rsidRDefault="00BD6BD6" w:rsidP="00BD6BD6">
      <w:pPr>
        <w:pStyle w:val="Heading2"/>
        <w:rPr>
          <w:rFonts w:ascii="Arial" w:hAnsi="Arial" w:cs="Arial"/>
          <w:sz w:val="20"/>
        </w:rPr>
      </w:pPr>
      <w:bookmarkStart w:id="72" w:name="_Toc99039463"/>
      <w:r w:rsidRPr="00CB764E">
        <w:rPr>
          <w:rFonts w:ascii="Arial" w:eastAsia="Arial" w:hAnsi="Arial" w:cs="Arial"/>
        </w:rPr>
        <w:lastRenderedPageBreak/>
        <w:t>BID FORM 2</w:t>
      </w:r>
      <w:bookmarkEnd w:id="72"/>
    </w:p>
    <w:p w:rsidR="00BD6BD6" w:rsidRDefault="00BD6BD6" w:rsidP="00BD6BD6">
      <w:pPr>
        <w:spacing w:line="50" w:lineRule="exact"/>
        <w:rPr>
          <w:sz w:val="20"/>
          <w:szCs w:val="20"/>
        </w:rPr>
      </w:pPr>
    </w:p>
    <w:p w:rsidR="00BD6BD6" w:rsidRPr="00460ED0" w:rsidRDefault="00BD6BD6" w:rsidP="00460ED0">
      <w:pPr>
        <w:jc w:val="center"/>
        <w:rPr>
          <w:rFonts w:eastAsia="Arial"/>
          <w:b/>
          <w:sz w:val="36"/>
        </w:rPr>
      </w:pPr>
      <w:r w:rsidRPr="00460ED0">
        <w:rPr>
          <w:rFonts w:eastAsia="Arial"/>
          <w:b/>
          <w:sz w:val="36"/>
        </w:rPr>
        <w:t>AFFIDAVIT</w:t>
      </w:r>
    </w:p>
    <w:p w:rsidR="00BD6BD6" w:rsidRDefault="00BD6BD6" w:rsidP="00BD6BD6">
      <w:pPr>
        <w:spacing w:line="375" w:lineRule="exact"/>
        <w:rPr>
          <w:sz w:val="20"/>
          <w:szCs w:val="20"/>
        </w:rPr>
      </w:pPr>
    </w:p>
    <w:p w:rsidR="00BD6BD6" w:rsidRDefault="00BD6BD6" w:rsidP="00BD6BD6">
      <w:pPr>
        <w:spacing w:line="239" w:lineRule="auto"/>
        <w:rPr>
          <w:sz w:val="20"/>
          <w:szCs w:val="20"/>
        </w:rPr>
      </w:pPr>
      <w:r>
        <w:rPr>
          <w:rFonts w:ascii="Arial" w:eastAsia="Arial" w:hAnsi="Arial" w:cs="Arial"/>
        </w:rPr>
        <w:t>I/We, the undersigned solemnly state that:</w:t>
      </w:r>
    </w:p>
    <w:p w:rsidR="00BD6BD6" w:rsidRDefault="00BD6BD6" w:rsidP="00BD6BD6">
      <w:pPr>
        <w:spacing w:line="158" w:lineRule="exact"/>
        <w:rPr>
          <w:sz w:val="20"/>
          <w:szCs w:val="20"/>
        </w:rPr>
      </w:pPr>
    </w:p>
    <w:p w:rsidR="00BD6BD6" w:rsidRDefault="00BD6BD6" w:rsidP="008B7EBC">
      <w:pPr>
        <w:numPr>
          <w:ilvl w:val="0"/>
          <w:numId w:val="60"/>
        </w:numPr>
        <w:tabs>
          <w:tab w:val="left" w:pos="720"/>
        </w:tabs>
        <w:spacing w:line="239" w:lineRule="auto"/>
        <w:ind w:left="720" w:hanging="352"/>
        <w:jc w:val="both"/>
        <w:rPr>
          <w:rFonts w:ascii="Arial" w:eastAsia="Arial" w:hAnsi="Arial" w:cs="Arial"/>
        </w:rPr>
      </w:pPr>
      <w:r>
        <w:rPr>
          <w:rFonts w:ascii="Arial" w:eastAsia="Arial" w:hAnsi="Arial" w:cs="Arial"/>
        </w:rPr>
        <w:t>I/We have read the contents of the Bidding Documents and have fully understood it.</w:t>
      </w:r>
    </w:p>
    <w:p w:rsidR="00BD6BD6" w:rsidRDefault="00BD6BD6" w:rsidP="00BD6BD6">
      <w:pPr>
        <w:spacing w:line="49"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Bid being submitted by the undersigned complies with the requirements enunciated in the bidding documents.</w:t>
      </w:r>
    </w:p>
    <w:p w:rsidR="00BD6BD6" w:rsidRDefault="00BD6BD6" w:rsidP="00BD6BD6">
      <w:pPr>
        <w:spacing w:line="17"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Goods that we propose to supply under this contract are eligible goods within the meaning of Clause 18 of the ITB.</w:t>
      </w:r>
    </w:p>
    <w:p w:rsidR="00BD6BD6" w:rsidRDefault="00BD6BD6" w:rsidP="00BD6BD6">
      <w:pPr>
        <w:spacing w:line="9" w:lineRule="exact"/>
        <w:rPr>
          <w:rFonts w:ascii="Arial" w:eastAsia="Arial" w:hAnsi="Arial" w:cs="Arial"/>
        </w:rPr>
      </w:pPr>
    </w:p>
    <w:p w:rsidR="00BD6BD6" w:rsidRDefault="00BD6BD6" w:rsidP="008B7EBC">
      <w:pPr>
        <w:numPr>
          <w:ilvl w:val="0"/>
          <w:numId w:val="60"/>
        </w:numPr>
        <w:tabs>
          <w:tab w:val="left" w:pos="720"/>
        </w:tabs>
        <w:spacing w:line="239" w:lineRule="auto"/>
        <w:ind w:left="720" w:hanging="352"/>
        <w:jc w:val="both"/>
        <w:rPr>
          <w:rFonts w:ascii="Arial" w:eastAsia="Arial" w:hAnsi="Arial" w:cs="Arial"/>
        </w:rPr>
      </w:pPr>
      <w:r>
        <w:rPr>
          <w:rFonts w:ascii="Arial" w:eastAsia="Arial" w:hAnsi="Arial" w:cs="Arial"/>
        </w:rPr>
        <w:t>The undersigned are also eligible Bidders within the meaning of Clause 19 of the ITB.</w:t>
      </w:r>
    </w:p>
    <w:p w:rsidR="00BD6BD6" w:rsidRDefault="00BD6BD6" w:rsidP="00BD6BD6">
      <w:pPr>
        <w:spacing w:line="49"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undersigned are solvent and competent to undertake the subject contract under the Laws of Pakistan.</w:t>
      </w:r>
    </w:p>
    <w:p w:rsidR="00BD6BD6" w:rsidRDefault="00BD6BD6" w:rsidP="00BD6BD6">
      <w:pPr>
        <w:spacing w:line="18"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undersigned have not paid nor have agreed to pay, any Commissions or Gratuities to any official or agent related to this bid or award or contract.</w:t>
      </w:r>
    </w:p>
    <w:p w:rsidR="00BD6BD6" w:rsidRDefault="00BD6BD6" w:rsidP="00BD6BD6">
      <w:pPr>
        <w:spacing w:line="20"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undersigned are not blacklisted or facing debarment from any Government, or its organization or project.</w:t>
      </w:r>
    </w:p>
    <w:p w:rsidR="00BD6BD6" w:rsidRDefault="00BD6BD6" w:rsidP="00BD6BD6">
      <w:pPr>
        <w:spacing w:line="9" w:lineRule="exact"/>
        <w:rPr>
          <w:rFonts w:ascii="Arial" w:eastAsia="Arial" w:hAnsi="Arial" w:cs="Arial"/>
        </w:rPr>
      </w:pPr>
    </w:p>
    <w:p w:rsidR="00BD6BD6" w:rsidRDefault="00BD6BD6" w:rsidP="008B7EBC">
      <w:pPr>
        <w:numPr>
          <w:ilvl w:val="0"/>
          <w:numId w:val="60"/>
        </w:numPr>
        <w:tabs>
          <w:tab w:val="left" w:pos="720"/>
        </w:tabs>
        <w:ind w:left="720" w:hanging="352"/>
        <w:jc w:val="both"/>
        <w:rPr>
          <w:rFonts w:ascii="Arial" w:eastAsia="Arial" w:hAnsi="Arial" w:cs="Arial"/>
        </w:rPr>
      </w:pPr>
      <w:r>
        <w:rPr>
          <w:rFonts w:ascii="Arial" w:eastAsia="Arial" w:hAnsi="Arial" w:cs="Arial"/>
        </w:rPr>
        <w:t>That the prices offered are not more than trade price.</w:t>
      </w:r>
    </w:p>
    <w:p w:rsidR="00BD6BD6" w:rsidRDefault="00BD6BD6" w:rsidP="00BD6BD6">
      <w:pPr>
        <w:spacing w:line="45" w:lineRule="exact"/>
        <w:rPr>
          <w:rFonts w:ascii="Arial" w:eastAsia="Arial" w:hAnsi="Arial" w:cs="Arial"/>
        </w:rPr>
      </w:pPr>
    </w:p>
    <w:p w:rsidR="00BD6BD6" w:rsidRDefault="00BD6BD6" w:rsidP="008B7EBC">
      <w:pPr>
        <w:numPr>
          <w:ilvl w:val="0"/>
          <w:numId w:val="60"/>
        </w:numPr>
        <w:tabs>
          <w:tab w:val="left" w:pos="720"/>
        </w:tabs>
        <w:spacing w:line="273" w:lineRule="auto"/>
        <w:ind w:left="720" w:hanging="352"/>
        <w:jc w:val="both"/>
        <w:rPr>
          <w:rFonts w:ascii="Arial" w:eastAsia="Arial" w:hAnsi="Arial" w:cs="Arial"/>
        </w:rPr>
      </w:pPr>
      <w:r>
        <w:rPr>
          <w:rFonts w:ascii="Arial" w:eastAsia="Arial" w:hAnsi="Arial" w:cs="Arial"/>
        </w:rPr>
        <w:t>I/We, further undertake that the prices given are reasonable and not given more than in any Government/Autonomous/District Government institutions during the current financial year. If any difference detected, the firm is bound to refund the difference in price.</w:t>
      </w:r>
    </w:p>
    <w:p w:rsidR="00BD6BD6" w:rsidRDefault="00BD6BD6" w:rsidP="00BD6BD6">
      <w:pPr>
        <w:spacing w:line="125" w:lineRule="exact"/>
        <w:rPr>
          <w:sz w:val="20"/>
          <w:szCs w:val="20"/>
        </w:rPr>
      </w:pPr>
    </w:p>
    <w:p w:rsidR="00BD6BD6" w:rsidRDefault="00BD6BD6" w:rsidP="00BD6BD6">
      <w:pPr>
        <w:rPr>
          <w:sz w:val="20"/>
          <w:szCs w:val="20"/>
        </w:rPr>
      </w:pPr>
      <w:r>
        <w:rPr>
          <w:rFonts w:ascii="Arial" w:eastAsia="Arial" w:hAnsi="Arial" w:cs="Arial"/>
        </w:rPr>
        <w:t>I/We affirm that the contents of this affidavit are correct to the best of our knowledge and belief.</w:t>
      </w: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10" w:lineRule="exact"/>
        <w:rPr>
          <w:sz w:val="20"/>
          <w:szCs w:val="20"/>
        </w:rPr>
      </w:pPr>
    </w:p>
    <w:p w:rsidR="00BD6BD6" w:rsidRDefault="00BD6BD6" w:rsidP="00BD6BD6">
      <w:pPr>
        <w:spacing w:line="289" w:lineRule="auto"/>
        <w:ind w:left="5220" w:firstLine="3363"/>
        <w:rPr>
          <w:sz w:val="20"/>
          <w:szCs w:val="20"/>
        </w:rPr>
      </w:pPr>
      <w:r>
        <w:rPr>
          <w:rFonts w:ascii="Arial" w:eastAsia="Arial" w:hAnsi="Arial" w:cs="Arial"/>
          <w:sz w:val="21"/>
          <w:szCs w:val="21"/>
        </w:rPr>
        <w:t xml:space="preserve">Signed: In the capacity of </w:t>
      </w:r>
      <w:r>
        <w:rPr>
          <w:rFonts w:ascii="Arial" w:eastAsia="Arial" w:hAnsi="Arial" w:cs="Arial"/>
          <w:i/>
          <w:iCs/>
          <w:sz w:val="21"/>
          <w:szCs w:val="21"/>
        </w:rPr>
        <w:t>[insert:</w:t>
      </w:r>
      <w:r>
        <w:rPr>
          <w:rFonts w:ascii="Arial" w:eastAsia="Arial" w:hAnsi="Arial" w:cs="Arial"/>
          <w:b/>
          <w:bCs/>
          <w:i/>
          <w:iCs/>
          <w:sz w:val="21"/>
          <w:szCs w:val="21"/>
        </w:rPr>
        <w:t>title or position]</w:t>
      </w:r>
    </w:p>
    <w:p w:rsidR="00BD6BD6" w:rsidRDefault="00BD6BD6" w:rsidP="00BD6BD6">
      <w:pPr>
        <w:spacing w:line="2" w:lineRule="exact"/>
        <w:rPr>
          <w:sz w:val="20"/>
          <w:szCs w:val="20"/>
        </w:rPr>
      </w:pPr>
    </w:p>
    <w:p w:rsidR="00BD6BD6" w:rsidRDefault="00BD6BD6" w:rsidP="00BD6BD6">
      <w:pPr>
        <w:ind w:left="1100"/>
        <w:rPr>
          <w:sz w:val="20"/>
          <w:szCs w:val="20"/>
        </w:rPr>
      </w:pPr>
      <w:r>
        <w:rPr>
          <w:rFonts w:ascii="Arial" w:eastAsia="Arial" w:hAnsi="Arial" w:cs="Arial"/>
          <w:sz w:val="21"/>
          <w:szCs w:val="21"/>
        </w:rPr>
        <w:t xml:space="preserve">Duly authorized to sign this bid/affidavit for and on behalf of </w:t>
      </w:r>
      <w:r>
        <w:rPr>
          <w:rFonts w:ascii="Arial" w:eastAsia="Arial" w:hAnsi="Arial" w:cs="Arial"/>
          <w:i/>
          <w:iCs/>
          <w:sz w:val="21"/>
          <w:szCs w:val="21"/>
        </w:rPr>
        <w:t>[insert:</w:t>
      </w:r>
      <w:r>
        <w:rPr>
          <w:rFonts w:ascii="Arial" w:eastAsia="Arial" w:hAnsi="Arial" w:cs="Arial"/>
          <w:b/>
          <w:bCs/>
          <w:i/>
          <w:iCs/>
          <w:sz w:val="21"/>
          <w:szCs w:val="21"/>
        </w:rPr>
        <w:t>name of Bidder]</w:t>
      </w:r>
    </w:p>
    <w:p w:rsidR="00BF66F2" w:rsidRDefault="00BF66F2">
      <w:pPr>
        <w:spacing w:after="200" w:line="276" w:lineRule="auto"/>
      </w:pPr>
      <w:r>
        <w:br w:type="page"/>
      </w:r>
    </w:p>
    <w:p w:rsidR="00BF66F2" w:rsidRPr="00CB764E" w:rsidRDefault="00BF66F2" w:rsidP="00BF66F2">
      <w:pPr>
        <w:pStyle w:val="Heading2"/>
        <w:rPr>
          <w:rFonts w:ascii="Arial" w:hAnsi="Arial" w:cs="Arial"/>
          <w:sz w:val="20"/>
        </w:rPr>
      </w:pPr>
      <w:bookmarkStart w:id="73" w:name="_Toc99039464"/>
      <w:r w:rsidRPr="00CB764E">
        <w:rPr>
          <w:rFonts w:ascii="Arial" w:eastAsia="Arial" w:hAnsi="Arial" w:cs="Arial"/>
        </w:rPr>
        <w:lastRenderedPageBreak/>
        <w:t>BID FORM 3(A)</w:t>
      </w:r>
      <w:bookmarkEnd w:id="73"/>
    </w:p>
    <w:p w:rsidR="00BF66F2" w:rsidRDefault="00BF66F2" w:rsidP="00BF66F2">
      <w:pPr>
        <w:spacing w:line="50" w:lineRule="exact"/>
        <w:rPr>
          <w:sz w:val="20"/>
          <w:szCs w:val="20"/>
        </w:rPr>
      </w:pPr>
    </w:p>
    <w:p w:rsidR="00BF66F2" w:rsidRDefault="00BF66F2" w:rsidP="00BF66F2">
      <w:pPr>
        <w:spacing w:line="239" w:lineRule="auto"/>
        <w:rPr>
          <w:sz w:val="20"/>
          <w:szCs w:val="20"/>
        </w:rPr>
      </w:pPr>
      <w:r>
        <w:rPr>
          <w:rFonts w:ascii="Arial" w:eastAsia="Arial" w:hAnsi="Arial" w:cs="Arial"/>
        </w:rPr>
        <w:t>Name of the Firm</w:t>
      </w:r>
    </w:p>
    <w:p w:rsidR="00BF66F2" w:rsidRDefault="00BF66F2" w:rsidP="00BF66F2">
      <w:pPr>
        <w:spacing w:line="41" w:lineRule="exact"/>
        <w:rPr>
          <w:sz w:val="20"/>
          <w:szCs w:val="20"/>
        </w:rPr>
      </w:pPr>
    </w:p>
    <w:p w:rsidR="00BF66F2" w:rsidRDefault="00BF66F2" w:rsidP="00BF66F2">
      <w:pPr>
        <w:spacing w:line="239" w:lineRule="auto"/>
        <w:rPr>
          <w:sz w:val="20"/>
          <w:szCs w:val="20"/>
        </w:rPr>
      </w:pPr>
      <w:r>
        <w:rPr>
          <w:rFonts w:ascii="Arial" w:eastAsia="Arial" w:hAnsi="Arial" w:cs="Arial"/>
        </w:rPr>
        <w:t>Bid Reference No:</w:t>
      </w:r>
    </w:p>
    <w:p w:rsidR="00BF66F2" w:rsidRDefault="00BF66F2" w:rsidP="00BF66F2">
      <w:pPr>
        <w:spacing w:line="38" w:lineRule="exact"/>
        <w:rPr>
          <w:sz w:val="20"/>
          <w:szCs w:val="20"/>
        </w:rPr>
      </w:pPr>
    </w:p>
    <w:p w:rsidR="00BF66F2" w:rsidRDefault="00BF66F2" w:rsidP="00BF66F2">
      <w:pPr>
        <w:spacing w:line="239" w:lineRule="auto"/>
        <w:rPr>
          <w:sz w:val="20"/>
          <w:szCs w:val="20"/>
        </w:rPr>
      </w:pPr>
      <w:r>
        <w:rPr>
          <w:rFonts w:ascii="Arial" w:eastAsia="Arial" w:hAnsi="Arial" w:cs="Arial"/>
        </w:rPr>
        <w:t>Date of opening of Bid.</w:t>
      </w:r>
    </w:p>
    <w:p w:rsidR="00BF66F2" w:rsidRDefault="00BF66F2" w:rsidP="00BF66F2">
      <w:pPr>
        <w:spacing w:line="38" w:lineRule="exact"/>
        <w:rPr>
          <w:sz w:val="20"/>
          <w:szCs w:val="20"/>
        </w:rPr>
      </w:pPr>
    </w:p>
    <w:p w:rsidR="00BF66F2" w:rsidRDefault="00BF66F2" w:rsidP="00BF66F2">
      <w:pPr>
        <w:spacing w:line="239" w:lineRule="auto"/>
        <w:rPr>
          <w:sz w:val="20"/>
          <w:szCs w:val="20"/>
        </w:rPr>
      </w:pPr>
      <w:r>
        <w:rPr>
          <w:rFonts w:ascii="Arial" w:eastAsia="Arial" w:hAnsi="Arial" w:cs="Arial"/>
        </w:rPr>
        <w:t>Documentary Evidence: Eligibility of the Bidders and Goods</w:t>
      </w:r>
    </w:p>
    <w:p w:rsidR="00BF66F2" w:rsidRDefault="00BF66F2" w:rsidP="00D779C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7"/>
        <w:gridCol w:w="2035"/>
        <w:gridCol w:w="1995"/>
        <w:gridCol w:w="2973"/>
      </w:tblGrid>
      <w:tr w:rsidR="00F01E9F" w:rsidTr="0086642B">
        <w:trPr>
          <w:trHeight w:val="20"/>
        </w:trPr>
        <w:tc>
          <w:tcPr>
            <w:tcW w:w="1255" w:type="pct"/>
            <w:vAlign w:val="center"/>
          </w:tcPr>
          <w:p w:rsidR="00F01E9F" w:rsidRDefault="00F01E9F" w:rsidP="00F01E9F">
            <w:pPr>
              <w:spacing w:line="252" w:lineRule="exact"/>
              <w:ind w:left="120"/>
              <w:jc w:val="center"/>
              <w:rPr>
                <w:sz w:val="20"/>
                <w:szCs w:val="20"/>
              </w:rPr>
            </w:pPr>
            <w:r>
              <w:rPr>
                <w:rFonts w:ascii="Arial" w:eastAsia="Arial" w:hAnsi="Arial" w:cs="Arial"/>
                <w:b/>
                <w:bCs/>
              </w:rPr>
              <w:t>Required</w:t>
            </w:r>
          </w:p>
          <w:p w:rsidR="00F01E9F" w:rsidRDefault="00F01E9F" w:rsidP="00F01E9F">
            <w:pPr>
              <w:spacing w:line="252" w:lineRule="exact"/>
              <w:ind w:left="120"/>
              <w:jc w:val="center"/>
              <w:rPr>
                <w:sz w:val="20"/>
                <w:szCs w:val="20"/>
              </w:rPr>
            </w:pPr>
            <w:r>
              <w:rPr>
                <w:rFonts w:ascii="Arial" w:eastAsia="Arial" w:hAnsi="Arial" w:cs="Arial"/>
                <w:b/>
                <w:bCs/>
              </w:rPr>
              <w:t>Documentation</w:t>
            </w:r>
          </w:p>
          <w:p w:rsidR="00F01E9F" w:rsidRDefault="00F01E9F" w:rsidP="00F01E9F">
            <w:pPr>
              <w:spacing w:line="245" w:lineRule="exact"/>
              <w:ind w:left="120"/>
              <w:jc w:val="center"/>
              <w:rPr>
                <w:sz w:val="20"/>
                <w:szCs w:val="20"/>
              </w:rPr>
            </w:pPr>
            <w:r>
              <w:rPr>
                <w:rFonts w:ascii="Arial" w:eastAsia="Arial" w:hAnsi="Arial" w:cs="Arial"/>
                <w:b/>
                <w:bCs/>
              </w:rPr>
              <w:t>(</w:t>
            </w:r>
            <w:r>
              <w:rPr>
                <w:rFonts w:ascii="Arial" w:eastAsia="Arial" w:hAnsi="Arial" w:cs="Arial"/>
                <w:b/>
                <w:bCs/>
                <w:i/>
                <w:iCs/>
              </w:rPr>
              <w:t>To Be Filled by the</w:t>
            </w:r>
          </w:p>
          <w:p w:rsidR="00F01E9F" w:rsidRDefault="00F01E9F" w:rsidP="00F01E9F">
            <w:pPr>
              <w:spacing w:line="249" w:lineRule="exact"/>
              <w:ind w:left="120"/>
              <w:jc w:val="center"/>
              <w:rPr>
                <w:sz w:val="20"/>
                <w:szCs w:val="20"/>
              </w:rPr>
            </w:pPr>
            <w:r>
              <w:rPr>
                <w:rFonts w:ascii="Arial" w:eastAsia="Arial" w:hAnsi="Arial" w:cs="Arial"/>
                <w:b/>
                <w:bCs/>
                <w:i/>
                <w:iCs/>
              </w:rPr>
              <w:t>Procuring Agency</w:t>
            </w:r>
            <w:r>
              <w:rPr>
                <w:rFonts w:ascii="Arial" w:eastAsia="Arial" w:hAnsi="Arial" w:cs="Arial"/>
                <w:b/>
                <w:bCs/>
              </w:rPr>
              <w:t>)</w:t>
            </w:r>
          </w:p>
        </w:tc>
        <w:tc>
          <w:tcPr>
            <w:tcW w:w="1088" w:type="pct"/>
            <w:vAlign w:val="center"/>
          </w:tcPr>
          <w:p w:rsidR="00F01E9F" w:rsidRDefault="00F01E9F" w:rsidP="00F01E9F">
            <w:pPr>
              <w:spacing w:line="257" w:lineRule="exact"/>
              <w:ind w:left="100"/>
              <w:jc w:val="center"/>
              <w:rPr>
                <w:sz w:val="20"/>
                <w:szCs w:val="20"/>
              </w:rPr>
            </w:pPr>
            <w:r>
              <w:rPr>
                <w:rFonts w:ascii="Arial" w:eastAsia="Arial" w:hAnsi="Arial" w:cs="Arial"/>
                <w:b/>
                <w:bCs/>
              </w:rPr>
              <w:t>Checklist</w:t>
            </w:r>
            <w:r>
              <w:rPr>
                <w:rFonts w:ascii="Arial" w:eastAsia="Arial" w:hAnsi="Arial" w:cs="Arial"/>
                <w:b/>
                <w:bCs/>
                <w:sz w:val="27"/>
                <w:szCs w:val="27"/>
                <w:vertAlign w:val="superscript"/>
              </w:rPr>
              <w:t>1</w:t>
            </w:r>
          </w:p>
          <w:p w:rsidR="00F01E9F" w:rsidRDefault="00F01E9F" w:rsidP="00F01E9F">
            <w:pPr>
              <w:spacing w:line="252" w:lineRule="exact"/>
              <w:ind w:left="100"/>
              <w:jc w:val="center"/>
              <w:rPr>
                <w:sz w:val="20"/>
                <w:szCs w:val="20"/>
              </w:rPr>
            </w:pPr>
            <w:r>
              <w:rPr>
                <w:rFonts w:ascii="Arial" w:eastAsia="Arial" w:hAnsi="Arial" w:cs="Arial"/>
                <w:b/>
                <w:bCs/>
                <w:i/>
                <w:iCs/>
              </w:rPr>
              <w:t>(To be initialed</w:t>
            </w:r>
          </w:p>
          <w:p w:rsidR="00F01E9F" w:rsidRDefault="00F01E9F" w:rsidP="00F01E9F">
            <w:pPr>
              <w:spacing w:line="247" w:lineRule="exact"/>
              <w:ind w:left="100"/>
              <w:jc w:val="center"/>
              <w:rPr>
                <w:sz w:val="20"/>
                <w:szCs w:val="20"/>
              </w:rPr>
            </w:pPr>
            <w:r>
              <w:rPr>
                <w:rFonts w:ascii="Arial" w:eastAsia="Arial" w:hAnsi="Arial" w:cs="Arial"/>
                <w:b/>
                <w:bCs/>
                <w:i/>
                <w:iCs/>
              </w:rPr>
              <w:t>by the Bidder</w:t>
            </w:r>
          </w:p>
          <w:p w:rsidR="00F01E9F" w:rsidRDefault="00F01E9F" w:rsidP="00F01E9F">
            <w:pPr>
              <w:spacing w:line="252" w:lineRule="exact"/>
              <w:ind w:left="100"/>
              <w:jc w:val="center"/>
              <w:rPr>
                <w:sz w:val="20"/>
                <w:szCs w:val="20"/>
              </w:rPr>
            </w:pPr>
            <w:r>
              <w:rPr>
                <w:rFonts w:ascii="Arial" w:eastAsia="Arial" w:hAnsi="Arial" w:cs="Arial"/>
                <w:b/>
                <w:bCs/>
                <w:i/>
                <w:iCs/>
              </w:rPr>
              <w:t>against each</w:t>
            </w:r>
          </w:p>
          <w:p w:rsidR="00F01E9F" w:rsidRDefault="00F01E9F" w:rsidP="00F01E9F">
            <w:pPr>
              <w:spacing w:line="252" w:lineRule="exact"/>
              <w:ind w:left="100"/>
              <w:jc w:val="center"/>
              <w:rPr>
                <w:sz w:val="20"/>
                <w:szCs w:val="20"/>
              </w:rPr>
            </w:pPr>
            <w:r>
              <w:rPr>
                <w:rFonts w:ascii="Arial" w:eastAsia="Arial" w:hAnsi="Arial" w:cs="Arial"/>
                <w:b/>
                <w:bCs/>
                <w:i/>
                <w:iCs/>
              </w:rPr>
              <w:t>document)</w:t>
            </w:r>
          </w:p>
        </w:tc>
        <w:tc>
          <w:tcPr>
            <w:tcW w:w="1067" w:type="pct"/>
            <w:vAlign w:val="center"/>
          </w:tcPr>
          <w:p w:rsidR="00F01E9F" w:rsidRDefault="00F01E9F" w:rsidP="00F01E9F">
            <w:pPr>
              <w:spacing w:line="252" w:lineRule="exact"/>
              <w:ind w:left="100"/>
              <w:jc w:val="center"/>
              <w:rPr>
                <w:sz w:val="20"/>
                <w:szCs w:val="20"/>
              </w:rPr>
            </w:pPr>
            <w:r>
              <w:rPr>
                <w:rFonts w:ascii="Arial" w:eastAsia="Arial" w:hAnsi="Arial" w:cs="Arial"/>
                <w:b/>
                <w:bCs/>
              </w:rPr>
              <w:t>Relevant Page</w:t>
            </w:r>
          </w:p>
          <w:p w:rsidR="00F01E9F" w:rsidRDefault="00F01E9F" w:rsidP="00F01E9F">
            <w:pPr>
              <w:spacing w:line="282" w:lineRule="exact"/>
              <w:ind w:left="100"/>
              <w:jc w:val="center"/>
              <w:rPr>
                <w:sz w:val="20"/>
                <w:szCs w:val="20"/>
              </w:rPr>
            </w:pPr>
            <w:r>
              <w:rPr>
                <w:rFonts w:ascii="Arial" w:eastAsia="Arial" w:hAnsi="Arial" w:cs="Arial"/>
                <w:b/>
                <w:bCs/>
              </w:rPr>
              <w:t>Number</w:t>
            </w:r>
            <w:r>
              <w:rPr>
                <w:rFonts w:ascii="Arial" w:eastAsia="Arial" w:hAnsi="Arial" w:cs="Arial"/>
                <w:b/>
                <w:bCs/>
                <w:sz w:val="27"/>
                <w:szCs w:val="27"/>
                <w:vertAlign w:val="superscript"/>
              </w:rPr>
              <w:t>2</w:t>
            </w:r>
            <w:r>
              <w:rPr>
                <w:rFonts w:ascii="Arial" w:eastAsia="Arial" w:hAnsi="Arial" w:cs="Arial"/>
                <w:b/>
                <w:bCs/>
              </w:rPr>
              <w:t xml:space="preserve"> in the</w:t>
            </w:r>
          </w:p>
          <w:p w:rsidR="00F01E9F" w:rsidRDefault="00F01E9F" w:rsidP="00F01E9F">
            <w:pPr>
              <w:spacing w:line="245" w:lineRule="exact"/>
              <w:ind w:left="100"/>
              <w:jc w:val="center"/>
              <w:rPr>
                <w:sz w:val="20"/>
                <w:szCs w:val="20"/>
              </w:rPr>
            </w:pPr>
            <w:r>
              <w:rPr>
                <w:rFonts w:ascii="Arial" w:eastAsia="Arial" w:hAnsi="Arial" w:cs="Arial"/>
                <w:b/>
                <w:bCs/>
              </w:rPr>
              <w:t xml:space="preserve">Bid </w:t>
            </w:r>
            <w:r>
              <w:rPr>
                <w:rFonts w:ascii="Arial" w:eastAsia="Arial" w:hAnsi="Arial" w:cs="Arial"/>
                <w:b/>
                <w:bCs/>
                <w:i/>
                <w:iCs/>
              </w:rPr>
              <w:t>(To be filled</w:t>
            </w:r>
          </w:p>
          <w:p w:rsidR="00F01E9F" w:rsidRDefault="00F01E9F" w:rsidP="00F01E9F">
            <w:pPr>
              <w:spacing w:line="252" w:lineRule="exact"/>
              <w:ind w:left="100"/>
              <w:jc w:val="center"/>
              <w:rPr>
                <w:sz w:val="20"/>
                <w:szCs w:val="20"/>
              </w:rPr>
            </w:pPr>
            <w:r>
              <w:rPr>
                <w:rFonts w:ascii="Arial" w:eastAsia="Arial" w:hAnsi="Arial" w:cs="Arial"/>
                <w:b/>
                <w:bCs/>
                <w:i/>
                <w:iCs/>
              </w:rPr>
              <w:t>by the Bidder)</w:t>
            </w:r>
          </w:p>
        </w:tc>
        <w:tc>
          <w:tcPr>
            <w:tcW w:w="1590" w:type="pct"/>
            <w:vAlign w:val="center"/>
          </w:tcPr>
          <w:p w:rsidR="00F01E9F" w:rsidRDefault="00F01E9F" w:rsidP="00F01E9F">
            <w:pPr>
              <w:spacing w:line="257" w:lineRule="exact"/>
              <w:ind w:left="100"/>
              <w:jc w:val="center"/>
              <w:rPr>
                <w:sz w:val="20"/>
                <w:szCs w:val="20"/>
              </w:rPr>
            </w:pPr>
            <w:r>
              <w:rPr>
                <w:rFonts w:ascii="Arial" w:eastAsia="Arial" w:hAnsi="Arial" w:cs="Arial"/>
                <w:b/>
                <w:bCs/>
              </w:rPr>
              <w:t>Supporting Documents</w:t>
            </w:r>
            <w:r>
              <w:rPr>
                <w:rFonts w:ascii="Arial" w:eastAsia="Arial" w:hAnsi="Arial" w:cs="Arial"/>
                <w:b/>
                <w:bCs/>
                <w:sz w:val="27"/>
                <w:szCs w:val="27"/>
                <w:vertAlign w:val="superscript"/>
              </w:rPr>
              <w:t>3</w:t>
            </w:r>
          </w:p>
          <w:p w:rsidR="00F01E9F" w:rsidRDefault="00F01E9F" w:rsidP="00F01E9F">
            <w:pPr>
              <w:spacing w:line="252" w:lineRule="exact"/>
              <w:ind w:left="100"/>
              <w:jc w:val="center"/>
              <w:rPr>
                <w:sz w:val="20"/>
                <w:szCs w:val="20"/>
              </w:rPr>
            </w:pPr>
            <w:r>
              <w:rPr>
                <w:rFonts w:ascii="Arial" w:eastAsia="Arial" w:hAnsi="Arial" w:cs="Arial"/>
                <w:b/>
                <w:bCs/>
                <w:i/>
                <w:iCs/>
              </w:rPr>
              <w:t>(To be filled by the Bidder</w:t>
            </w:r>
          </w:p>
          <w:p w:rsidR="00F01E9F" w:rsidRDefault="00F01E9F" w:rsidP="00F01E9F">
            <w:pPr>
              <w:spacing w:line="247" w:lineRule="exact"/>
              <w:ind w:left="100"/>
              <w:jc w:val="center"/>
              <w:rPr>
                <w:sz w:val="20"/>
                <w:szCs w:val="20"/>
              </w:rPr>
            </w:pPr>
            <w:r>
              <w:rPr>
                <w:rFonts w:ascii="Arial" w:eastAsia="Arial" w:hAnsi="Arial" w:cs="Arial"/>
                <w:b/>
                <w:bCs/>
                <w:i/>
                <w:iCs/>
              </w:rPr>
              <w:t>with name of the</w:t>
            </w:r>
          </w:p>
          <w:p w:rsidR="00F01E9F" w:rsidRDefault="00F01E9F" w:rsidP="00F01E9F">
            <w:pPr>
              <w:spacing w:line="252" w:lineRule="exact"/>
              <w:ind w:left="100"/>
              <w:jc w:val="center"/>
              <w:rPr>
                <w:sz w:val="20"/>
                <w:szCs w:val="20"/>
              </w:rPr>
            </w:pPr>
            <w:r>
              <w:rPr>
                <w:rFonts w:ascii="Arial" w:eastAsia="Arial" w:hAnsi="Arial" w:cs="Arial"/>
                <w:b/>
                <w:bCs/>
                <w:i/>
                <w:iCs/>
              </w:rPr>
              <w:t>documents that are</w:t>
            </w:r>
          </w:p>
          <w:p w:rsidR="00F01E9F" w:rsidRDefault="00F01E9F" w:rsidP="00F01E9F">
            <w:pPr>
              <w:spacing w:line="252" w:lineRule="exact"/>
              <w:ind w:left="100"/>
              <w:jc w:val="center"/>
              <w:rPr>
                <w:sz w:val="20"/>
                <w:szCs w:val="20"/>
              </w:rPr>
            </w:pPr>
            <w:r>
              <w:rPr>
                <w:rFonts w:ascii="Arial" w:eastAsia="Arial" w:hAnsi="Arial" w:cs="Arial"/>
                <w:b/>
                <w:bCs/>
                <w:i/>
                <w:iCs/>
              </w:rPr>
              <w:t>submitted to meet the</w:t>
            </w:r>
          </w:p>
          <w:p w:rsidR="00F01E9F" w:rsidRDefault="00F01E9F" w:rsidP="00F01E9F">
            <w:pPr>
              <w:spacing w:line="252" w:lineRule="exact"/>
              <w:ind w:left="100"/>
              <w:jc w:val="center"/>
              <w:rPr>
                <w:sz w:val="20"/>
                <w:szCs w:val="20"/>
              </w:rPr>
            </w:pPr>
            <w:r>
              <w:rPr>
                <w:rFonts w:ascii="Arial" w:eastAsia="Arial" w:hAnsi="Arial" w:cs="Arial"/>
                <w:b/>
                <w:bCs/>
                <w:i/>
                <w:iCs/>
              </w:rPr>
              <w:t>requirement)</w:t>
            </w:r>
          </w:p>
        </w:tc>
      </w:tr>
      <w:tr w:rsidR="00F01E9F" w:rsidTr="0086642B">
        <w:trPr>
          <w:trHeight w:val="20"/>
        </w:trPr>
        <w:tc>
          <w:tcPr>
            <w:tcW w:w="1255" w:type="pct"/>
            <w:vAlign w:val="center"/>
          </w:tcPr>
          <w:p w:rsidR="00F01E9F" w:rsidRDefault="00F01E9F" w:rsidP="0086642B">
            <w:pPr>
              <w:spacing w:line="245" w:lineRule="exact"/>
              <w:ind w:left="680"/>
              <w:rPr>
                <w:sz w:val="20"/>
                <w:szCs w:val="20"/>
              </w:rPr>
            </w:pPr>
            <w:r>
              <w:rPr>
                <w:rFonts w:ascii="Arial" w:eastAsia="Arial" w:hAnsi="Arial" w:cs="Arial"/>
                <w:b/>
                <w:bCs/>
              </w:rPr>
              <w:t>Column: 1</w:t>
            </w:r>
          </w:p>
        </w:tc>
        <w:tc>
          <w:tcPr>
            <w:tcW w:w="1088" w:type="pct"/>
            <w:vAlign w:val="center"/>
          </w:tcPr>
          <w:p w:rsidR="00F01E9F" w:rsidRDefault="00F01E9F" w:rsidP="0086642B">
            <w:pPr>
              <w:spacing w:line="245" w:lineRule="exact"/>
              <w:ind w:left="500"/>
              <w:rPr>
                <w:sz w:val="20"/>
                <w:szCs w:val="20"/>
              </w:rPr>
            </w:pPr>
            <w:r>
              <w:rPr>
                <w:rFonts w:ascii="Arial" w:eastAsia="Arial" w:hAnsi="Arial" w:cs="Arial"/>
                <w:b/>
                <w:bCs/>
              </w:rPr>
              <w:t>Column: 2</w:t>
            </w:r>
          </w:p>
        </w:tc>
        <w:tc>
          <w:tcPr>
            <w:tcW w:w="1067" w:type="pct"/>
            <w:vAlign w:val="center"/>
          </w:tcPr>
          <w:p w:rsidR="00F01E9F" w:rsidRDefault="00F01E9F" w:rsidP="0086642B">
            <w:pPr>
              <w:spacing w:line="245" w:lineRule="exact"/>
              <w:ind w:left="480"/>
              <w:rPr>
                <w:sz w:val="20"/>
                <w:szCs w:val="20"/>
              </w:rPr>
            </w:pPr>
            <w:r>
              <w:rPr>
                <w:rFonts w:ascii="Arial" w:eastAsia="Arial" w:hAnsi="Arial" w:cs="Arial"/>
                <w:b/>
                <w:bCs/>
              </w:rPr>
              <w:t>Column: 3</w:t>
            </w:r>
          </w:p>
        </w:tc>
        <w:tc>
          <w:tcPr>
            <w:tcW w:w="1590" w:type="pct"/>
            <w:vAlign w:val="center"/>
          </w:tcPr>
          <w:p w:rsidR="00F01E9F" w:rsidRDefault="00F01E9F" w:rsidP="0086642B">
            <w:pPr>
              <w:spacing w:line="245" w:lineRule="exact"/>
              <w:ind w:left="980"/>
              <w:rPr>
                <w:sz w:val="20"/>
                <w:szCs w:val="20"/>
              </w:rPr>
            </w:pPr>
            <w:r>
              <w:rPr>
                <w:rFonts w:ascii="Arial" w:eastAsia="Arial" w:hAnsi="Arial" w:cs="Arial"/>
                <w:b/>
                <w:bCs/>
              </w:rPr>
              <w:t>Column: 4</w:t>
            </w:r>
          </w:p>
        </w:tc>
      </w:tr>
      <w:tr w:rsidR="00B32E04" w:rsidTr="0086642B">
        <w:trPr>
          <w:trHeight w:val="20"/>
        </w:trPr>
        <w:tc>
          <w:tcPr>
            <w:tcW w:w="1255" w:type="pct"/>
            <w:vAlign w:val="center"/>
          </w:tcPr>
          <w:p w:rsidR="00B32E04" w:rsidRPr="007F38C7" w:rsidRDefault="00B32E04" w:rsidP="007F38C7">
            <w:pPr>
              <w:spacing w:line="252" w:lineRule="exact"/>
              <w:ind w:left="120"/>
              <w:rPr>
                <w:sz w:val="20"/>
                <w:szCs w:val="20"/>
              </w:rPr>
            </w:pPr>
            <w:r w:rsidRPr="007F38C7">
              <w:rPr>
                <w:rFonts w:ascii="Arial" w:eastAsia="Arial" w:hAnsi="Arial" w:cs="Arial"/>
                <w:sz w:val="20"/>
              </w:rPr>
              <w:t>Valid Drug</w:t>
            </w:r>
            <w:r>
              <w:rPr>
                <w:rFonts w:ascii="Arial" w:eastAsia="Arial" w:hAnsi="Arial" w:cs="Arial"/>
                <w:sz w:val="20"/>
              </w:rPr>
              <w:t xml:space="preserve"> </w:t>
            </w:r>
            <w:r w:rsidRPr="007F38C7">
              <w:rPr>
                <w:rFonts w:ascii="Arial" w:eastAsia="Arial" w:hAnsi="Arial" w:cs="Arial"/>
                <w:sz w:val="20"/>
              </w:rPr>
              <w:t>Manufacturing</w:t>
            </w:r>
          </w:p>
          <w:p w:rsidR="00B32E04" w:rsidRPr="007F38C7" w:rsidRDefault="00B32E04" w:rsidP="007F38C7">
            <w:pPr>
              <w:spacing w:line="252" w:lineRule="exact"/>
              <w:ind w:left="120"/>
              <w:rPr>
                <w:sz w:val="20"/>
                <w:szCs w:val="20"/>
              </w:rPr>
            </w:pPr>
            <w:r w:rsidRPr="007F38C7">
              <w:rPr>
                <w:rFonts w:ascii="Arial" w:eastAsia="Arial" w:hAnsi="Arial" w:cs="Arial"/>
                <w:sz w:val="20"/>
              </w:rPr>
              <w:t>License</w:t>
            </w:r>
          </w:p>
        </w:tc>
        <w:tc>
          <w:tcPr>
            <w:tcW w:w="1088" w:type="pct"/>
            <w:vAlign w:val="bottom"/>
          </w:tcPr>
          <w:p w:rsidR="00B32E04" w:rsidRDefault="00B32E04" w:rsidP="00F01E9F">
            <w:pPr>
              <w:rPr>
                <w:sz w:val="24"/>
                <w:szCs w:val="24"/>
              </w:rPr>
            </w:pPr>
          </w:p>
        </w:tc>
        <w:tc>
          <w:tcPr>
            <w:tcW w:w="1067" w:type="pct"/>
            <w:vAlign w:val="bottom"/>
          </w:tcPr>
          <w:p w:rsidR="00B32E04" w:rsidRDefault="00B32E04" w:rsidP="00F01E9F">
            <w:pPr>
              <w:rPr>
                <w:sz w:val="24"/>
                <w:szCs w:val="24"/>
              </w:rPr>
            </w:pPr>
          </w:p>
        </w:tc>
        <w:tc>
          <w:tcPr>
            <w:tcW w:w="1590" w:type="pct"/>
            <w:vAlign w:val="bottom"/>
          </w:tcPr>
          <w:p w:rsidR="00B32E04" w:rsidRDefault="00B32E04" w:rsidP="00F01E9F">
            <w:pPr>
              <w:rPr>
                <w:sz w:val="24"/>
                <w:szCs w:val="24"/>
              </w:rPr>
            </w:pPr>
          </w:p>
        </w:tc>
      </w:tr>
      <w:tr w:rsidR="007F38C7" w:rsidTr="0086642B">
        <w:trPr>
          <w:trHeight w:val="20"/>
        </w:trPr>
        <w:tc>
          <w:tcPr>
            <w:tcW w:w="1255" w:type="pct"/>
            <w:vAlign w:val="center"/>
          </w:tcPr>
          <w:p w:rsidR="007F38C7" w:rsidRPr="007F38C7" w:rsidRDefault="007F38C7" w:rsidP="007F38C7">
            <w:pPr>
              <w:spacing w:line="252" w:lineRule="exact"/>
              <w:ind w:left="120"/>
              <w:rPr>
                <w:sz w:val="20"/>
                <w:szCs w:val="20"/>
              </w:rPr>
            </w:pPr>
            <w:r w:rsidRPr="007F38C7">
              <w:rPr>
                <w:rFonts w:ascii="Arial" w:eastAsia="Arial" w:hAnsi="Arial" w:cs="Arial"/>
                <w:sz w:val="20"/>
              </w:rPr>
              <w:t>Valid Drug</w:t>
            </w:r>
            <w:r>
              <w:rPr>
                <w:rFonts w:ascii="Arial" w:eastAsia="Arial" w:hAnsi="Arial" w:cs="Arial"/>
                <w:sz w:val="20"/>
              </w:rPr>
              <w:t xml:space="preserve"> </w:t>
            </w:r>
            <w:r w:rsidRPr="007F38C7">
              <w:rPr>
                <w:rFonts w:ascii="Arial" w:eastAsia="Arial" w:hAnsi="Arial" w:cs="Arial"/>
                <w:sz w:val="20"/>
              </w:rPr>
              <w:t>Registration</w:t>
            </w:r>
          </w:p>
          <w:p w:rsidR="007F38C7" w:rsidRPr="007F38C7" w:rsidRDefault="007F38C7" w:rsidP="007F38C7">
            <w:pPr>
              <w:spacing w:line="252" w:lineRule="exact"/>
              <w:ind w:left="120"/>
              <w:rPr>
                <w:sz w:val="20"/>
                <w:szCs w:val="20"/>
              </w:rPr>
            </w:pPr>
            <w:r w:rsidRPr="007F38C7">
              <w:rPr>
                <w:rFonts w:ascii="Arial" w:eastAsia="Arial" w:hAnsi="Arial" w:cs="Arial"/>
                <w:sz w:val="20"/>
              </w:rPr>
              <w:t>certificate of quoted</w:t>
            </w:r>
          </w:p>
          <w:p w:rsidR="007F38C7" w:rsidRPr="007F38C7" w:rsidRDefault="007F38C7" w:rsidP="007F38C7">
            <w:pPr>
              <w:ind w:left="120"/>
              <w:rPr>
                <w:sz w:val="20"/>
                <w:szCs w:val="20"/>
              </w:rPr>
            </w:pPr>
            <w:r w:rsidRPr="007F38C7">
              <w:rPr>
                <w:rFonts w:ascii="Arial" w:eastAsia="Arial" w:hAnsi="Arial" w:cs="Arial"/>
                <w:sz w:val="20"/>
              </w:rPr>
              <w:t>items</w:t>
            </w:r>
          </w:p>
        </w:tc>
        <w:tc>
          <w:tcPr>
            <w:tcW w:w="1088" w:type="pct"/>
            <w:vAlign w:val="bottom"/>
          </w:tcPr>
          <w:p w:rsidR="007F38C7" w:rsidRDefault="007F38C7" w:rsidP="00F01E9F">
            <w:pPr>
              <w:rPr>
                <w:sz w:val="24"/>
                <w:szCs w:val="24"/>
              </w:rPr>
            </w:pPr>
          </w:p>
        </w:tc>
        <w:tc>
          <w:tcPr>
            <w:tcW w:w="1067" w:type="pct"/>
            <w:vAlign w:val="bottom"/>
          </w:tcPr>
          <w:p w:rsidR="007F38C7" w:rsidRDefault="007F38C7" w:rsidP="00F01E9F">
            <w:pPr>
              <w:rPr>
                <w:sz w:val="24"/>
                <w:szCs w:val="24"/>
              </w:rPr>
            </w:pPr>
          </w:p>
        </w:tc>
        <w:tc>
          <w:tcPr>
            <w:tcW w:w="1590" w:type="pct"/>
            <w:vAlign w:val="bottom"/>
          </w:tcPr>
          <w:p w:rsidR="007F38C7" w:rsidRDefault="007F38C7" w:rsidP="00F01E9F">
            <w:pPr>
              <w:rPr>
                <w:sz w:val="24"/>
                <w:szCs w:val="24"/>
              </w:rPr>
            </w:pPr>
          </w:p>
        </w:tc>
      </w:tr>
      <w:tr w:rsidR="007F38C7" w:rsidTr="0086642B">
        <w:trPr>
          <w:trHeight w:val="20"/>
        </w:trPr>
        <w:tc>
          <w:tcPr>
            <w:tcW w:w="1255" w:type="pct"/>
            <w:vAlign w:val="center"/>
          </w:tcPr>
          <w:p w:rsidR="007F38C7" w:rsidRPr="007F38C7" w:rsidRDefault="007F38C7" w:rsidP="007F38C7">
            <w:pPr>
              <w:spacing w:line="227" w:lineRule="exact"/>
              <w:ind w:left="120"/>
              <w:rPr>
                <w:sz w:val="20"/>
                <w:szCs w:val="20"/>
              </w:rPr>
            </w:pPr>
            <w:r w:rsidRPr="007F38C7">
              <w:rPr>
                <w:rFonts w:ascii="Arial" w:eastAsia="Arial" w:hAnsi="Arial" w:cs="Arial"/>
                <w:sz w:val="20"/>
              </w:rPr>
              <w:t>Valid Drugs Sale</w:t>
            </w:r>
          </w:p>
          <w:p w:rsidR="007F38C7" w:rsidRPr="007F38C7" w:rsidRDefault="007F38C7" w:rsidP="007F38C7">
            <w:pPr>
              <w:ind w:left="120"/>
              <w:rPr>
                <w:sz w:val="20"/>
                <w:szCs w:val="20"/>
              </w:rPr>
            </w:pPr>
            <w:r w:rsidRPr="007F38C7">
              <w:rPr>
                <w:rFonts w:ascii="Arial" w:eastAsia="Arial" w:hAnsi="Arial" w:cs="Arial"/>
                <w:sz w:val="20"/>
              </w:rPr>
              <w:t>License for Importer</w:t>
            </w:r>
            <w:r w:rsidRPr="007F38C7">
              <w:rPr>
                <w:rFonts w:ascii="Arial" w:eastAsia="Arial" w:hAnsi="Arial" w:cs="Arial"/>
                <w:sz w:val="20"/>
                <w:szCs w:val="27"/>
                <w:vertAlign w:val="superscript"/>
              </w:rPr>
              <w:t>4</w:t>
            </w:r>
          </w:p>
        </w:tc>
        <w:tc>
          <w:tcPr>
            <w:tcW w:w="1088" w:type="pct"/>
            <w:vAlign w:val="bottom"/>
          </w:tcPr>
          <w:p w:rsidR="007F38C7" w:rsidRDefault="007F38C7" w:rsidP="00F01E9F">
            <w:pPr>
              <w:rPr>
                <w:sz w:val="19"/>
                <w:szCs w:val="19"/>
              </w:rPr>
            </w:pPr>
          </w:p>
        </w:tc>
        <w:tc>
          <w:tcPr>
            <w:tcW w:w="1067" w:type="pct"/>
            <w:vAlign w:val="bottom"/>
          </w:tcPr>
          <w:p w:rsidR="007F38C7" w:rsidRDefault="007F38C7" w:rsidP="00F01E9F">
            <w:pPr>
              <w:rPr>
                <w:sz w:val="19"/>
                <w:szCs w:val="19"/>
              </w:rPr>
            </w:pPr>
          </w:p>
        </w:tc>
        <w:tc>
          <w:tcPr>
            <w:tcW w:w="1590" w:type="pct"/>
            <w:vAlign w:val="bottom"/>
          </w:tcPr>
          <w:p w:rsidR="007F38C7" w:rsidRDefault="007F38C7" w:rsidP="00F01E9F">
            <w:pPr>
              <w:rPr>
                <w:sz w:val="19"/>
                <w:szCs w:val="19"/>
              </w:rPr>
            </w:pPr>
          </w:p>
        </w:tc>
      </w:tr>
      <w:tr w:rsidR="00B32E04" w:rsidTr="0086642B">
        <w:trPr>
          <w:trHeight w:val="20"/>
        </w:trPr>
        <w:tc>
          <w:tcPr>
            <w:tcW w:w="1255" w:type="pct"/>
            <w:vAlign w:val="center"/>
          </w:tcPr>
          <w:p w:rsidR="00B32E04" w:rsidRPr="007F38C7" w:rsidRDefault="00B32E04" w:rsidP="007F38C7">
            <w:pPr>
              <w:spacing w:line="247" w:lineRule="exact"/>
              <w:ind w:left="120"/>
              <w:rPr>
                <w:sz w:val="20"/>
                <w:szCs w:val="20"/>
              </w:rPr>
            </w:pPr>
            <w:r w:rsidRPr="007F38C7">
              <w:rPr>
                <w:rFonts w:ascii="Arial" w:eastAsia="Arial" w:hAnsi="Arial" w:cs="Arial"/>
                <w:sz w:val="20"/>
              </w:rPr>
              <w:t>Valid Good</w:t>
            </w:r>
            <w:r>
              <w:rPr>
                <w:rFonts w:ascii="Arial" w:eastAsia="Arial" w:hAnsi="Arial" w:cs="Arial"/>
                <w:sz w:val="20"/>
              </w:rPr>
              <w:t xml:space="preserve"> </w:t>
            </w:r>
            <w:r w:rsidRPr="007F38C7">
              <w:rPr>
                <w:rFonts w:ascii="Arial" w:eastAsia="Arial" w:hAnsi="Arial" w:cs="Arial"/>
                <w:sz w:val="20"/>
              </w:rPr>
              <w:t>Manufacturing</w:t>
            </w:r>
          </w:p>
          <w:p w:rsidR="00B32E04" w:rsidRPr="007F38C7" w:rsidRDefault="00B32E04" w:rsidP="007F38C7">
            <w:pPr>
              <w:ind w:left="120"/>
              <w:rPr>
                <w:sz w:val="20"/>
                <w:szCs w:val="20"/>
              </w:rPr>
            </w:pPr>
            <w:r w:rsidRPr="007F38C7">
              <w:rPr>
                <w:rFonts w:ascii="Arial" w:eastAsia="Arial" w:hAnsi="Arial" w:cs="Arial"/>
                <w:sz w:val="20"/>
              </w:rPr>
              <w:t>Practices Certificate</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B32E04" w:rsidTr="0086642B">
        <w:trPr>
          <w:trHeight w:val="20"/>
        </w:trPr>
        <w:tc>
          <w:tcPr>
            <w:tcW w:w="1255" w:type="pct"/>
            <w:vAlign w:val="center"/>
          </w:tcPr>
          <w:p w:rsidR="00B32E04" w:rsidRPr="007F38C7" w:rsidRDefault="00B32E04" w:rsidP="007F38C7">
            <w:pPr>
              <w:spacing w:line="243" w:lineRule="exact"/>
              <w:ind w:left="120"/>
              <w:rPr>
                <w:sz w:val="20"/>
                <w:szCs w:val="20"/>
              </w:rPr>
            </w:pPr>
            <w:r w:rsidRPr="007F38C7">
              <w:rPr>
                <w:rFonts w:ascii="Arial" w:eastAsia="Arial" w:hAnsi="Arial" w:cs="Arial"/>
                <w:sz w:val="20"/>
              </w:rPr>
              <w:t>Valid Import License</w:t>
            </w:r>
          </w:p>
          <w:p w:rsidR="00B32E04" w:rsidRPr="007F38C7" w:rsidRDefault="00B32E04" w:rsidP="007F38C7">
            <w:pPr>
              <w:ind w:left="120"/>
              <w:rPr>
                <w:sz w:val="20"/>
                <w:szCs w:val="20"/>
              </w:rPr>
            </w:pPr>
            <w:r w:rsidRPr="007F38C7">
              <w:rPr>
                <w:rFonts w:ascii="Arial" w:eastAsia="Arial" w:hAnsi="Arial" w:cs="Arial"/>
                <w:sz w:val="20"/>
              </w:rPr>
              <w:t>(where applicable)</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B32E04" w:rsidTr="0086642B">
        <w:trPr>
          <w:trHeight w:val="20"/>
        </w:trPr>
        <w:tc>
          <w:tcPr>
            <w:tcW w:w="1255" w:type="pct"/>
            <w:vAlign w:val="center"/>
          </w:tcPr>
          <w:p w:rsidR="00B32E04" w:rsidRPr="007F38C7" w:rsidRDefault="00B32E04" w:rsidP="007F38C7">
            <w:pPr>
              <w:spacing w:line="247" w:lineRule="exact"/>
              <w:ind w:left="120"/>
              <w:rPr>
                <w:sz w:val="20"/>
                <w:szCs w:val="20"/>
              </w:rPr>
            </w:pPr>
            <w:r w:rsidRPr="007F38C7">
              <w:rPr>
                <w:rFonts w:ascii="Arial" w:eastAsia="Arial" w:hAnsi="Arial" w:cs="Arial"/>
                <w:sz w:val="20"/>
              </w:rPr>
              <w:t>Letter of</w:t>
            </w:r>
            <w:r>
              <w:rPr>
                <w:rFonts w:ascii="Arial" w:eastAsia="Arial" w:hAnsi="Arial" w:cs="Arial"/>
                <w:sz w:val="20"/>
              </w:rPr>
              <w:t xml:space="preserve"> </w:t>
            </w:r>
            <w:r w:rsidRPr="007F38C7">
              <w:rPr>
                <w:rFonts w:ascii="Arial" w:eastAsia="Arial" w:hAnsi="Arial" w:cs="Arial"/>
                <w:sz w:val="20"/>
              </w:rPr>
              <w:t>Manufacturer's</w:t>
            </w:r>
          </w:p>
          <w:p w:rsidR="00B32E04" w:rsidRPr="007F38C7" w:rsidRDefault="00B32E04" w:rsidP="007F38C7">
            <w:pPr>
              <w:ind w:left="120"/>
              <w:rPr>
                <w:sz w:val="20"/>
                <w:szCs w:val="20"/>
              </w:rPr>
            </w:pPr>
            <w:r w:rsidRPr="007F38C7">
              <w:rPr>
                <w:rFonts w:ascii="Arial" w:eastAsia="Arial" w:hAnsi="Arial" w:cs="Arial"/>
                <w:sz w:val="20"/>
              </w:rPr>
              <w:t>authorization</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B32E04" w:rsidTr="0086642B">
        <w:trPr>
          <w:trHeight w:val="20"/>
        </w:trPr>
        <w:tc>
          <w:tcPr>
            <w:tcW w:w="1255" w:type="pct"/>
            <w:vAlign w:val="center"/>
          </w:tcPr>
          <w:p w:rsidR="00B32E04" w:rsidRPr="007F38C7" w:rsidRDefault="00B32E04" w:rsidP="007F38C7">
            <w:pPr>
              <w:spacing w:line="247" w:lineRule="exact"/>
              <w:ind w:left="120"/>
              <w:rPr>
                <w:sz w:val="20"/>
                <w:szCs w:val="20"/>
              </w:rPr>
            </w:pPr>
            <w:r w:rsidRPr="007F38C7">
              <w:rPr>
                <w:rFonts w:ascii="Arial" w:eastAsia="Arial" w:hAnsi="Arial" w:cs="Arial"/>
                <w:sz w:val="20"/>
              </w:rPr>
              <w:t>Partnership Deed</w:t>
            </w:r>
          </w:p>
          <w:p w:rsidR="00B32E04" w:rsidRPr="007F38C7" w:rsidRDefault="00B32E04" w:rsidP="007F38C7">
            <w:pPr>
              <w:spacing w:line="252" w:lineRule="exact"/>
              <w:ind w:left="120"/>
              <w:rPr>
                <w:sz w:val="20"/>
                <w:szCs w:val="20"/>
              </w:rPr>
            </w:pPr>
            <w:r w:rsidRPr="007F38C7">
              <w:rPr>
                <w:rFonts w:ascii="Arial" w:eastAsia="Arial" w:hAnsi="Arial" w:cs="Arial"/>
                <w:sz w:val="20"/>
              </w:rPr>
              <w:t>(where applicable)</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C46F7C" w:rsidTr="0086642B">
        <w:trPr>
          <w:trHeight w:val="20"/>
        </w:trPr>
        <w:tc>
          <w:tcPr>
            <w:tcW w:w="1255" w:type="pct"/>
            <w:vAlign w:val="center"/>
          </w:tcPr>
          <w:p w:rsidR="00C46F7C" w:rsidRPr="007F38C7" w:rsidRDefault="00C46F7C" w:rsidP="00C46F7C">
            <w:pPr>
              <w:spacing w:line="247" w:lineRule="exact"/>
              <w:ind w:left="120"/>
              <w:rPr>
                <w:rFonts w:ascii="Arial" w:eastAsia="Arial" w:hAnsi="Arial" w:cs="Arial"/>
                <w:sz w:val="20"/>
              </w:rPr>
            </w:pPr>
            <w:r w:rsidRPr="007F38C7">
              <w:rPr>
                <w:rFonts w:ascii="Arial" w:eastAsia="Arial" w:hAnsi="Arial" w:cs="Arial"/>
                <w:sz w:val="20"/>
              </w:rPr>
              <w:t>NTN Certificate</w:t>
            </w:r>
          </w:p>
        </w:tc>
        <w:tc>
          <w:tcPr>
            <w:tcW w:w="1088" w:type="pct"/>
            <w:vAlign w:val="center"/>
          </w:tcPr>
          <w:p w:rsidR="00C46F7C" w:rsidRDefault="00C46F7C" w:rsidP="00C46F7C">
            <w:pPr>
              <w:jc w:val="center"/>
              <w:rPr>
                <w:sz w:val="21"/>
                <w:szCs w:val="21"/>
              </w:rPr>
            </w:pPr>
          </w:p>
        </w:tc>
        <w:tc>
          <w:tcPr>
            <w:tcW w:w="1067" w:type="pct"/>
            <w:vAlign w:val="center"/>
          </w:tcPr>
          <w:p w:rsidR="00C46F7C" w:rsidRDefault="00C46F7C" w:rsidP="00C46F7C">
            <w:pPr>
              <w:jc w:val="center"/>
              <w:rPr>
                <w:sz w:val="21"/>
                <w:szCs w:val="21"/>
              </w:rPr>
            </w:pPr>
          </w:p>
        </w:tc>
        <w:tc>
          <w:tcPr>
            <w:tcW w:w="1590" w:type="pct"/>
            <w:vAlign w:val="center"/>
          </w:tcPr>
          <w:p w:rsidR="00C46F7C" w:rsidRDefault="00C46F7C" w:rsidP="00C46F7C">
            <w:pPr>
              <w:jc w:val="center"/>
              <w:rPr>
                <w:sz w:val="21"/>
                <w:szCs w:val="21"/>
              </w:rPr>
            </w:pPr>
          </w:p>
        </w:tc>
      </w:tr>
      <w:tr w:rsidR="00C46F7C" w:rsidTr="0086642B">
        <w:trPr>
          <w:trHeight w:val="20"/>
        </w:trPr>
        <w:tc>
          <w:tcPr>
            <w:tcW w:w="1255" w:type="pct"/>
            <w:vAlign w:val="center"/>
          </w:tcPr>
          <w:p w:rsidR="00C46F7C" w:rsidRPr="007F38C7" w:rsidRDefault="00C46F7C" w:rsidP="007F38C7">
            <w:pPr>
              <w:spacing w:line="243" w:lineRule="exact"/>
              <w:ind w:left="120"/>
              <w:rPr>
                <w:sz w:val="20"/>
                <w:szCs w:val="20"/>
              </w:rPr>
            </w:pPr>
            <w:r w:rsidRPr="007F38C7">
              <w:rPr>
                <w:rFonts w:ascii="Arial" w:eastAsia="Arial" w:hAnsi="Arial" w:cs="Arial"/>
                <w:sz w:val="20"/>
              </w:rPr>
              <w:t>GST Certificate</w:t>
            </w:r>
          </w:p>
        </w:tc>
        <w:tc>
          <w:tcPr>
            <w:tcW w:w="1088" w:type="pct"/>
            <w:vAlign w:val="bottom"/>
          </w:tcPr>
          <w:p w:rsidR="00C46F7C" w:rsidRDefault="00C46F7C" w:rsidP="00F01E9F">
            <w:pPr>
              <w:rPr>
                <w:sz w:val="21"/>
                <w:szCs w:val="21"/>
              </w:rPr>
            </w:pPr>
          </w:p>
        </w:tc>
        <w:tc>
          <w:tcPr>
            <w:tcW w:w="1067" w:type="pct"/>
            <w:vAlign w:val="bottom"/>
          </w:tcPr>
          <w:p w:rsidR="00C46F7C" w:rsidRDefault="00C46F7C" w:rsidP="00F01E9F">
            <w:pPr>
              <w:rPr>
                <w:sz w:val="21"/>
                <w:szCs w:val="21"/>
              </w:rPr>
            </w:pPr>
          </w:p>
        </w:tc>
        <w:tc>
          <w:tcPr>
            <w:tcW w:w="1590" w:type="pct"/>
            <w:vAlign w:val="bottom"/>
          </w:tcPr>
          <w:p w:rsidR="00C46F7C" w:rsidRDefault="00C46F7C" w:rsidP="00F01E9F">
            <w:pPr>
              <w:rPr>
                <w:sz w:val="21"/>
                <w:szCs w:val="21"/>
              </w:rPr>
            </w:pPr>
          </w:p>
        </w:tc>
      </w:tr>
      <w:tr w:rsidR="00F01E9F" w:rsidTr="0086642B">
        <w:trPr>
          <w:trHeight w:val="20"/>
        </w:trPr>
        <w:tc>
          <w:tcPr>
            <w:tcW w:w="1255" w:type="pct"/>
            <w:vAlign w:val="center"/>
          </w:tcPr>
          <w:p w:rsidR="00F01E9F" w:rsidRPr="007F38C7" w:rsidRDefault="00F01E9F" w:rsidP="007F38C7">
            <w:pPr>
              <w:spacing w:line="243" w:lineRule="exact"/>
              <w:ind w:left="120"/>
              <w:rPr>
                <w:sz w:val="20"/>
                <w:szCs w:val="20"/>
              </w:rPr>
            </w:pPr>
            <w:r w:rsidRPr="007F38C7">
              <w:rPr>
                <w:rFonts w:ascii="Arial" w:eastAsia="Arial" w:hAnsi="Arial" w:cs="Arial"/>
                <w:sz w:val="20"/>
              </w:rPr>
              <w:t>Letter of Intention</w:t>
            </w:r>
          </w:p>
        </w:tc>
        <w:tc>
          <w:tcPr>
            <w:tcW w:w="1088" w:type="pct"/>
            <w:vAlign w:val="bottom"/>
          </w:tcPr>
          <w:p w:rsidR="00F01E9F" w:rsidRDefault="00F01E9F" w:rsidP="00F01E9F">
            <w:pPr>
              <w:rPr>
                <w:sz w:val="21"/>
                <w:szCs w:val="21"/>
              </w:rPr>
            </w:pPr>
          </w:p>
        </w:tc>
        <w:tc>
          <w:tcPr>
            <w:tcW w:w="1067" w:type="pct"/>
            <w:vAlign w:val="bottom"/>
          </w:tcPr>
          <w:p w:rsidR="00F01E9F" w:rsidRDefault="00F01E9F" w:rsidP="00F01E9F">
            <w:pPr>
              <w:rPr>
                <w:sz w:val="21"/>
                <w:szCs w:val="21"/>
              </w:rPr>
            </w:pPr>
          </w:p>
        </w:tc>
        <w:tc>
          <w:tcPr>
            <w:tcW w:w="1590" w:type="pct"/>
            <w:vAlign w:val="bottom"/>
          </w:tcPr>
          <w:p w:rsidR="00F01E9F" w:rsidRDefault="00F01E9F" w:rsidP="00F01E9F">
            <w:pPr>
              <w:rPr>
                <w:sz w:val="21"/>
                <w:szCs w:val="21"/>
              </w:rPr>
            </w:pPr>
          </w:p>
        </w:tc>
      </w:tr>
      <w:tr w:rsidR="00F01E9F" w:rsidTr="0086642B">
        <w:trPr>
          <w:trHeight w:val="20"/>
        </w:trPr>
        <w:tc>
          <w:tcPr>
            <w:tcW w:w="1255" w:type="pct"/>
            <w:vAlign w:val="center"/>
          </w:tcPr>
          <w:p w:rsidR="00F01E9F" w:rsidRDefault="00F01E9F" w:rsidP="0070112E">
            <w:pPr>
              <w:ind w:left="120"/>
              <w:rPr>
                <w:sz w:val="20"/>
                <w:szCs w:val="20"/>
              </w:rPr>
            </w:pPr>
            <w:r>
              <w:rPr>
                <w:rFonts w:ascii="Arial" w:eastAsia="Arial" w:hAnsi="Arial" w:cs="Arial"/>
                <w:b/>
                <w:bCs/>
              </w:rPr>
              <w:t>Affidavit</w:t>
            </w:r>
          </w:p>
        </w:tc>
        <w:tc>
          <w:tcPr>
            <w:tcW w:w="1088" w:type="pct"/>
            <w:vAlign w:val="bottom"/>
          </w:tcPr>
          <w:p w:rsidR="00F01E9F" w:rsidRDefault="00F01E9F" w:rsidP="00F01E9F">
            <w:pPr>
              <w:rPr>
                <w:sz w:val="23"/>
                <w:szCs w:val="23"/>
              </w:rPr>
            </w:pPr>
          </w:p>
        </w:tc>
        <w:tc>
          <w:tcPr>
            <w:tcW w:w="1067" w:type="pct"/>
            <w:vAlign w:val="bottom"/>
          </w:tcPr>
          <w:p w:rsidR="00F01E9F" w:rsidRDefault="00F01E9F" w:rsidP="00F01E9F">
            <w:pPr>
              <w:rPr>
                <w:sz w:val="23"/>
                <w:szCs w:val="23"/>
              </w:rPr>
            </w:pPr>
          </w:p>
        </w:tc>
        <w:tc>
          <w:tcPr>
            <w:tcW w:w="1590" w:type="pct"/>
            <w:vAlign w:val="bottom"/>
          </w:tcPr>
          <w:p w:rsidR="00F01E9F" w:rsidRDefault="00F01E9F" w:rsidP="00F01E9F">
            <w:pPr>
              <w:rPr>
                <w:sz w:val="23"/>
                <w:szCs w:val="23"/>
              </w:rPr>
            </w:pPr>
          </w:p>
        </w:tc>
      </w:tr>
      <w:tr w:rsidR="00C46F7C" w:rsidTr="0086642B">
        <w:trPr>
          <w:trHeight w:val="20"/>
        </w:trPr>
        <w:tc>
          <w:tcPr>
            <w:tcW w:w="1255" w:type="pct"/>
            <w:vAlign w:val="bottom"/>
          </w:tcPr>
          <w:p w:rsidR="00C46F7C" w:rsidRPr="007F38C7" w:rsidRDefault="00C46F7C" w:rsidP="00F01E9F">
            <w:pPr>
              <w:spacing w:line="248" w:lineRule="exact"/>
              <w:ind w:left="120"/>
              <w:rPr>
                <w:sz w:val="20"/>
                <w:szCs w:val="20"/>
              </w:rPr>
            </w:pPr>
            <w:r w:rsidRPr="007F38C7">
              <w:rPr>
                <w:rFonts w:ascii="Arial" w:eastAsia="Arial" w:hAnsi="Arial" w:cs="Arial"/>
                <w:sz w:val="20"/>
              </w:rPr>
              <w:t>Past Performance</w:t>
            </w:r>
          </w:p>
          <w:p w:rsidR="00C46F7C" w:rsidRPr="007F38C7" w:rsidRDefault="00C46F7C" w:rsidP="00F01E9F">
            <w:pPr>
              <w:spacing w:line="252" w:lineRule="exact"/>
              <w:ind w:left="120"/>
              <w:rPr>
                <w:sz w:val="20"/>
                <w:szCs w:val="20"/>
              </w:rPr>
            </w:pPr>
            <w:r w:rsidRPr="007F38C7">
              <w:rPr>
                <w:rFonts w:ascii="Arial" w:eastAsia="Arial" w:hAnsi="Arial" w:cs="Arial"/>
                <w:sz w:val="20"/>
              </w:rPr>
              <w:t>evidence</w:t>
            </w:r>
          </w:p>
        </w:tc>
        <w:tc>
          <w:tcPr>
            <w:tcW w:w="1088" w:type="pct"/>
            <w:vAlign w:val="bottom"/>
          </w:tcPr>
          <w:p w:rsidR="00C46F7C" w:rsidRDefault="00C46F7C" w:rsidP="00F01E9F">
            <w:pPr>
              <w:rPr>
                <w:sz w:val="21"/>
                <w:szCs w:val="21"/>
              </w:rPr>
            </w:pPr>
          </w:p>
        </w:tc>
        <w:tc>
          <w:tcPr>
            <w:tcW w:w="1067" w:type="pct"/>
            <w:vAlign w:val="bottom"/>
          </w:tcPr>
          <w:p w:rsidR="00C46F7C" w:rsidRDefault="00C46F7C" w:rsidP="00F01E9F">
            <w:pPr>
              <w:rPr>
                <w:sz w:val="21"/>
                <w:szCs w:val="21"/>
              </w:rPr>
            </w:pPr>
          </w:p>
        </w:tc>
        <w:tc>
          <w:tcPr>
            <w:tcW w:w="1590" w:type="pct"/>
            <w:vAlign w:val="bottom"/>
          </w:tcPr>
          <w:p w:rsidR="00C46F7C" w:rsidRDefault="00C46F7C" w:rsidP="00F01E9F">
            <w:pPr>
              <w:rPr>
                <w:sz w:val="21"/>
                <w:szCs w:val="21"/>
              </w:rPr>
            </w:pPr>
          </w:p>
        </w:tc>
      </w:tr>
      <w:tr w:rsidR="00C46F7C" w:rsidTr="0086642B">
        <w:trPr>
          <w:trHeight w:val="20"/>
        </w:trPr>
        <w:tc>
          <w:tcPr>
            <w:tcW w:w="1255" w:type="pct"/>
            <w:vAlign w:val="bottom"/>
          </w:tcPr>
          <w:p w:rsidR="00C46F7C" w:rsidRPr="007F38C7" w:rsidRDefault="00C46F7C" w:rsidP="00F01E9F">
            <w:pPr>
              <w:spacing w:line="223" w:lineRule="exact"/>
              <w:ind w:left="120"/>
              <w:rPr>
                <w:sz w:val="20"/>
                <w:szCs w:val="20"/>
              </w:rPr>
            </w:pPr>
            <w:r w:rsidRPr="007F38C7">
              <w:rPr>
                <w:rFonts w:ascii="Arial" w:eastAsia="Arial" w:hAnsi="Arial" w:cs="Arial"/>
                <w:sz w:val="20"/>
              </w:rPr>
              <w:t>Child Labor Free</w:t>
            </w:r>
          </w:p>
          <w:p w:rsidR="00C46F7C" w:rsidRPr="007F38C7" w:rsidRDefault="00C46F7C" w:rsidP="00F01E9F">
            <w:pPr>
              <w:ind w:left="120"/>
              <w:rPr>
                <w:sz w:val="20"/>
                <w:szCs w:val="20"/>
              </w:rPr>
            </w:pPr>
            <w:r w:rsidRPr="007F38C7">
              <w:rPr>
                <w:rFonts w:ascii="Arial" w:eastAsia="Arial" w:hAnsi="Arial" w:cs="Arial"/>
                <w:sz w:val="20"/>
              </w:rPr>
              <w:t>Certificate</w:t>
            </w:r>
            <w:r w:rsidRPr="007F38C7">
              <w:rPr>
                <w:rFonts w:ascii="Arial" w:eastAsia="Arial" w:hAnsi="Arial" w:cs="Arial"/>
                <w:sz w:val="20"/>
                <w:szCs w:val="27"/>
                <w:vertAlign w:val="superscript"/>
              </w:rPr>
              <w:t>5</w:t>
            </w:r>
          </w:p>
        </w:tc>
        <w:tc>
          <w:tcPr>
            <w:tcW w:w="1088" w:type="pct"/>
            <w:vAlign w:val="bottom"/>
          </w:tcPr>
          <w:p w:rsidR="00C46F7C" w:rsidRDefault="00C46F7C" w:rsidP="00F01E9F">
            <w:pPr>
              <w:rPr>
                <w:sz w:val="19"/>
                <w:szCs w:val="19"/>
              </w:rPr>
            </w:pPr>
          </w:p>
        </w:tc>
        <w:tc>
          <w:tcPr>
            <w:tcW w:w="1067" w:type="pct"/>
            <w:vAlign w:val="bottom"/>
          </w:tcPr>
          <w:p w:rsidR="00C46F7C" w:rsidRDefault="00C46F7C" w:rsidP="00F01E9F">
            <w:pPr>
              <w:rPr>
                <w:sz w:val="19"/>
                <w:szCs w:val="19"/>
              </w:rPr>
            </w:pPr>
          </w:p>
        </w:tc>
        <w:tc>
          <w:tcPr>
            <w:tcW w:w="1590" w:type="pct"/>
            <w:vAlign w:val="bottom"/>
          </w:tcPr>
          <w:p w:rsidR="00C46F7C" w:rsidRDefault="00C46F7C" w:rsidP="00F01E9F">
            <w:pPr>
              <w:rPr>
                <w:sz w:val="19"/>
                <w:szCs w:val="19"/>
              </w:rPr>
            </w:pPr>
          </w:p>
        </w:tc>
      </w:tr>
      <w:tr w:rsidR="00C46F7C" w:rsidTr="0086642B">
        <w:trPr>
          <w:trHeight w:val="20"/>
        </w:trPr>
        <w:tc>
          <w:tcPr>
            <w:tcW w:w="1255" w:type="pct"/>
            <w:vAlign w:val="bottom"/>
          </w:tcPr>
          <w:p w:rsidR="00C46F7C" w:rsidRPr="007F38C7" w:rsidRDefault="00C46F7C" w:rsidP="00F01E9F">
            <w:pPr>
              <w:spacing w:line="250" w:lineRule="exact"/>
              <w:ind w:left="120"/>
              <w:rPr>
                <w:sz w:val="20"/>
                <w:szCs w:val="20"/>
              </w:rPr>
            </w:pPr>
            <w:r w:rsidRPr="007F38C7">
              <w:rPr>
                <w:rFonts w:ascii="Arial" w:eastAsia="Arial" w:hAnsi="Arial" w:cs="Arial"/>
                <w:sz w:val="20"/>
              </w:rPr>
              <w:t>Original Receipt of</w:t>
            </w:r>
          </w:p>
          <w:p w:rsidR="00C46F7C" w:rsidRPr="007F38C7" w:rsidRDefault="00C46F7C" w:rsidP="00F01E9F">
            <w:pPr>
              <w:spacing w:line="252" w:lineRule="exact"/>
              <w:ind w:left="120"/>
              <w:rPr>
                <w:sz w:val="20"/>
                <w:szCs w:val="20"/>
              </w:rPr>
            </w:pPr>
            <w:r w:rsidRPr="007F38C7">
              <w:rPr>
                <w:rFonts w:ascii="Arial" w:eastAsia="Arial" w:hAnsi="Arial" w:cs="Arial"/>
                <w:sz w:val="20"/>
              </w:rPr>
              <w:t>purchase of Bidding</w:t>
            </w:r>
          </w:p>
        </w:tc>
        <w:tc>
          <w:tcPr>
            <w:tcW w:w="1088" w:type="pct"/>
            <w:vAlign w:val="bottom"/>
          </w:tcPr>
          <w:p w:rsidR="00C46F7C" w:rsidRDefault="00C46F7C" w:rsidP="00F01E9F">
            <w:pPr>
              <w:rPr>
                <w:sz w:val="21"/>
                <w:szCs w:val="21"/>
              </w:rPr>
            </w:pPr>
          </w:p>
        </w:tc>
        <w:tc>
          <w:tcPr>
            <w:tcW w:w="1067" w:type="pct"/>
            <w:vAlign w:val="bottom"/>
          </w:tcPr>
          <w:p w:rsidR="00C46F7C" w:rsidRDefault="00C46F7C" w:rsidP="00F01E9F">
            <w:pPr>
              <w:rPr>
                <w:sz w:val="21"/>
                <w:szCs w:val="21"/>
              </w:rPr>
            </w:pPr>
          </w:p>
        </w:tc>
        <w:tc>
          <w:tcPr>
            <w:tcW w:w="1590" w:type="pct"/>
            <w:vAlign w:val="bottom"/>
          </w:tcPr>
          <w:p w:rsidR="00C46F7C" w:rsidRDefault="00C46F7C" w:rsidP="00F01E9F">
            <w:pPr>
              <w:rPr>
                <w:sz w:val="21"/>
                <w:szCs w:val="21"/>
              </w:rPr>
            </w:pPr>
          </w:p>
        </w:tc>
      </w:tr>
    </w:tbl>
    <w:p w:rsidR="00F01E9F" w:rsidRDefault="00F01E9F" w:rsidP="00F01E9F">
      <w:pPr>
        <w:spacing w:line="211" w:lineRule="exact"/>
        <w:rPr>
          <w:sz w:val="20"/>
          <w:szCs w:val="20"/>
        </w:rPr>
      </w:pPr>
    </w:p>
    <w:p w:rsidR="00F01E9F" w:rsidRPr="00AB52C3" w:rsidRDefault="00F01E9F" w:rsidP="008B7EBC">
      <w:pPr>
        <w:pStyle w:val="ListParagraph"/>
        <w:numPr>
          <w:ilvl w:val="0"/>
          <w:numId w:val="61"/>
        </w:numPr>
        <w:tabs>
          <w:tab w:val="left" w:pos="0"/>
        </w:tabs>
        <w:spacing w:line="360" w:lineRule="auto"/>
        <w:ind w:right="160"/>
        <w:jc w:val="both"/>
        <w:rPr>
          <w:rFonts w:ascii="Arial" w:eastAsia="Arial" w:hAnsi="Arial" w:cs="Arial"/>
          <w:sz w:val="20"/>
          <w:szCs w:val="20"/>
          <w:vertAlign w:val="superscript"/>
        </w:rPr>
      </w:pPr>
      <w:r w:rsidRPr="00AB52C3">
        <w:rPr>
          <w:rFonts w:ascii="Arial" w:eastAsia="Arial" w:hAnsi="Arial" w:cs="Arial"/>
          <w:sz w:val="20"/>
          <w:szCs w:val="20"/>
        </w:rPr>
        <w:t>Bidders should only initial against those requirements that they are attaching with the form 3(a). In case they do not have any document to attach the corresponding cell in column 2 should be left blank.</w:t>
      </w:r>
    </w:p>
    <w:p w:rsidR="00F01E9F" w:rsidRPr="00AB52C3" w:rsidRDefault="00F01E9F" w:rsidP="008B7EBC">
      <w:pPr>
        <w:pStyle w:val="ListParagraph"/>
        <w:numPr>
          <w:ilvl w:val="0"/>
          <w:numId w:val="61"/>
        </w:numPr>
        <w:tabs>
          <w:tab w:val="left" w:pos="0"/>
        </w:tabs>
        <w:spacing w:line="360" w:lineRule="auto"/>
        <w:jc w:val="both"/>
        <w:rPr>
          <w:rFonts w:ascii="Arial" w:eastAsia="Times New Roman" w:hAnsi="Arial" w:cs="Arial"/>
          <w:sz w:val="20"/>
          <w:szCs w:val="20"/>
          <w:vertAlign w:val="superscript"/>
        </w:rPr>
      </w:pPr>
      <w:r w:rsidRPr="00AB52C3">
        <w:rPr>
          <w:rFonts w:ascii="Arial" w:eastAsia="Arial" w:hAnsi="Arial" w:cs="Arial"/>
          <w:sz w:val="20"/>
          <w:szCs w:val="20"/>
        </w:rPr>
        <w:t>Bidders are required to mention the exact page number of relevant document placed in the Bid.</w:t>
      </w:r>
    </w:p>
    <w:p w:rsidR="00F01E9F" w:rsidRPr="00AB52C3" w:rsidRDefault="00F01E9F" w:rsidP="008B7EBC">
      <w:pPr>
        <w:pStyle w:val="ListParagraph"/>
        <w:numPr>
          <w:ilvl w:val="0"/>
          <w:numId w:val="61"/>
        </w:numPr>
        <w:tabs>
          <w:tab w:val="left" w:pos="0"/>
        </w:tabs>
        <w:spacing w:line="360" w:lineRule="auto"/>
        <w:ind w:right="240"/>
        <w:rPr>
          <w:rFonts w:ascii="Arial" w:hAnsi="Arial" w:cs="Arial"/>
          <w:sz w:val="20"/>
          <w:szCs w:val="20"/>
        </w:rPr>
      </w:pPr>
      <w:r w:rsidRPr="00AB52C3">
        <w:rPr>
          <w:rFonts w:ascii="Arial" w:eastAsia="Arial" w:hAnsi="Arial" w:cs="Arial"/>
          <w:sz w:val="20"/>
          <w:szCs w:val="20"/>
        </w:rPr>
        <w:t>Bidders are advised to attach all Supporting documents with this form in the order of the requirement as mentioned in column 1.</w:t>
      </w:r>
    </w:p>
    <w:p w:rsidR="00F01E9F" w:rsidRPr="00AB52C3" w:rsidRDefault="00F01E9F" w:rsidP="008B7EBC">
      <w:pPr>
        <w:pStyle w:val="ListParagraph"/>
        <w:numPr>
          <w:ilvl w:val="0"/>
          <w:numId w:val="61"/>
        </w:numPr>
        <w:tabs>
          <w:tab w:val="left" w:pos="0"/>
        </w:tabs>
        <w:spacing w:line="360" w:lineRule="auto"/>
        <w:jc w:val="both"/>
        <w:rPr>
          <w:rFonts w:ascii="Arial" w:eastAsia="Times New Roman" w:hAnsi="Arial" w:cs="Arial"/>
          <w:sz w:val="20"/>
          <w:szCs w:val="20"/>
          <w:vertAlign w:val="superscript"/>
        </w:rPr>
      </w:pPr>
      <w:r w:rsidRPr="00AB52C3">
        <w:rPr>
          <w:rFonts w:ascii="Arial" w:eastAsia="Arial" w:hAnsi="Arial" w:cs="Arial"/>
          <w:sz w:val="20"/>
          <w:szCs w:val="20"/>
        </w:rPr>
        <w:t>In case of Sole Agent</w:t>
      </w:r>
    </w:p>
    <w:p w:rsidR="00F01E9F" w:rsidRPr="00AB52C3" w:rsidRDefault="00F01E9F" w:rsidP="008B7EBC">
      <w:pPr>
        <w:pStyle w:val="ListParagraph"/>
        <w:numPr>
          <w:ilvl w:val="0"/>
          <w:numId w:val="61"/>
        </w:numPr>
        <w:tabs>
          <w:tab w:val="left" w:pos="0"/>
        </w:tabs>
        <w:spacing w:line="360" w:lineRule="auto"/>
        <w:ind w:right="320"/>
        <w:jc w:val="both"/>
        <w:rPr>
          <w:rFonts w:ascii="Arial" w:eastAsia="Times New Roman" w:hAnsi="Arial" w:cs="Arial"/>
          <w:sz w:val="20"/>
          <w:szCs w:val="20"/>
          <w:vertAlign w:val="superscript"/>
        </w:rPr>
      </w:pPr>
      <w:r w:rsidRPr="00AB52C3">
        <w:rPr>
          <w:rFonts w:ascii="Arial" w:eastAsia="Arial" w:hAnsi="Arial" w:cs="Arial"/>
          <w:sz w:val="20"/>
          <w:szCs w:val="20"/>
        </w:rPr>
        <w:t>Bidders are required to furnish a certificate to the effect that their firm is free from child labor and having standard child labor free policy</w:t>
      </w:r>
    </w:p>
    <w:p w:rsidR="00F01E9F" w:rsidRDefault="00F01E9F" w:rsidP="00D779CE"/>
    <w:p w:rsidR="00CB764E" w:rsidRDefault="00CB764E" w:rsidP="00D779CE"/>
    <w:p w:rsidR="00CB764E" w:rsidRDefault="00CB764E" w:rsidP="00D779CE"/>
    <w:p w:rsidR="00CB764E" w:rsidRPr="00CB764E" w:rsidRDefault="00CB764E" w:rsidP="00CB764E">
      <w:pPr>
        <w:pStyle w:val="Heading2"/>
        <w:rPr>
          <w:rFonts w:ascii="Arial" w:hAnsi="Arial" w:cs="Arial"/>
          <w:sz w:val="20"/>
        </w:rPr>
      </w:pPr>
      <w:bookmarkStart w:id="74" w:name="_Toc99039465"/>
      <w:r w:rsidRPr="00CB764E">
        <w:rPr>
          <w:rFonts w:ascii="Arial" w:eastAsia="Arial" w:hAnsi="Arial" w:cs="Arial"/>
        </w:rPr>
        <w:lastRenderedPageBreak/>
        <w:t>BID FORM 3(B)</w:t>
      </w:r>
      <w:bookmarkEnd w:id="74"/>
    </w:p>
    <w:p w:rsidR="009C7F4C" w:rsidRDefault="009C7F4C" w:rsidP="0086642B">
      <w:pPr>
        <w:pStyle w:val="Heading3"/>
        <w:jc w:val="center"/>
        <w:rPr>
          <w:rFonts w:eastAsia="Arial"/>
          <w:sz w:val="40"/>
          <w:szCs w:val="40"/>
        </w:rPr>
      </w:pPr>
    </w:p>
    <w:p w:rsidR="00CB764E" w:rsidRPr="00460ED0" w:rsidRDefault="00CB764E" w:rsidP="00460ED0">
      <w:pPr>
        <w:jc w:val="center"/>
        <w:rPr>
          <w:rFonts w:eastAsia="Arial"/>
          <w:b/>
          <w:sz w:val="36"/>
        </w:rPr>
      </w:pPr>
      <w:r w:rsidRPr="00460ED0">
        <w:rPr>
          <w:rFonts w:eastAsia="Arial"/>
          <w:b/>
          <w:sz w:val="36"/>
        </w:rPr>
        <w:t>MANUFACTURER’S AUTHORIZATION</w:t>
      </w:r>
    </w:p>
    <w:p w:rsidR="00CB764E" w:rsidRDefault="00CB764E" w:rsidP="00CB764E">
      <w:pPr>
        <w:spacing w:line="200" w:lineRule="exact"/>
        <w:rPr>
          <w:sz w:val="20"/>
          <w:szCs w:val="20"/>
        </w:rPr>
      </w:pPr>
    </w:p>
    <w:p w:rsidR="00CB764E" w:rsidRDefault="00CB764E" w:rsidP="00CB764E">
      <w:pPr>
        <w:spacing w:line="272" w:lineRule="exact"/>
        <w:rPr>
          <w:sz w:val="20"/>
          <w:szCs w:val="20"/>
        </w:rPr>
      </w:pPr>
    </w:p>
    <w:p w:rsidR="00CB764E" w:rsidRDefault="00CB764E" w:rsidP="00CB764E">
      <w:pPr>
        <w:tabs>
          <w:tab w:val="left" w:pos="700"/>
        </w:tabs>
        <w:spacing w:line="239" w:lineRule="auto"/>
        <w:rPr>
          <w:sz w:val="20"/>
          <w:szCs w:val="20"/>
        </w:rPr>
      </w:pPr>
      <w:r>
        <w:rPr>
          <w:rFonts w:ascii="Arial" w:eastAsia="Arial" w:hAnsi="Arial" w:cs="Arial"/>
          <w:b/>
          <w:bCs/>
        </w:rPr>
        <w:t>To:</w:t>
      </w:r>
      <w:r>
        <w:rPr>
          <w:sz w:val="20"/>
          <w:szCs w:val="20"/>
        </w:rPr>
        <w:tab/>
      </w:r>
      <w:r>
        <w:rPr>
          <w:rFonts w:ascii="Arial" w:eastAsia="Arial" w:hAnsi="Arial" w:cs="Arial"/>
          <w:b/>
          <w:bCs/>
          <w:i/>
          <w:iCs/>
        </w:rPr>
        <w:t>[Name &amp; Address of the Procuring Agency]</w:t>
      </w:r>
    </w:p>
    <w:p w:rsidR="00CB764E" w:rsidRDefault="00CB764E" w:rsidP="00CB764E">
      <w:pPr>
        <w:spacing w:line="334" w:lineRule="exact"/>
        <w:rPr>
          <w:sz w:val="20"/>
          <w:szCs w:val="20"/>
        </w:rPr>
      </w:pPr>
    </w:p>
    <w:p w:rsidR="00CB764E" w:rsidRDefault="00CB764E" w:rsidP="00CB764E">
      <w:pPr>
        <w:spacing w:line="239" w:lineRule="auto"/>
        <w:rPr>
          <w:sz w:val="20"/>
          <w:szCs w:val="20"/>
        </w:rPr>
      </w:pPr>
      <w:r>
        <w:rPr>
          <w:rFonts w:ascii="Arial" w:eastAsia="Arial" w:hAnsi="Arial" w:cs="Arial"/>
        </w:rPr>
        <w:t xml:space="preserve">WHEREAS </w:t>
      </w:r>
      <w:r>
        <w:rPr>
          <w:rFonts w:ascii="Arial" w:eastAsia="Arial" w:hAnsi="Arial" w:cs="Arial"/>
          <w:i/>
          <w:iCs/>
        </w:rPr>
        <w:t>[name of the Manufacturer]</w:t>
      </w:r>
      <w:r>
        <w:rPr>
          <w:rFonts w:ascii="Arial" w:eastAsia="Arial" w:hAnsi="Arial" w:cs="Arial"/>
        </w:rPr>
        <w:t xml:space="preserve"> who are established and reputable Manufacturers of</w:t>
      </w:r>
    </w:p>
    <w:p w:rsidR="00CB764E" w:rsidRDefault="00CB764E" w:rsidP="00CB764E">
      <w:pPr>
        <w:spacing w:line="47" w:lineRule="exact"/>
        <w:rPr>
          <w:sz w:val="20"/>
          <w:szCs w:val="20"/>
        </w:rPr>
      </w:pPr>
    </w:p>
    <w:p w:rsidR="00CB764E" w:rsidRDefault="00CB764E" w:rsidP="00CB764E">
      <w:pPr>
        <w:spacing w:line="273" w:lineRule="auto"/>
        <w:jc w:val="both"/>
        <w:rPr>
          <w:sz w:val="20"/>
          <w:szCs w:val="20"/>
        </w:rPr>
      </w:pPr>
      <w:r>
        <w:rPr>
          <w:rFonts w:ascii="Arial" w:eastAsia="Arial" w:hAnsi="Arial" w:cs="Arial"/>
          <w:i/>
          <w:iCs/>
        </w:rPr>
        <w:t xml:space="preserve">[name and/or description of the goods] </w:t>
      </w:r>
      <w:r>
        <w:rPr>
          <w:rFonts w:ascii="Arial" w:eastAsia="Arial" w:hAnsi="Arial" w:cs="Arial"/>
        </w:rPr>
        <w:t>having factories at</w:t>
      </w:r>
      <w:r>
        <w:rPr>
          <w:rFonts w:ascii="Arial" w:eastAsia="Arial" w:hAnsi="Arial" w:cs="Arial"/>
          <w:i/>
          <w:iCs/>
        </w:rPr>
        <w:t xml:space="preserve"> [address of factory] </w:t>
      </w:r>
      <w:r>
        <w:rPr>
          <w:rFonts w:ascii="Arial" w:eastAsia="Arial" w:hAnsi="Arial" w:cs="Arial"/>
        </w:rPr>
        <w:t xml:space="preserve">do herebyauthorize </w:t>
      </w:r>
      <w:r>
        <w:rPr>
          <w:rFonts w:ascii="Arial" w:eastAsia="Arial" w:hAnsi="Arial" w:cs="Arial"/>
          <w:i/>
          <w:iCs/>
        </w:rPr>
        <w:t>[name and address of Supplier/ Agent]</w:t>
      </w:r>
      <w:r>
        <w:rPr>
          <w:rFonts w:ascii="Arial" w:eastAsia="Arial" w:hAnsi="Arial" w:cs="Arial"/>
        </w:rPr>
        <w:t xml:space="preserve"> to submit a bid, and subsequently negotiate and sign the Contract with you against the Invitation for Bids (IFB) No. </w:t>
      </w:r>
      <w:r>
        <w:rPr>
          <w:rFonts w:ascii="Arial" w:eastAsia="Arial" w:hAnsi="Arial" w:cs="Arial"/>
          <w:i/>
          <w:iCs/>
        </w:rPr>
        <w:t xml:space="preserve">[Reference of theInvitation to Bid] for </w:t>
      </w:r>
      <w:r>
        <w:rPr>
          <w:rFonts w:ascii="Arial" w:eastAsia="Arial" w:hAnsi="Arial" w:cs="Arial"/>
        </w:rPr>
        <w:t>the goods manufactured by us.</w:t>
      </w:r>
    </w:p>
    <w:p w:rsidR="00CB764E" w:rsidRDefault="00CB764E" w:rsidP="00CB764E">
      <w:pPr>
        <w:spacing w:line="200" w:lineRule="exact"/>
        <w:rPr>
          <w:sz w:val="20"/>
          <w:szCs w:val="20"/>
        </w:rPr>
      </w:pPr>
    </w:p>
    <w:p w:rsidR="00CB764E" w:rsidRDefault="00CB764E" w:rsidP="00CB764E">
      <w:pPr>
        <w:spacing w:line="306" w:lineRule="exact"/>
        <w:rPr>
          <w:sz w:val="20"/>
          <w:szCs w:val="20"/>
        </w:rPr>
      </w:pPr>
    </w:p>
    <w:p w:rsidR="00CB764E" w:rsidRDefault="00CB764E" w:rsidP="00CB764E">
      <w:pPr>
        <w:spacing w:line="267" w:lineRule="auto"/>
        <w:ind w:right="20"/>
        <w:jc w:val="both"/>
        <w:rPr>
          <w:sz w:val="20"/>
          <w:szCs w:val="20"/>
        </w:rPr>
      </w:pPr>
      <w:r>
        <w:rPr>
          <w:rFonts w:ascii="Arial" w:eastAsia="Arial" w:hAnsi="Arial" w:cs="Arial"/>
        </w:rPr>
        <w:t>We hereby extend our full guarantee and warranty as per Clause 14 of the General Conditions of Contract for the goods offered for supply by the above firm against this Invitation for Bids.</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374" w:lineRule="exact"/>
        <w:rPr>
          <w:sz w:val="20"/>
          <w:szCs w:val="20"/>
        </w:rPr>
      </w:pPr>
    </w:p>
    <w:p w:rsidR="00CB764E" w:rsidRDefault="00CB764E" w:rsidP="00CB764E">
      <w:pPr>
        <w:ind w:left="5480"/>
        <w:rPr>
          <w:sz w:val="20"/>
          <w:szCs w:val="20"/>
        </w:rPr>
      </w:pPr>
      <w:r>
        <w:rPr>
          <w:rFonts w:ascii="Arial" w:eastAsia="Arial" w:hAnsi="Arial" w:cs="Arial"/>
        </w:rPr>
        <w:t>Signature:--------------------------------------.</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21" w:lineRule="exact"/>
        <w:rPr>
          <w:sz w:val="20"/>
          <w:szCs w:val="20"/>
        </w:rPr>
      </w:pPr>
    </w:p>
    <w:p w:rsidR="00CB764E" w:rsidRDefault="00CB764E" w:rsidP="00CB764E">
      <w:pPr>
        <w:ind w:left="5320"/>
        <w:rPr>
          <w:sz w:val="20"/>
          <w:szCs w:val="20"/>
        </w:rPr>
      </w:pPr>
      <w:r>
        <w:rPr>
          <w:rFonts w:ascii="Arial" w:eastAsia="Arial" w:hAnsi="Arial" w:cs="Arial"/>
        </w:rPr>
        <w:t>Designation:--------------------------------------</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19" w:lineRule="exact"/>
        <w:rPr>
          <w:sz w:val="20"/>
          <w:szCs w:val="20"/>
        </w:rPr>
      </w:pPr>
    </w:p>
    <w:p w:rsidR="00CB764E" w:rsidRDefault="00CB764E" w:rsidP="00CB764E">
      <w:pPr>
        <w:ind w:left="5340"/>
        <w:rPr>
          <w:sz w:val="20"/>
          <w:szCs w:val="20"/>
        </w:rPr>
      </w:pPr>
      <w:r>
        <w:rPr>
          <w:rFonts w:ascii="Arial" w:eastAsia="Arial" w:hAnsi="Arial" w:cs="Arial"/>
        </w:rPr>
        <w:t>Official Stamp:-----------------------------------</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Pr="003F3012" w:rsidRDefault="00CB764E" w:rsidP="008B7EBC">
      <w:pPr>
        <w:pStyle w:val="ListParagraph"/>
        <w:numPr>
          <w:ilvl w:val="0"/>
          <w:numId w:val="42"/>
        </w:numPr>
        <w:rPr>
          <w:rFonts w:ascii="Arial" w:eastAsia="Arial" w:hAnsi="Arial" w:cs="Arial"/>
          <w:sz w:val="18"/>
          <w:szCs w:val="18"/>
        </w:rPr>
      </w:pPr>
      <w:r w:rsidRPr="003F3012">
        <w:rPr>
          <w:rFonts w:ascii="Arial" w:eastAsia="Arial" w:hAnsi="Arial" w:cs="Arial"/>
          <w:sz w:val="18"/>
          <w:szCs w:val="18"/>
        </w:rPr>
        <w:t>This letter of authority should be on the letterhead of the Manufacturer and should be signed by a person competent and having the power of attorney to bind the Manufacturer. It should be included by the Bidder in its bid.</w:t>
      </w:r>
    </w:p>
    <w:p w:rsidR="003F3012" w:rsidRDefault="003F3012">
      <w:pPr>
        <w:spacing w:after="200" w:line="276" w:lineRule="auto"/>
        <w:rPr>
          <w:sz w:val="20"/>
          <w:szCs w:val="20"/>
        </w:rPr>
      </w:pPr>
      <w:r>
        <w:rPr>
          <w:sz w:val="20"/>
          <w:szCs w:val="20"/>
        </w:rPr>
        <w:br w:type="page"/>
      </w:r>
    </w:p>
    <w:p w:rsidR="003F3012" w:rsidRDefault="003F3012" w:rsidP="003F3012">
      <w:pPr>
        <w:pStyle w:val="ListParagraph"/>
        <w:ind w:left="360"/>
        <w:rPr>
          <w:sz w:val="20"/>
          <w:szCs w:val="20"/>
        </w:rPr>
      </w:pPr>
    </w:p>
    <w:p w:rsidR="00B05F7C" w:rsidRPr="00B05F7C" w:rsidRDefault="00B05F7C" w:rsidP="00B05F7C">
      <w:pPr>
        <w:pStyle w:val="Heading2"/>
        <w:rPr>
          <w:rFonts w:ascii="Arial" w:hAnsi="Arial" w:cs="Arial"/>
          <w:sz w:val="20"/>
        </w:rPr>
      </w:pPr>
      <w:bookmarkStart w:id="75" w:name="_Toc99039466"/>
      <w:r w:rsidRPr="00B05F7C">
        <w:rPr>
          <w:rFonts w:ascii="Arial" w:eastAsia="Arial" w:hAnsi="Arial" w:cs="Arial"/>
        </w:rPr>
        <w:t>BID FORM 4</w:t>
      </w:r>
      <w:bookmarkEnd w:id="75"/>
    </w:p>
    <w:p w:rsidR="00B05F7C" w:rsidRDefault="00B05F7C" w:rsidP="0086642B">
      <w:pPr>
        <w:spacing w:line="239" w:lineRule="auto"/>
        <w:ind w:left="1800"/>
        <w:jc w:val="center"/>
        <w:rPr>
          <w:sz w:val="20"/>
          <w:szCs w:val="20"/>
        </w:rPr>
      </w:pPr>
      <w:r w:rsidRPr="00460ED0">
        <w:rPr>
          <w:rFonts w:eastAsia="Arial"/>
          <w:b/>
          <w:sz w:val="36"/>
        </w:rPr>
        <w:t>Firm’s Past Performance</w:t>
      </w:r>
    </w:p>
    <w:p w:rsidR="00B05F7C" w:rsidRDefault="00B05F7C" w:rsidP="00B05F7C">
      <w:pPr>
        <w:spacing w:line="227" w:lineRule="auto"/>
        <w:ind w:left="120"/>
        <w:rPr>
          <w:sz w:val="20"/>
          <w:szCs w:val="20"/>
        </w:rPr>
      </w:pPr>
      <w:r>
        <w:rPr>
          <w:rFonts w:ascii="Arial" w:eastAsia="Arial" w:hAnsi="Arial" w:cs="Arial"/>
        </w:rPr>
        <w:t>Name of the Firm:</w:t>
      </w:r>
    </w:p>
    <w:p w:rsidR="00B05F7C" w:rsidRDefault="00B05F7C" w:rsidP="00B05F7C">
      <w:pPr>
        <w:spacing w:line="329" w:lineRule="exact"/>
        <w:rPr>
          <w:sz w:val="20"/>
          <w:szCs w:val="20"/>
        </w:rPr>
      </w:pPr>
    </w:p>
    <w:p w:rsidR="00B05F7C" w:rsidRDefault="00B05F7C" w:rsidP="00B05F7C">
      <w:pPr>
        <w:spacing w:line="239" w:lineRule="auto"/>
        <w:ind w:left="120"/>
        <w:rPr>
          <w:sz w:val="20"/>
          <w:szCs w:val="20"/>
        </w:rPr>
      </w:pPr>
      <w:r>
        <w:rPr>
          <w:rFonts w:ascii="Arial" w:eastAsia="Arial" w:hAnsi="Arial" w:cs="Arial"/>
        </w:rPr>
        <w:t>Bid Reference No:</w:t>
      </w:r>
    </w:p>
    <w:p w:rsidR="00B05F7C" w:rsidRDefault="00B05F7C" w:rsidP="00B05F7C">
      <w:pPr>
        <w:spacing w:line="331" w:lineRule="exact"/>
        <w:rPr>
          <w:sz w:val="20"/>
          <w:szCs w:val="20"/>
        </w:rPr>
      </w:pPr>
    </w:p>
    <w:p w:rsidR="00B05F7C" w:rsidRDefault="00B05F7C" w:rsidP="00B05F7C">
      <w:pPr>
        <w:spacing w:line="239" w:lineRule="auto"/>
        <w:ind w:left="120"/>
        <w:rPr>
          <w:sz w:val="20"/>
          <w:szCs w:val="20"/>
        </w:rPr>
      </w:pPr>
      <w:r>
        <w:rPr>
          <w:rFonts w:ascii="Arial" w:eastAsia="Arial" w:hAnsi="Arial" w:cs="Arial"/>
        </w:rPr>
        <w:t>Date of opening of Bid: ______________</w:t>
      </w:r>
    </w:p>
    <w:p w:rsidR="00B05F7C" w:rsidRDefault="00B05F7C" w:rsidP="00B05F7C">
      <w:pPr>
        <w:spacing w:line="329" w:lineRule="exact"/>
        <w:rPr>
          <w:sz w:val="20"/>
          <w:szCs w:val="20"/>
        </w:rPr>
      </w:pPr>
    </w:p>
    <w:p w:rsidR="00B05F7C" w:rsidRDefault="00B05F7C" w:rsidP="00B05F7C">
      <w:pPr>
        <w:spacing w:line="239" w:lineRule="auto"/>
        <w:ind w:left="120"/>
        <w:rPr>
          <w:sz w:val="20"/>
          <w:szCs w:val="20"/>
        </w:rPr>
      </w:pPr>
      <w:r>
        <w:rPr>
          <w:rFonts w:ascii="Arial" w:eastAsia="Arial" w:hAnsi="Arial" w:cs="Arial"/>
        </w:rPr>
        <w:t>Assessment Period: (as per Evaluation Criteria)</w:t>
      </w:r>
    </w:p>
    <w:p w:rsidR="00B05F7C" w:rsidRDefault="00B05F7C" w:rsidP="00B05F7C">
      <w:pPr>
        <w:spacing w:line="314" w:lineRule="exact"/>
        <w:rPr>
          <w:sz w:val="20"/>
          <w:szCs w:val="20"/>
        </w:rPr>
      </w:pPr>
    </w:p>
    <w:tbl>
      <w:tblPr>
        <w:tblW w:w="0" w:type="auto"/>
        <w:tblInd w:w="10" w:type="dxa"/>
        <w:tblLayout w:type="fixed"/>
        <w:tblCellMar>
          <w:left w:w="0" w:type="dxa"/>
          <w:right w:w="0" w:type="dxa"/>
        </w:tblCellMar>
        <w:tblLook w:val="04A0"/>
      </w:tblPr>
      <w:tblGrid>
        <w:gridCol w:w="120"/>
        <w:gridCol w:w="2380"/>
        <w:gridCol w:w="500"/>
        <w:gridCol w:w="700"/>
        <w:gridCol w:w="1420"/>
        <w:gridCol w:w="1100"/>
        <w:gridCol w:w="1680"/>
        <w:gridCol w:w="1660"/>
      </w:tblGrid>
      <w:tr w:rsidR="00B05F7C" w:rsidTr="00F507A5">
        <w:trPr>
          <w:trHeight w:val="590"/>
        </w:trPr>
        <w:tc>
          <w:tcPr>
            <w:tcW w:w="2500" w:type="dxa"/>
            <w:gridSpan w:val="2"/>
            <w:tcBorders>
              <w:top w:val="single" w:sz="8" w:space="0" w:color="auto"/>
              <w:left w:val="single" w:sz="8" w:space="0" w:color="auto"/>
              <w:right w:val="single" w:sz="8" w:space="0" w:color="auto"/>
            </w:tcBorders>
            <w:vAlign w:val="bottom"/>
          </w:tcPr>
          <w:p w:rsidR="00B05F7C" w:rsidRPr="00B05F7C" w:rsidRDefault="00B05F7C" w:rsidP="00B05F7C">
            <w:pPr>
              <w:spacing w:line="252" w:lineRule="exact"/>
              <w:ind w:left="120"/>
              <w:jc w:val="center"/>
              <w:rPr>
                <w:b/>
                <w:sz w:val="20"/>
                <w:szCs w:val="20"/>
              </w:rPr>
            </w:pPr>
            <w:r w:rsidRPr="00B05F7C">
              <w:rPr>
                <w:rFonts w:ascii="Arial" w:eastAsia="Arial" w:hAnsi="Arial" w:cs="Arial"/>
                <w:b/>
              </w:rPr>
              <w:t>Name of the</w:t>
            </w:r>
          </w:p>
          <w:p w:rsidR="00B05F7C" w:rsidRPr="00B05F7C" w:rsidRDefault="00B05F7C" w:rsidP="00B05F7C">
            <w:pPr>
              <w:spacing w:line="245" w:lineRule="exact"/>
              <w:ind w:left="120"/>
              <w:jc w:val="center"/>
              <w:rPr>
                <w:b/>
                <w:sz w:val="20"/>
                <w:szCs w:val="20"/>
              </w:rPr>
            </w:pPr>
            <w:r w:rsidRPr="00B05F7C">
              <w:rPr>
                <w:rFonts w:ascii="Arial" w:eastAsia="Arial" w:hAnsi="Arial" w:cs="Arial"/>
                <w:b/>
              </w:rPr>
              <w:t>Purchaser/Institution</w:t>
            </w:r>
          </w:p>
        </w:tc>
        <w:tc>
          <w:tcPr>
            <w:tcW w:w="1200" w:type="dxa"/>
            <w:gridSpan w:val="2"/>
            <w:tcBorders>
              <w:top w:val="single" w:sz="8" w:space="0" w:color="auto"/>
              <w:right w:val="single" w:sz="8" w:space="0" w:color="auto"/>
            </w:tcBorders>
            <w:vAlign w:val="bottom"/>
          </w:tcPr>
          <w:p w:rsidR="00B05F7C" w:rsidRPr="00B05F7C" w:rsidRDefault="00B05F7C" w:rsidP="00B05F7C">
            <w:pPr>
              <w:spacing w:line="252" w:lineRule="exact"/>
              <w:ind w:left="80"/>
              <w:jc w:val="center"/>
              <w:rPr>
                <w:b/>
                <w:sz w:val="20"/>
                <w:szCs w:val="20"/>
              </w:rPr>
            </w:pPr>
            <w:r w:rsidRPr="00B05F7C">
              <w:rPr>
                <w:rFonts w:ascii="Arial" w:eastAsia="Arial" w:hAnsi="Arial" w:cs="Arial"/>
                <w:b/>
              </w:rPr>
              <w:t>Purchase</w:t>
            </w:r>
          </w:p>
          <w:p w:rsidR="00B05F7C" w:rsidRPr="00B05F7C" w:rsidRDefault="00B05F7C" w:rsidP="00B05F7C">
            <w:pPr>
              <w:spacing w:line="245" w:lineRule="exact"/>
              <w:ind w:left="80"/>
              <w:jc w:val="center"/>
              <w:rPr>
                <w:b/>
                <w:sz w:val="20"/>
                <w:szCs w:val="20"/>
              </w:rPr>
            </w:pPr>
            <w:r w:rsidRPr="00B05F7C">
              <w:rPr>
                <w:rFonts w:ascii="Arial" w:eastAsia="Arial" w:hAnsi="Arial" w:cs="Arial"/>
                <w:b/>
              </w:rPr>
              <w:t>Order No.</w:t>
            </w:r>
          </w:p>
        </w:tc>
        <w:tc>
          <w:tcPr>
            <w:tcW w:w="1420" w:type="dxa"/>
            <w:tcBorders>
              <w:top w:val="single" w:sz="8" w:space="0" w:color="auto"/>
              <w:right w:val="single" w:sz="8" w:space="0" w:color="auto"/>
            </w:tcBorders>
            <w:vAlign w:val="bottom"/>
          </w:tcPr>
          <w:p w:rsidR="00B05F7C" w:rsidRPr="00B05F7C" w:rsidRDefault="00B05F7C" w:rsidP="00B05F7C">
            <w:pPr>
              <w:spacing w:line="252" w:lineRule="exact"/>
              <w:ind w:left="100"/>
              <w:jc w:val="center"/>
              <w:rPr>
                <w:b/>
                <w:sz w:val="20"/>
                <w:szCs w:val="20"/>
              </w:rPr>
            </w:pPr>
            <w:r w:rsidRPr="00B05F7C">
              <w:rPr>
                <w:rFonts w:ascii="Arial" w:eastAsia="Arial" w:hAnsi="Arial" w:cs="Arial"/>
                <w:b/>
              </w:rPr>
              <w:t>Description</w:t>
            </w:r>
          </w:p>
          <w:p w:rsidR="00B05F7C" w:rsidRPr="00B05F7C" w:rsidRDefault="00B05F7C" w:rsidP="00B05F7C">
            <w:pPr>
              <w:spacing w:line="245" w:lineRule="exact"/>
              <w:ind w:left="100"/>
              <w:jc w:val="center"/>
              <w:rPr>
                <w:b/>
                <w:sz w:val="20"/>
                <w:szCs w:val="20"/>
              </w:rPr>
            </w:pPr>
            <w:r w:rsidRPr="00B05F7C">
              <w:rPr>
                <w:rFonts w:ascii="Arial" w:eastAsia="Arial" w:hAnsi="Arial" w:cs="Arial"/>
                <w:b/>
              </w:rPr>
              <w:t>Of Order</w:t>
            </w:r>
          </w:p>
        </w:tc>
        <w:tc>
          <w:tcPr>
            <w:tcW w:w="1100" w:type="dxa"/>
            <w:tcBorders>
              <w:top w:val="single" w:sz="8" w:space="0" w:color="auto"/>
              <w:right w:val="single" w:sz="8" w:space="0" w:color="auto"/>
            </w:tcBorders>
            <w:vAlign w:val="bottom"/>
          </w:tcPr>
          <w:p w:rsidR="00B05F7C" w:rsidRPr="00B05F7C" w:rsidRDefault="00B05F7C" w:rsidP="00B05F7C">
            <w:pPr>
              <w:spacing w:line="252" w:lineRule="exact"/>
              <w:ind w:left="100"/>
              <w:jc w:val="center"/>
              <w:rPr>
                <w:b/>
                <w:sz w:val="20"/>
                <w:szCs w:val="20"/>
              </w:rPr>
            </w:pPr>
            <w:r w:rsidRPr="00B05F7C">
              <w:rPr>
                <w:rFonts w:ascii="Arial" w:eastAsia="Arial" w:hAnsi="Arial" w:cs="Arial"/>
                <w:b/>
              </w:rPr>
              <w:t>Value of</w:t>
            </w:r>
          </w:p>
          <w:p w:rsidR="00B05F7C" w:rsidRPr="00B05F7C" w:rsidRDefault="00B05F7C" w:rsidP="00B05F7C">
            <w:pPr>
              <w:spacing w:line="245" w:lineRule="exact"/>
              <w:ind w:left="100"/>
              <w:jc w:val="center"/>
              <w:rPr>
                <w:b/>
                <w:sz w:val="20"/>
                <w:szCs w:val="20"/>
              </w:rPr>
            </w:pPr>
            <w:r w:rsidRPr="00B05F7C">
              <w:rPr>
                <w:rFonts w:ascii="Arial" w:eastAsia="Arial" w:hAnsi="Arial" w:cs="Arial"/>
                <w:b/>
              </w:rPr>
              <w:t>Order</w:t>
            </w:r>
          </w:p>
        </w:tc>
        <w:tc>
          <w:tcPr>
            <w:tcW w:w="1680" w:type="dxa"/>
            <w:tcBorders>
              <w:top w:val="single" w:sz="8" w:space="0" w:color="auto"/>
              <w:right w:val="single" w:sz="8" w:space="0" w:color="auto"/>
            </w:tcBorders>
            <w:vAlign w:val="bottom"/>
          </w:tcPr>
          <w:p w:rsidR="00B05F7C" w:rsidRPr="00B05F7C" w:rsidRDefault="00B05F7C" w:rsidP="00B05F7C">
            <w:pPr>
              <w:spacing w:line="252" w:lineRule="exact"/>
              <w:ind w:left="100"/>
              <w:jc w:val="center"/>
              <w:rPr>
                <w:b/>
                <w:sz w:val="20"/>
                <w:szCs w:val="20"/>
              </w:rPr>
            </w:pPr>
            <w:r w:rsidRPr="00B05F7C">
              <w:rPr>
                <w:rFonts w:ascii="Arial" w:eastAsia="Arial" w:hAnsi="Arial" w:cs="Arial"/>
                <w:b/>
              </w:rPr>
              <w:t>Date of</w:t>
            </w:r>
          </w:p>
          <w:p w:rsidR="00B05F7C" w:rsidRPr="00B05F7C" w:rsidRDefault="00B05F7C" w:rsidP="00B05F7C">
            <w:pPr>
              <w:spacing w:line="245" w:lineRule="exact"/>
              <w:ind w:left="100"/>
              <w:jc w:val="center"/>
              <w:rPr>
                <w:b/>
                <w:sz w:val="20"/>
                <w:szCs w:val="20"/>
              </w:rPr>
            </w:pPr>
            <w:r w:rsidRPr="00B05F7C">
              <w:rPr>
                <w:rFonts w:ascii="Arial" w:eastAsia="Arial" w:hAnsi="Arial" w:cs="Arial"/>
                <w:b/>
              </w:rPr>
              <w:t>Completion</w:t>
            </w:r>
          </w:p>
        </w:tc>
        <w:tc>
          <w:tcPr>
            <w:tcW w:w="1660" w:type="dxa"/>
            <w:tcBorders>
              <w:top w:val="single" w:sz="8" w:space="0" w:color="auto"/>
              <w:right w:val="single" w:sz="8" w:space="0" w:color="auto"/>
            </w:tcBorders>
            <w:vAlign w:val="bottom"/>
          </w:tcPr>
          <w:p w:rsidR="00B05F7C" w:rsidRPr="00B05F7C" w:rsidRDefault="00B05F7C" w:rsidP="00B05F7C">
            <w:pPr>
              <w:spacing w:line="309" w:lineRule="exact"/>
              <w:ind w:left="80"/>
              <w:jc w:val="center"/>
              <w:rPr>
                <w:b/>
                <w:sz w:val="20"/>
                <w:szCs w:val="20"/>
              </w:rPr>
            </w:pPr>
            <w:r w:rsidRPr="00B05F7C">
              <w:rPr>
                <w:rFonts w:ascii="Arial" w:eastAsia="Arial" w:hAnsi="Arial" w:cs="Arial"/>
                <w:b/>
              </w:rPr>
              <w:t>Purchaser’s</w:t>
            </w:r>
            <w:r w:rsidRPr="00B05F7C">
              <w:rPr>
                <w:rFonts w:ascii="Arial" w:eastAsia="Arial" w:hAnsi="Arial" w:cs="Arial"/>
                <w:b/>
                <w:sz w:val="27"/>
                <w:szCs w:val="27"/>
                <w:vertAlign w:val="superscript"/>
              </w:rPr>
              <w:t>8</w:t>
            </w:r>
          </w:p>
          <w:p w:rsidR="00B05F7C" w:rsidRPr="00B05F7C" w:rsidRDefault="00B05F7C" w:rsidP="00B05F7C">
            <w:pPr>
              <w:spacing w:line="245" w:lineRule="exact"/>
              <w:ind w:left="80"/>
              <w:jc w:val="center"/>
              <w:rPr>
                <w:b/>
                <w:sz w:val="20"/>
                <w:szCs w:val="20"/>
              </w:rPr>
            </w:pPr>
            <w:r w:rsidRPr="00B05F7C">
              <w:rPr>
                <w:rFonts w:ascii="Arial" w:eastAsia="Arial" w:hAnsi="Arial" w:cs="Arial"/>
                <w:b/>
              </w:rPr>
              <w:t>Certificate</w:t>
            </w:r>
          </w:p>
        </w:tc>
      </w:tr>
      <w:tr w:rsidR="00B05F7C" w:rsidTr="00F507A5">
        <w:trPr>
          <w:trHeight w:val="43"/>
        </w:trPr>
        <w:tc>
          <w:tcPr>
            <w:tcW w:w="120" w:type="dxa"/>
            <w:tcBorders>
              <w:left w:val="single" w:sz="8" w:space="0" w:color="auto"/>
              <w:bottom w:val="single" w:sz="8" w:space="0" w:color="auto"/>
            </w:tcBorders>
            <w:vAlign w:val="bottom"/>
          </w:tcPr>
          <w:p w:rsidR="00B05F7C" w:rsidRDefault="00B05F7C" w:rsidP="00F507A5">
            <w:pPr>
              <w:rPr>
                <w:sz w:val="3"/>
                <w:szCs w:val="3"/>
              </w:rPr>
            </w:pPr>
          </w:p>
        </w:tc>
        <w:tc>
          <w:tcPr>
            <w:tcW w:w="2380" w:type="dxa"/>
            <w:tcBorders>
              <w:bottom w:val="single" w:sz="8" w:space="0" w:color="auto"/>
              <w:right w:val="single" w:sz="8" w:space="0" w:color="auto"/>
            </w:tcBorders>
            <w:vAlign w:val="bottom"/>
          </w:tcPr>
          <w:p w:rsidR="00B05F7C" w:rsidRDefault="00B05F7C" w:rsidP="00F507A5">
            <w:pPr>
              <w:rPr>
                <w:sz w:val="3"/>
                <w:szCs w:val="3"/>
              </w:rPr>
            </w:pPr>
          </w:p>
        </w:tc>
        <w:tc>
          <w:tcPr>
            <w:tcW w:w="500" w:type="dxa"/>
            <w:tcBorders>
              <w:bottom w:val="single" w:sz="8" w:space="0" w:color="auto"/>
            </w:tcBorders>
            <w:vAlign w:val="bottom"/>
          </w:tcPr>
          <w:p w:rsidR="00B05F7C" w:rsidRDefault="00B05F7C" w:rsidP="00F507A5">
            <w:pPr>
              <w:rPr>
                <w:sz w:val="3"/>
                <w:szCs w:val="3"/>
              </w:rPr>
            </w:pPr>
          </w:p>
        </w:tc>
        <w:tc>
          <w:tcPr>
            <w:tcW w:w="700" w:type="dxa"/>
            <w:tcBorders>
              <w:bottom w:val="single" w:sz="8" w:space="0" w:color="auto"/>
              <w:right w:val="single" w:sz="8" w:space="0" w:color="auto"/>
            </w:tcBorders>
            <w:vAlign w:val="bottom"/>
          </w:tcPr>
          <w:p w:rsidR="00B05F7C" w:rsidRDefault="00B05F7C" w:rsidP="00F507A5">
            <w:pPr>
              <w:rPr>
                <w:sz w:val="3"/>
                <w:szCs w:val="3"/>
              </w:rPr>
            </w:pPr>
          </w:p>
        </w:tc>
        <w:tc>
          <w:tcPr>
            <w:tcW w:w="1420" w:type="dxa"/>
            <w:tcBorders>
              <w:bottom w:val="single" w:sz="8" w:space="0" w:color="auto"/>
              <w:right w:val="single" w:sz="8" w:space="0" w:color="auto"/>
            </w:tcBorders>
            <w:vAlign w:val="bottom"/>
          </w:tcPr>
          <w:p w:rsidR="00B05F7C" w:rsidRDefault="00B05F7C" w:rsidP="00F507A5">
            <w:pPr>
              <w:rPr>
                <w:sz w:val="3"/>
                <w:szCs w:val="3"/>
              </w:rPr>
            </w:pPr>
          </w:p>
        </w:tc>
        <w:tc>
          <w:tcPr>
            <w:tcW w:w="1100" w:type="dxa"/>
            <w:tcBorders>
              <w:bottom w:val="single" w:sz="8" w:space="0" w:color="auto"/>
              <w:right w:val="single" w:sz="8" w:space="0" w:color="auto"/>
            </w:tcBorders>
            <w:vAlign w:val="bottom"/>
          </w:tcPr>
          <w:p w:rsidR="00B05F7C" w:rsidRDefault="00B05F7C" w:rsidP="00F507A5">
            <w:pPr>
              <w:rPr>
                <w:sz w:val="3"/>
                <w:szCs w:val="3"/>
              </w:rPr>
            </w:pPr>
          </w:p>
        </w:tc>
        <w:tc>
          <w:tcPr>
            <w:tcW w:w="1680" w:type="dxa"/>
            <w:tcBorders>
              <w:bottom w:val="single" w:sz="8" w:space="0" w:color="auto"/>
              <w:right w:val="single" w:sz="8" w:space="0" w:color="auto"/>
            </w:tcBorders>
            <w:vAlign w:val="bottom"/>
          </w:tcPr>
          <w:p w:rsidR="00B05F7C" w:rsidRDefault="00B05F7C" w:rsidP="00F507A5">
            <w:pPr>
              <w:rPr>
                <w:sz w:val="3"/>
                <w:szCs w:val="3"/>
              </w:rPr>
            </w:pPr>
          </w:p>
        </w:tc>
        <w:tc>
          <w:tcPr>
            <w:tcW w:w="1660" w:type="dxa"/>
            <w:tcBorders>
              <w:bottom w:val="single" w:sz="8" w:space="0" w:color="auto"/>
              <w:right w:val="single" w:sz="8" w:space="0" w:color="auto"/>
            </w:tcBorders>
            <w:vAlign w:val="bottom"/>
          </w:tcPr>
          <w:p w:rsidR="00B05F7C" w:rsidRDefault="00B05F7C" w:rsidP="00F507A5">
            <w:pPr>
              <w:rPr>
                <w:sz w:val="3"/>
                <w:szCs w:val="3"/>
              </w:rPr>
            </w:pPr>
          </w:p>
        </w:tc>
      </w:tr>
      <w:tr w:rsidR="00B05F7C" w:rsidTr="00F507A5">
        <w:trPr>
          <w:trHeight w:val="869"/>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866"/>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868"/>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1159"/>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1161"/>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bl>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Pr="00B05F7C" w:rsidRDefault="00B05F7C" w:rsidP="008B7EBC">
      <w:pPr>
        <w:numPr>
          <w:ilvl w:val="0"/>
          <w:numId w:val="62"/>
        </w:numPr>
        <w:tabs>
          <w:tab w:val="left" w:pos="240"/>
        </w:tabs>
        <w:spacing w:line="360" w:lineRule="auto"/>
        <w:ind w:left="240" w:hanging="112"/>
        <w:jc w:val="both"/>
        <w:rPr>
          <w:rFonts w:eastAsia="Times New Roman"/>
          <w:sz w:val="24"/>
          <w:vertAlign w:val="superscript"/>
        </w:rPr>
      </w:pPr>
      <w:r w:rsidRPr="00B05F7C">
        <w:rPr>
          <w:rFonts w:eastAsia="Times New Roman"/>
          <w:sz w:val="24"/>
        </w:rPr>
        <w:t>Bidders may use additional Sheets if required.</w:t>
      </w:r>
    </w:p>
    <w:p w:rsidR="00B05F7C" w:rsidRPr="00B05F7C" w:rsidRDefault="00B05F7C" w:rsidP="00B05F7C">
      <w:pPr>
        <w:spacing w:line="19" w:lineRule="exact"/>
        <w:rPr>
          <w:rFonts w:eastAsia="Times New Roman"/>
          <w:sz w:val="24"/>
          <w:vertAlign w:val="superscript"/>
        </w:rPr>
      </w:pPr>
    </w:p>
    <w:p w:rsidR="00B05F7C" w:rsidRPr="00B05F7C" w:rsidRDefault="00B05F7C" w:rsidP="008B7EBC">
      <w:pPr>
        <w:numPr>
          <w:ilvl w:val="0"/>
          <w:numId w:val="62"/>
        </w:numPr>
        <w:tabs>
          <w:tab w:val="left" w:pos="240"/>
        </w:tabs>
        <w:spacing w:line="183" w:lineRule="auto"/>
        <w:ind w:left="240" w:hanging="112"/>
        <w:jc w:val="both"/>
        <w:rPr>
          <w:rFonts w:eastAsia="Times New Roman"/>
          <w:sz w:val="24"/>
          <w:vertAlign w:val="superscript"/>
        </w:rPr>
      </w:pPr>
      <w:r w:rsidRPr="00B05F7C">
        <w:rPr>
          <w:rFonts w:eastAsia="Times New Roman"/>
          <w:sz w:val="24"/>
        </w:rPr>
        <w:t>All certificates are to be attached with this form.</w:t>
      </w:r>
    </w:p>
    <w:p w:rsidR="00B05F7C" w:rsidRDefault="00B05F7C" w:rsidP="003F3012">
      <w:pPr>
        <w:pStyle w:val="ListParagraph"/>
        <w:ind w:left="360"/>
        <w:rPr>
          <w:sz w:val="20"/>
          <w:szCs w:val="20"/>
        </w:rPr>
      </w:pPr>
    </w:p>
    <w:p w:rsidR="006D46CC" w:rsidRDefault="006D46CC">
      <w:pPr>
        <w:spacing w:after="200" w:line="276" w:lineRule="auto"/>
        <w:rPr>
          <w:sz w:val="20"/>
          <w:szCs w:val="20"/>
        </w:rPr>
      </w:pPr>
      <w:r>
        <w:rPr>
          <w:sz w:val="20"/>
          <w:szCs w:val="20"/>
        </w:rPr>
        <w:br w:type="page"/>
      </w:r>
    </w:p>
    <w:p w:rsidR="006D46CC" w:rsidRDefault="006D46CC" w:rsidP="003F3012">
      <w:pPr>
        <w:pStyle w:val="ListParagraph"/>
        <w:ind w:left="360"/>
        <w:rPr>
          <w:sz w:val="20"/>
          <w:szCs w:val="20"/>
        </w:rPr>
      </w:pPr>
    </w:p>
    <w:p w:rsidR="00E31B0A" w:rsidRPr="00E31B0A" w:rsidRDefault="00E31B0A" w:rsidP="00E31B0A">
      <w:pPr>
        <w:pStyle w:val="Heading2"/>
        <w:rPr>
          <w:rFonts w:ascii="Arial" w:hAnsi="Arial" w:cs="Arial"/>
          <w:sz w:val="20"/>
        </w:rPr>
      </w:pPr>
      <w:bookmarkStart w:id="76" w:name="_Toc99039467"/>
      <w:r w:rsidRPr="00E31B0A">
        <w:rPr>
          <w:rFonts w:ascii="Arial" w:eastAsia="Arial" w:hAnsi="Arial" w:cs="Arial"/>
        </w:rPr>
        <w:t>BID FORM 5(A)</w:t>
      </w:r>
      <w:bookmarkEnd w:id="76"/>
    </w:p>
    <w:p w:rsidR="00E31B0A" w:rsidRDefault="00E31B0A" w:rsidP="00E31B0A">
      <w:pPr>
        <w:spacing w:line="50" w:lineRule="exact"/>
        <w:rPr>
          <w:sz w:val="20"/>
          <w:szCs w:val="20"/>
        </w:rPr>
      </w:pPr>
    </w:p>
    <w:p w:rsidR="00E31B0A" w:rsidRPr="00460ED0" w:rsidRDefault="00E31B0A" w:rsidP="00460ED0">
      <w:pPr>
        <w:spacing w:line="239" w:lineRule="auto"/>
        <w:ind w:left="1800"/>
        <w:jc w:val="center"/>
        <w:rPr>
          <w:rFonts w:eastAsia="Arial"/>
          <w:b/>
          <w:sz w:val="36"/>
        </w:rPr>
      </w:pPr>
      <w:r w:rsidRPr="00460ED0">
        <w:rPr>
          <w:rFonts w:eastAsia="Arial"/>
          <w:b/>
          <w:sz w:val="36"/>
        </w:rPr>
        <w:t>Price Schedule</w:t>
      </w:r>
    </w:p>
    <w:p w:rsidR="00E31B0A" w:rsidRDefault="00E31B0A" w:rsidP="00E31B0A">
      <w:pPr>
        <w:spacing w:line="373" w:lineRule="exact"/>
        <w:rPr>
          <w:sz w:val="20"/>
          <w:szCs w:val="20"/>
        </w:rPr>
      </w:pPr>
    </w:p>
    <w:tbl>
      <w:tblPr>
        <w:tblW w:w="9560" w:type="dxa"/>
        <w:tblInd w:w="10" w:type="dxa"/>
        <w:tblLayout w:type="fixed"/>
        <w:tblCellMar>
          <w:left w:w="0" w:type="dxa"/>
          <w:right w:w="0" w:type="dxa"/>
        </w:tblCellMar>
        <w:tblLook w:val="04A0"/>
      </w:tblPr>
      <w:tblGrid>
        <w:gridCol w:w="618"/>
        <w:gridCol w:w="815"/>
        <w:gridCol w:w="443"/>
        <w:gridCol w:w="30"/>
        <w:gridCol w:w="1756"/>
        <w:gridCol w:w="120"/>
        <w:gridCol w:w="958"/>
        <w:gridCol w:w="30"/>
        <w:gridCol w:w="998"/>
        <w:gridCol w:w="1456"/>
        <w:gridCol w:w="2336"/>
      </w:tblGrid>
      <w:tr w:rsidR="00E31B0A" w:rsidTr="00E31B0A">
        <w:trPr>
          <w:trHeight w:val="253"/>
        </w:trPr>
        <w:tc>
          <w:tcPr>
            <w:tcW w:w="1433" w:type="dxa"/>
            <w:gridSpan w:val="2"/>
            <w:vAlign w:val="bottom"/>
          </w:tcPr>
          <w:p w:rsidR="00E31B0A" w:rsidRDefault="00E31B0A" w:rsidP="00F507A5">
            <w:pPr>
              <w:spacing w:line="252" w:lineRule="exact"/>
              <w:ind w:left="120"/>
              <w:rPr>
                <w:sz w:val="20"/>
                <w:szCs w:val="20"/>
              </w:rPr>
            </w:pPr>
            <w:r>
              <w:rPr>
                <w:rFonts w:ascii="Arial" w:eastAsia="Arial" w:hAnsi="Arial" w:cs="Arial"/>
                <w:i/>
                <w:iCs/>
              </w:rPr>
              <w:t>User Note:</w:t>
            </w:r>
          </w:p>
        </w:tc>
        <w:tc>
          <w:tcPr>
            <w:tcW w:w="8127" w:type="dxa"/>
            <w:gridSpan w:val="9"/>
            <w:vAlign w:val="bottom"/>
          </w:tcPr>
          <w:p w:rsidR="00E31B0A" w:rsidRDefault="00E31B0A" w:rsidP="00F507A5">
            <w:pPr>
              <w:spacing w:line="252" w:lineRule="exact"/>
              <w:ind w:left="120"/>
              <w:rPr>
                <w:sz w:val="20"/>
                <w:szCs w:val="20"/>
              </w:rPr>
            </w:pPr>
            <w:r>
              <w:rPr>
                <w:rFonts w:ascii="Arial" w:eastAsia="Arial" w:hAnsi="Arial" w:cs="Arial"/>
                <w:i/>
                <w:iCs/>
              </w:rPr>
              <w:t xml:space="preserve">This form is to be filled by the Bidder </w:t>
            </w:r>
            <w:r>
              <w:rPr>
                <w:rFonts w:ascii="Arial" w:eastAsia="Arial" w:hAnsi="Arial" w:cs="Arial"/>
                <w:i/>
                <w:iCs/>
                <w:u w:val="single"/>
              </w:rPr>
              <w:t>for each individual quoted item</w:t>
            </w:r>
            <w:r>
              <w:rPr>
                <w:rFonts w:ascii="Arial" w:eastAsia="Arial" w:hAnsi="Arial" w:cs="Arial"/>
                <w:i/>
                <w:iCs/>
              </w:rPr>
              <w:t xml:space="preserve"> and shall</w:t>
            </w:r>
          </w:p>
        </w:tc>
      </w:tr>
      <w:tr w:rsidR="00E31B0A" w:rsidTr="00E31B0A">
        <w:trPr>
          <w:trHeight w:val="290"/>
        </w:trPr>
        <w:tc>
          <w:tcPr>
            <w:tcW w:w="618" w:type="dxa"/>
            <w:vAlign w:val="bottom"/>
          </w:tcPr>
          <w:p w:rsidR="00E31B0A" w:rsidRDefault="00E31B0A" w:rsidP="00F507A5">
            <w:pPr>
              <w:rPr>
                <w:sz w:val="24"/>
                <w:szCs w:val="24"/>
              </w:rPr>
            </w:pPr>
          </w:p>
        </w:tc>
        <w:tc>
          <w:tcPr>
            <w:tcW w:w="816" w:type="dxa"/>
            <w:vAlign w:val="bottom"/>
          </w:tcPr>
          <w:p w:rsidR="00E31B0A" w:rsidRDefault="00E31B0A" w:rsidP="00F507A5">
            <w:pPr>
              <w:rPr>
                <w:sz w:val="24"/>
                <w:szCs w:val="24"/>
              </w:rPr>
            </w:pPr>
          </w:p>
        </w:tc>
        <w:tc>
          <w:tcPr>
            <w:tcW w:w="3336" w:type="dxa"/>
            <w:gridSpan w:val="6"/>
            <w:vAlign w:val="bottom"/>
          </w:tcPr>
          <w:p w:rsidR="00E31B0A" w:rsidRDefault="00E31B0A" w:rsidP="00F507A5">
            <w:pPr>
              <w:spacing w:line="252" w:lineRule="exact"/>
              <w:ind w:left="120"/>
              <w:rPr>
                <w:sz w:val="20"/>
                <w:szCs w:val="20"/>
              </w:rPr>
            </w:pPr>
            <w:r>
              <w:rPr>
                <w:rFonts w:ascii="Arial" w:eastAsia="Arial" w:hAnsi="Arial" w:cs="Arial"/>
                <w:i/>
                <w:iCs/>
              </w:rPr>
              <w:t>submit with Financial Proposal.</w:t>
            </w:r>
          </w:p>
        </w:tc>
        <w:tc>
          <w:tcPr>
            <w:tcW w:w="998" w:type="dxa"/>
            <w:vAlign w:val="bottom"/>
          </w:tcPr>
          <w:p w:rsidR="00E31B0A" w:rsidRDefault="00E31B0A" w:rsidP="00F507A5">
            <w:pPr>
              <w:rPr>
                <w:sz w:val="24"/>
                <w:szCs w:val="24"/>
              </w:rPr>
            </w:pPr>
          </w:p>
        </w:tc>
        <w:tc>
          <w:tcPr>
            <w:tcW w:w="1456" w:type="dxa"/>
            <w:vAlign w:val="bottom"/>
          </w:tcPr>
          <w:p w:rsidR="00E31B0A" w:rsidRDefault="00E31B0A" w:rsidP="00F507A5">
            <w:pPr>
              <w:rPr>
                <w:sz w:val="24"/>
                <w:szCs w:val="24"/>
              </w:rPr>
            </w:pPr>
          </w:p>
        </w:tc>
        <w:tc>
          <w:tcPr>
            <w:tcW w:w="2336" w:type="dxa"/>
            <w:vAlign w:val="bottom"/>
          </w:tcPr>
          <w:p w:rsidR="00E31B0A" w:rsidRDefault="00E31B0A" w:rsidP="00F507A5">
            <w:pPr>
              <w:rPr>
                <w:sz w:val="24"/>
                <w:szCs w:val="24"/>
              </w:rPr>
            </w:pPr>
          </w:p>
        </w:tc>
      </w:tr>
      <w:tr w:rsidR="00E31B0A" w:rsidTr="00F507A5">
        <w:trPr>
          <w:trHeight w:val="295"/>
        </w:trPr>
        <w:tc>
          <w:tcPr>
            <w:tcW w:w="1898" w:type="dxa"/>
            <w:gridSpan w:val="4"/>
            <w:vAlign w:val="bottom"/>
          </w:tcPr>
          <w:p w:rsidR="00E31B0A" w:rsidRDefault="00E31B0A" w:rsidP="00F507A5">
            <w:pPr>
              <w:spacing w:line="252" w:lineRule="exact"/>
              <w:ind w:left="120"/>
              <w:rPr>
                <w:sz w:val="20"/>
                <w:szCs w:val="20"/>
              </w:rPr>
            </w:pPr>
            <w:r>
              <w:rPr>
                <w:rFonts w:ascii="Arial" w:eastAsia="Arial" w:hAnsi="Arial" w:cs="Arial"/>
              </w:rPr>
              <w:t>Name of the Firm:</w:t>
            </w:r>
          </w:p>
        </w:tc>
        <w:tc>
          <w:tcPr>
            <w:tcW w:w="1758" w:type="dxa"/>
            <w:vAlign w:val="bottom"/>
          </w:tcPr>
          <w:p w:rsidR="00E31B0A" w:rsidRDefault="00E31B0A" w:rsidP="00F507A5">
            <w:pPr>
              <w:rPr>
                <w:sz w:val="24"/>
                <w:szCs w:val="24"/>
              </w:rPr>
            </w:pP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290"/>
        </w:trPr>
        <w:tc>
          <w:tcPr>
            <w:tcW w:w="1898" w:type="dxa"/>
            <w:gridSpan w:val="4"/>
            <w:vAlign w:val="bottom"/>
          </w:tcPr>
          <w:p w:rsidR="00E31B0A" w:rsidRDefault="00E31B0A" w:rsidP="00F507A5">
            <w:pPr>
              <w:spacing w:line="252" w:lineRule="exact"/>
              <w:ind w:left="120"/>
              <w:rPr>
                <w:sz w:val="20"/>
                <w:szCs w:val="20"/>
              </w:rPr>
            </w:pPr>
            <w:r>
              <w:rPr>
                <w:rFonts w:ascii="Arial" w:eastAsia="Arial" w:hAnsi="Arial" w:cs="Arial"/>
              </w:rPr>
              <w:t>Bid Reference. No:</w:t>
            </w:r>
          </w:p>
        </w:tc>
        <w:tc>
          <w:tcPr>
            <w:tcW w:w="1758" w:type="dxa"/>
            <w:vAlign w:val="bottom"/>
          </w:tcPr>
          <w:p w:rsidR="00E31B0A" w:rsidRDefault="00E31B0A" w:rsidP="00F507A5">
            <w:pPr>
              <w:rPr>
                <w:sz w:val="24"/>
                <w:szCs w:val="24"/>
              </w:rPr>
            </w:pP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288"/>
        </w:trPr>
        <w:tc>
          <w:tcPr>
            <w:tcW w:w="3656" w:type="dxa"/>
            <w:gridSpan w:val="5"/>
            <w:vAlign w:val="bottom"/>
          </w:tcPr>
          <w:p w:rsidR="00E31B0A" w:rsidRDefault="00E31B0A" w:rsidP="00F507A5">
            <w:pPr>
              <w:spacing w:line="252" w:lineRule="exact"/>
              <w:ind w:left="120"/>
              <w:rPr>
                <w:sz w:val="20"/>
                <w:szCs w:val="20"/>
              </w:rPr>
            </w:pPr>
            <w:r>
              <w:rPr>
                <w:rFonts w:ascii="Arial" w:eastAsia="Arial" w:hAnsi="Arial" w:cs="Arial"/>
                <w:b/>
                <w:bCs/>
              </w:rPr>
              <w:t>Tender Enquiry No:</w:t>
            </w: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293"/>
        </w:trPr>
        <w:tc>
          <w:tcPr>
            <w:tcW w:w="3656" w:type="dxa"/>
            <w:gridSpan w:val="5"/>
            <w:vAlign w:val="bottom"/>
          </w:tcPr>
          <w:p w:rsidR="00E31B0A" w:rsidRDefault="00E31B0A" w:rsidP="00F507A5">
            <w:pPr>
              <w:spacing w:line="252" w:lineRule="exact"/>
              <w:ind w:left="120"/>
              <w:rPr>
                <w:sz w:val="20"/>
                <w:szCs w:val="20"/>
              </w:rPr>
            </w:pPr>
            <w:r>
              <w:rPr>
                <w:rFonts w:ascii="Arial" w:eastAsia="Arial" w:hAnsi="Arial" w:cs="Arial"/>
              </w:rPr>
              <w:t>Date of opening of Bid.</w:t>
            </w: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49"/>
        </w:trPr>
        <w:tc>
          <w:tcPr>
            <w:tcW w:w="619" w:type="dxa"/>
            <w:tcBorders>
              <w:bottom w:val="single" w:sz="8" w:space="0" w:color="auto"/>
            </w:tcBorders>
            <w:vAlign w:val="bottom"/>
          </w:tcPr>
          <w:p w:rsidR="00E31B0A" w:rsidRDefault="00E31B0A" w:rsidP="00F507A5">
            <w:pPr>
              <w:rPr>
                <w:sz w:val="4"/>
                <w:szCs w:val="4"/>
              </w:rPr>
            </w:pPr>
          </w:p>
        </w:tc>
        <w:tc>
          <w:tcPr>
            <w:tcW w:w="1259" w:type="dxa"/>
            <w:gridSpan w:val="2"/>
            <w:tcBorders>
              <w:bottom w:val="single" w:sz="8" w:space="0" w:color="auto"/>
            </w:tcBorders>
            <w:vAlign w:val="bottom"/>
          </w:tcPr>
          <w:p w:rsidR="00E31B0A" w:rsidRDefault="00E31B0A" w:rsidP="00F507A5">
            <w:pPr>
              <w:rPr>
                <w:sz w:val="4"/>
                <w:szCs w:val="4"/>
              </w:rPr>
            </w:pPr>
          </w:p>
        </w:tc>
        <w:tc>
          <w:tcPr>
            <w:tcW w:w="20" w:type="dxa"/>
            <w:tcBorders>
              <w:bottom w:val="single" w:sz="8" w:space="0" w:color="auto"/>
            </w:tcBorders>
            <w:vAlign w:val="bottom"/>
          </w:tcPr>
          <w:p w:rsidR="00E31B0A" w:rsidRDefault="00E31B0A" w:rsidP="00F507A5">
            <w:pPr>
              <w:rPr>
                <w:sz w:val="4"/>
                <w:szCs w:val="4"/>
              </w:rPr>
            </w:pPr>
          </w:p>
        </w:tc>
        <w:tc>
          <w:tcPr>
            <w:tcW w:w="1758" w:type="dxa"/>
            <w:tcBorders>
              <w:bottom w:val="single" w:sz="8" w:space="0" w:color="auto"/>
            </w:tcBorders>
            <w:vAlign w:val="bottom"/>
          </w:tcPr>
          <w:p w:rsidR="00E31B0A" w:rsidRDefault="00E31B0A" w:rsidP="00F507A5">
            <w:pPr>
              <w:rPr>
                <w:sz w:val="4"/>
                <w:szCs w:val="4"/>
              </w:rPr>
            </w:pPr>
          </w:p>
        </w:tc>
        <w:tc>
          <w:tcPr>
            <w:tcW w:w="120" w:type="dxa"/>
            <w:tcBorders>
              <w:bottom w:val="single" w:sz="8" w:space="0" w:color="auto"/>
            </w:tcBorders>
            <w:vAlign w:val="bottom"/>
          </w:tcPr>
          <w:p w:rsidR="00E31B0A" w:rsidRDefault="00E31B0A" w:rsidP="00F507A5">
            <w:pPr>
              <w:rPr>
                <w:sz w:val="4"/>
                <w:szCs w:val="4"/>
              </w:rPr>
            </w:pPr>
          </w:p>
        </w:tc>
        <w:tc>
          <w:tcPr>
            <w:tcW w:w="959" w:type="dxa"/>
            <w:tcBorders>
              <w:bottom w:val="single" w:sz="8" w:space="0" w:color="auto"/>
            </w:tcBorders>
            <w:vAlign w:val="bottom"/>
          </w:tcPr>
          <w:p w:rsidR="00E31B0A" w:rsidRDefault="00E31B0A" w:rsidP="00F507A5">
            <w:pPr>
              <w:rPr>
                <w:sz w:val="4"/>
                <w:szCs w:val="4"/>
              </w:rPr>
            </w:pPr>
          </w:p>
        </w:tc>
        <w:tc>
          <w:tcPr>
            <w:tcW w:w="30" w:type="dxa"/>
            <w:tcBorders>
              <w:bottom w:val="single" w:sz="8" w:space="0" w:color="auto"/>
            </w:tcBorders>
            <w:vAlign w:val="bottom"/>
          </w:tcPr>
          <w:p w:rsidR="00E31B0A" w:rsidRDefault="00E31B0A" w:rsidP="00F507A5">
            <w:pPr>
              <w:rPr>
                <w:sz w:val="4"/>
                <w:szCs w:val="4"/>
              </w:rPr>
            </w:pPr>
          </w:p>
        </w:tc>
        <w:tc>
          <w:tcPr>
            <w:tcW w:w="999" w:type="dxa"/>
            <w:tcBorders>
              <w:bottom w:val="single" w:sz="8" w:space="0" w:color="auto"/>
            </w:tcBorders>
            <w:vAlign w:val="bottom"/>
          </w:tcPr>
          <w:p w:rsidR="00E31B0A" w:rsidRDefault="00E31B0A" w:rsidP="00F507A5">
            <w:pPr>
              <w:rPr>
                <w:sz w:val="4"/>
                <w:szCs w:val="4"/>
              </w:rPr>
            </w:pPr>
          </w:p>
        </w:tc>
        <w:tc>
          <w:tcPr>
            <w:tcW w:w="1458" w:type="dxa"/>
            <w:tcBorders>
              <w:bottom w:val="single" w:sz="8" w:space="0" w:color="auto"/>
            </w:tcBorders>
            <w:vAlign w:val="bottom"/>
          </w:tcPr>
          <w:p w:rsidR="00E31B0A" w:rsidRDefault="00E31B0A" w:rsidP="00F507A5">
            <w:pPr>
              <w:rPr>
                <w:sz w:val="4"/>
                <w:szCs w:val="4"/>
              </w:rPr>
            </w:pPr>
          </w:p>
        </w:tc>
        <w:tc>
          <w:tcPr>
            <w:tcW w:w="2338" w:type="dxa"/>
            <w:tcBorders>
              <w:bottom w:val="single" w:sz="8" w:space="0" w:color="auto"/>
            </w:tcBorders>
            <w:vAlign w:val="bottom"/>
          </w:tcPr>
          <w:p w:rsidR="00E31B0A" w:rsidRDefault="00E31B0A" w:rsidP="00F507A5">
            <w:pPr>
              <w:rPr>
                <w:sz w:val="4"/>
                <w:szCs w:val="4"/>
              </w:rPr>
            </w:pPr>
          </w:p>
        </w:tc>
      </w:tr>
      <w:tr w:rsidR="00E31B0A" w:rsidTr="00E31B0A">
        <w:trPr>
          <w:trHeight w:val="252"/>
        </w:trPr>
        <w:tc>
          <w:tcPr>
            <w:tcW w:w="619" w:type="dxa"/>
            <w:vMerge w:val="restart"/>
            <w:tcBorders>
              <w:left w:val="single" w:sz="8" w:space="0" w:color="auto"/>
              <w:right w:val="single" w:sz="8" w:space="0" w:color="auto"/>
            </w:tcBorders>
            <w:vAlign w:val="center"/>
          </w:tcPr>
          <w:p w:rsidR="00E31B0A" w:rsidRPr="00E31B0A" w:rsidRDefault="00E31B0A" w:rsidP="00E31B0A">
            <w:pPr>
              <w:spacing w:line="252" w:lineRule="exact"/>
              <w:ind w:left="160"/>
              <w:jc w:val="center"/>
              <w:rPr>
                <w:b/>
                <w:sz w:val="20"/>
                <w:szCs w:val="20"/>
              </w:rPr>
            </w:pPr>
            <w:r w:rsidRPr="00E31B0A">
              <w:rPr>
                <w:rFonts w:ascii="Arial" w:eastAsia="Arial" w:hAnsi="Arial" w:cs="Arial"/>
                <w:b/>
              </w:rPr>
              <w:t>Sr.</w:t>
            </w:r>
          </w:p>
          <w:p w:rsidR="00E31B0A" w:rsidRPr="00E31B0A" w:rsidRDefault="00E31B0A" w:rsidP="00E31B0A">
            <w:pPr>
              <w:spacing w:line="252" w:lineRule="exact"/>
              <w:ind w:left="140"/>
              <w:jc w:val="center"/>
              <w:rPr>
                <w:b/>
                <w:sz w:val="20"/>
                <w:szCs w:val="20"/>
              </w:rPr>
            </w:pPr>
            <w:r w:rsidRPr="00E31B0A">
              <w:rPr>
                <w:rFonts w:ascii="Arial" w:eastAsia="Arial" w:hAnsi="Arial" w:cs="Arial"/>
                <w:b/>
              </w:rPr>
              <w:t>No.</w:t>
            </w:r>
          </w:p>
        </w:tc>
        <w:tc>
          <w:tcPr>
            <w:tcW w:w="1259" w:type="dxa"/>
            <w:gridSpan w:val="2"/>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w w:val="98"/>
              </w:rPr>
              <w:t>Name of</w:t>
            </w:r>
          </w:p>
          <w:p w:rsidR="00E31B0A" w:rsidRPr="00E31B0A" w:rsidRDefault="00E31B0A" w:rsidP="00E31B0A">
            <w:pPr>
              <w:spacing w:line="252" w:lineRule="exact"/>
              <w:jc w:val="center"/>
              <w:rPr>
                <w:b/>
                <w:sz w:val="20"/>
                <w:szCs w:val="20"/>
              </w:rPr>
            </w:pPr>
            <w:r w:rsidRPr="00E31B0A">
              <w:rPr>
                <w:rFonts w:ascii="Arial" w:eastAsia="Arial" w:hAnsi="Arial" w:cs="Arial"/>
                <w:b/>
                <w:w w:val="98"/>
              </w:rPr>
              <w:t>the Item</w:t>
            </w:r>
          </w:p>
        </w:tc>
        <w:tc>
          <w:tcPr>
            <w:tcW w:w="20" w:type="dxa"/>
            <w:vAlign w:val="center"/>
          </w:tcPr>
          <w:p w:rsidR="00E31B0A" w:rsidRPr="00E31B0A" w:rsidRDefault="00E31B0A" w:rsidP="00E31B0A">
            <w:pPr>
              <w:jc w:val="center"/>
              <w:rPr>
                <w:b/>
                <w:sz w:val="21"/>
                <w:szCs w:val="21"/>
              </w:rPr>
            </w:pPr>
          </w:p>
        </w:tc>
        <w:tc>
          <w:tcPr>
            <w:tcW w:w="1758" w:type="dxa"/>
            <w:vMerge w:val="restart"/>
            <w:vAlign w:val="center"/>
          </w:tcPr>
          <w:p w:rsidR="00E31B0A" w:rsidRPr="00E31B0A" w:rsidRDefault="00E31B0A" w:rsidP="00E31B0A">
            <w:pPr>
              <w:spacing w:line="252" w:lineRule="exact"/>
              <w:jc w:val="center"/>
              <w:rPr>
                <w:b/>
                <w:sz w:val="20"/>
                <w:szCs w:val="20"/>
              </w:rPr>
            </w:pPr>
            <w:r w:rsidRPr="00E31B0A">
              <w:rPr>
                <w:rFonts w:ascii="Arial" w:eastAsia="Arial" w:hAnsi="Arial" w:cs="Arial"/>
                <w:b/>
                <w:w w:val="98"/>
              </w:rPr>
              <w:t>Unit Price</w:t>
            </w:r>
          </w:p>
          <w:p w:rsidR="00E31B0A" w:rsidRPr="00E31B0A" w:rsidRDefault="00E31B0A" w:rsidP="00E31B0A">
            <w:pPr>
              <w:spacing w:line="252" w:lineRule="exact"/>
              <w:jc w:val="center"/>
              <w:rPr>
                <w:b/>
                <w:sz w:val="20"/>
                <w:szCs w:val="20"/>
              </w:rPr>
            </w:pPr>
            <w:r w:rsidRPr="00E31B0A">
              <w:rPr>
                <w:rFonts w:ascii="Arial" w:eastAsia="Arial" w:hAnsi="Arial" w:cs="Arial"/>
                <w:b/>
              </w:rPr>
              <w:t>(inclusive all</w:t>
            </w:r>
          </w:p>
          <w:p w:rsidR="00E31B0A" w:rsidRPr="00E31B0A" w:rsidRDefault="00E31B0A" w:rsidP="00E31B0A">
            <w:pPr>
              <w:spacing w:line="252" w:lineRule="exact"/>
              <w:jc w:val="center"/>
              <w:rPr>
                <w:b/>
                <w:sz w:val="20"/>
                <w:szCs w:val="20"/>
              </w:rPr>
            </w:pPr>
            <w:r w:rsidRPr="00E31B0A">
              <w:rPr>
                <w:rFonts w:ascii="Arial" w:eastAsia="Arial" w:hAnsi="Arial" w:cs="Arial"/>
                <w:b/>
              </w:rPr>
              <w:t>applicable taxes</w:t>
            </w:r>
          </w:p>
          <w:p w:rsidR="00E31B0A" w:rsidRPr="00E31B0A" w:rsidRDefault="00E31B0A" w:rsidP="00E31B0A">
            <w:pPr>
              <w:spacing w:line="252" w:lineRule="exact"/>
              <w:jc w:val="center"/>
              <w:rPr>
                <w:b/>
                <w:sz w:val="20"/>
                <w:szCs w:val="20"/>
              </w:rPr>
            </w:pPr>
            <w:r w:rsidRPr="00E31B0A">
              <w:rPr>
                <w:rFonts w:ascii="Arial" w:eastAsia="Arial" w:hAnsi="Arial" w:cs="Arial"/>
                <w:b/>
              </w:rPr>
              <w:t>+ transportation</w:t>
            </w:r>
          </w:p>
          <w:p w:rsidR="00E31B0A" w:rsidRPr="00E31B0A" w:rsidRDefault="00E31B0A" w:rsidP="00E31B0A">
            <w:pPr>
              <w:spacing w:line="252" w:lineRule="exact"/>
              <w:jc w:val="center"/>
              <w:rPr>
                <w:b/>
                <w:sz w:val="20"/>
                <w:szCs w:val="20"/>
              </w:rPr>
            </w:pPr>
            <w:r w:rsidRPr="00E31B0A">
              <w:rPr>
                <w:rFonts w:ascii="Arial" w:eastAsia="Arial" w:hAnsi="Arial" w:cs="Arial"/>
                <w:b/>
              </w:rPr>
              <w:t>charges)</w:t>
            </w:r>
          </w:p>
        </w:tc>
        <w:tc>
          <w:tcPr>
            <w:tcW w:w="120" w:type="dxa"/>
            <w:tcBorders>
              <w:right w:val="single" w:sz="8" w:space="0" w:color="auto"/>
            </w:tcBorders>
            <w:vAlign w:val="center"/>
          </w:tcPr>
          <w:p w:rsidR="00E31B0A" w:rsidRPr="00E31B0A" w:rsidRDefault="00E31B0A" w:rsidP="00E31B0A">
            <w:pPr>
              <w:jc w:val="center"/>
              <w:rPr>
                <w:b/>
                <w:sz w:val="21"/>
                <w:szCs w:val="21"/>
              </w:rPr>
            </w:pPr>
          </w:p>
        </w:tc>
        <w:tc>
          <w:tcPr>
            <w:tcW w:w="959" w:type="dxa"/>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rPr>
              <w:t>No. of</w:t>
            </w:r>
          </w:p>
          <w:p w:rsidR="00E31B0A" w:rsidRPr="00E31B0A" w:rsidRDefault="00E31B0A" w:rsidP="00E31B0A">
            <w:pPr>
              <w:spacing w:line="252" w:lineRule="exact"/>
              <w:jc w:val="center"/>
              <w:rPr>
                <w:b/>
                <w:sz w:val="20"/>
                <w:szCs w:val="20"/>
              </w:rPr>
            </w:pPr>
            <w:r w:rsidRPr="00E31B0A">
              <w:rPr>
                <w:rFonts w:ascii="Arial" w:eastAsia="Arial" w:hAnsi="Arial" w:cs="Arial"/>
                <w:b/>
                <w:w w:val="99"/>
              </w:rPr>
              <w:t>Units</w:t>
            </w:r>
          </w:p>
        </w:tc>
        <w:tc>
          <w:tcPr>
            <w:tcW w:w="30" w:type="dxa"/>
            <w:vAlign w:val="center"/>
          </w:tcPr>
          <w:p w:rsidR="00E31B0A" w:rsidRPr="00E31B0A" w:rsidRDefault="00E31B0A" w:rsidP="00E31B0A">
            <w:pPr>
              <w:jc w:val="center"/>
              <w:rPr>
                <w:b/>
                <w:sz w:val="21"/>
                <w:szCs w:val="21"/>
              </w:rPr>
            </w:pPr>
          </w:p>
        </w:tc>
        <w:tc>
          <w:tcPr>
            <w:tcW w:w="999" w:type="dxa"/>
            <w:vMerge w:val="restart"/>
            <w:tcBorders>
              <w:right w:val="single" w:sz="8" w:space="0" w:color="auto"/>
            </w:tcBorders>
            <w:vAlign w:val="center"/>
          </w:tcPr>
          <w:p w:rsidR="00E31B0A" w:rsidRPr="00E31B0A" w:rsidRDefault="00E31B0A" w:rsidP="00E31B0A">
            <w:pPr>
              <w:spacing w:line="252" w:lineRule="exact"/>
              <w:ind w:left="20"/>
              <w:jc w:val="center"/>
              <w:rPr>
                <w:b/>
                <w:sz w:val="20"/>
                <w:szCs w:val="20"/>
              </w:rPr>
            </w:pPr>
            <w:r w:rsidRPr="00E31B0A">
              <w:rPr>
                <w:rFonts w:ascii="Arial" w:eastAsia="Arial" w:hAnsi="Arial" w:cs="Arial"/>
                <w:b/>
              </w:rPr>
              <w:t>Total</w:t>
            </w:r>
          </w:p>
          <w:p w:rsidR="00E31B0A" w:rsidRPr="00E31B0A" w:rsidRDefault="00E31B0A" w:rsidP="00E31B0A">
            <w:pPr>
              <w:spacing w:line="252" w:lineRule="exact"/>
              <w:jc w:val="center"/>
              <w:rPr>
                <w:b/>
                <w:sz w:val="20"/>
                <w:szCs w:val="20"/>
              </w:rPr>
            </w:pPr>
            <w:r w:rsidRPr="00E31B0A">
              <w:rPr>
                <w:rFonts w:ascii="Arial" w:eastAsia="Arial" w:hAnsi="Arial" w:cs="Arial"/>
                <w:b/>
              </w:rPr>
              <w:t>Price</w:t>
            </w:r>
          </w:p>
        </w:tc>
        <w:tc>
          <w:tcPr>
            <w:tcW w:w="1458" w:type="dxa"/>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w w:val="99"/>
              </w:rPr>
              <w:t xml:space="preserve">Discounts </w:t>
            </w:r>
            <w:r w:rsidRPr="00E31B0A">
              <w:rPr>
                <w:rFonts w:ascii="Arial" w:eastAsia="Arial" w:hAnsi="Arial" w:cs="Arial"/>
                <w:b/>
                <w:i/>
                <w:iCs/>
                <w:w w:val="99"/>
              </w:rPr>
              <w:t>(if</w:t>
            </w:r>
          </w:p>
          <w:p w:rsidR="00E31B0A" w:rsidRPr="00E31B0A" w:rsidRDefault="00E31B0A" w:rsidP="00E31B0A">
            <w:pPr>
              <w:spacing w:line="252" w:lineRule="exact"/>
              <w:jc w:val="center"/>
              <w:rPr>
                <w:b/>
                <w:sz w:val="20"/>
                <w:szCs w:val="20"/>
              </w:rPr>
            </w:pPr>
            <w:r w:rsidRPr="00E31B0A">
              <w:rPr>
                <w:rFonts w:ascii="Arial" w:eastAsia="Arial" w:hAnsi="Arial" w:cs="Arial"/>
                <w:b/>
                <w:i/>
                <w:iCs/>
              </w:rPr>
              <w:t>any)</w:t>
            </w:r>
          </w:p>
        </w:tc>
        <w:tc>
          <w:tcPr>
            <w:tcW w:w="2338" w:type="dxa"/>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rPr>
              <w:t>Final Total Price</w:t>
            </w:r>
          </w:p>
          <w:p w:rsidR="00E31B0A" w:rsidRPr="00E31B0A" w:rsidRDefault="00E31B0A" w:rsidP="00E31B0A">
            <w:pPr>
              <w:spacing w:line="252" w:lineRule="exact"/>
              <w:jc w:val="center"/>
              <w:rPr>
                <w:b/>
                <w:sz w:val="20"/>
                <w:szCs w:val="20"/>
              </w:rPr>
            </w:pPr>
            <w:r w:rsidRPr="00E31B0A">
              <w:rPr>
                <w:rFonts w:ascii="Arial" w:eastAsia="Arial" w:hAnsi="Arial" w:cs="Arial"/>
                <w:b/>
              </w:rPr>
              <w:t>(Inclusive of all taxes)</w:t>
            </w:r>
          </w:p>
        </w:tc>
      </w:tr>
      <w:tr w:rsidR="00E31B0A" w:rsidTr="00E31B0A">
        <w:trPr>
          <w:trHeight w:val="290"/>
        </w:trPr>
        <w:tc>
          <w:tcPr>
            <w:tcW w:w="618" w:type="dxa"/>
            <w:vMerge/>
            <w:tcBorders>
              <w:left w:val="single" w:sz="8" w:space="0" w:color="auto"/>
              <w:right w:val="single" w:sz="8" w:space="0" w:color="auto"/>
            </w:tcBorders>
            <w:vAlign w:val="bottom"/>
          </w:tcPr>
          <w:p w:rsidR="00E31B0A" w:rsidRDefault="00E31B0A" w:rsidP="00F507A5">
            <w:pPr>
              <w:spacing w:line="252" w:lineRule="exact"/>
              <w:ind w:left="140"/>
              <w:rPr>
                <w:sz w:val="20"/>
                <w:szCs w:val="20"/>
              </w:rPr>
            </w:pPr>
          </w:p>
        </w:tc>
        <w:tc>
          <w:tcPr>
            <w:tcW w:w="1258" w:type="dxa"/>
            <w:gridSpan w:val="2"/>
            <w:vMerge/>
            <w:tcBorders>
              <w:right w:val="single" w:sz="8" w:space="0" w:color="auto"/>
            </w:tcBorders>
            <w:vAlign w:val="bottom"/>
          </w:tcPr>
          <w:p w:rsidR="00E31B0A" w:rsidRDefault="00E31B0A" w:rsidP="00F507A5">
            <w:pPr>
              <w:spacing w:line="252" w:lineRule="exact"/>
              <w:jc w:val="center"/>
              <w:rPr>
                <w:sz w:val="20"/>
                <w:szCs w:val="20"/>
              </w:rPr>
            </w:pPr>
          </w:p>
        </w:tc>
        <w:tc>
          <w:tcPr>
            <w:tcW w:w="30" w:type="dxa"/>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spacing w:line="252" w:lineRule="exact"/>
              <w:jc w:val="center"/>
              <w:rPr>
                <w:sz w:val="20"/>
                <w:szCs w:val="20"/>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spacing w:line="252" w:lineRule="exact"/>
              <w:rPr>
                <w:sz w:val="20"/>
                <w:szCs w:val="20"/>
              </w:rPr>
            </w:pPr>
          </w:p>
        </w:tc>
        <w:tc>
          <w:tcPr>
            <w:tcW w:w="1456" w:type="dxa"/>
            <w:vMerge/>
            <w:tcBorders>
              <w:right w:val="single" w:sz="8" w:space="0" w:color="auto"/>
            </w:tcBorders>
            <w:vAlign w:val="bottom"/>
          </w:tcPr>
          <w:p w:rsidR="00E31B0A" w:rsidRDefault="00E31B0A" w:rsidP="00F507A5">
            <w:pPr>
              <w:spacing w:line="252" w:lineRule="exact"/>
              <w:jc w:val="center"/>
              <w:rPr>
                <w:sz w:val="20"/>
                <w:szCs w:val="20"/>
              </w:rPr>
            </w:pPr>
          </w:p>
        </w:tc>
        <w:tc>
          <w:tcPr>
            <w:tcW w:w="2336" w:type="dxa"/>
            <w:vMerge/>
            <w:tcBorders>
              <w:right w:val="single" w:sz="8" w:space="0" w:color="auto"/>
            </w:tcBorders>
            <w:vAlign w:val="bottom"/>
          </w:tcPr>
          <w:p w:rsidR="00E31B0A" w:rsidRDefault="00E31B0A" w:rsidP="00F507A5">
            <w:pPr>
              <w:spacing w:line="252" w:lineRule="exact"/>
              <w:jc w:val="center"/>
              <w:rPr>
                <w:sz w:val="20"/>
                <w:szCs w:val="20"/>
              </w:rPr>
            </w:pPr>
          </w:p>
        </w:tc>
      </w:tr>
      <w:tr w:rsidR="00E31B0A" w:rsidTr="00F507A5">
        <w:trPr>
          <w:trHeight w:val="290"/>
        </w:trPr>
        <w:tc>
          <w:tcPr>
            <w:tcW w:w="618" w:type="dxa"/>
            <w:vMerge/>
            <w:tcBorders>
              <w:left w:val="single" w:sz="8" w:space="0" w:color="auto"/>
              <w:right w:val="single" w:sz="8" w:space="0" w:color="auto"/>
            </w:tcBorders>
            <w:vAlign w:val="bottom"/>
          </w:tcPr>
          <w:p w:rsidR="00E31B0A" w:rsidRDefault="00E31B0A" w:rsidP="00F507A5">
            <w:pPr>
              <w:rPr>
                <w:sz w:val="24"/>
                <w:szCs w:val="24"/>
              </w:rPr>
            </w:pPr>
          </w:p>
        </w:tc>
        <w:tc>
          <w:tcPr>
            <w:tcW w:w="1258" w:type="dxa"/>
            <w:gridSpan w:val="2"/>
            <w:vMerge/>
            <w:tcBorders>
              <w:right w:val="single" w:sz="8" w:space="0" w:color="auto"/>
            </w:tcBorders>
            <w:vAlign w:val="bottom"/>
          </w:tcPr>
          <w:p w:rsidR="00E31B0A" w:rsidRDefault="00E31B0A" w:rsidP="00F507A5">
            <w:pPr>
              <w:rPr>
                <w:sz w:val="24"/>
                <w:szCs w:val="24"/>
              </w:rPr>
            </w:pPr>
          </w:p>
        </w:tc>
        <w:tc>
          <w:tcPr>
            <w:tcW w:w="30" w:type="dxa"/>
            <w:tcBorders>
              <w:left w:val="single" w:sz="8" w:space="0" w:color="auto"/>
            </w:tcBorders>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rPr>
                <w:sz w:val="24"/>
                <w:szCs w:val="24"/>
              </w:rPr>
            </w:pPr>
          </w:p>
        </w:tc>
        <w:tc>
          <w:tcPr>
            <w:tcW w:w="1456" w:type="dxa"/>
            <w:vMerge/>
            <w:tcBorders>
              <w:right w:val="single" w:sz="8" w:space="0" w:color="auto"/>
            </w:tcBorders>
            <w:vAlign w:val="bottom"/>
          </w:tcPr>
          <w:p w:rsidR="00E31B0A" w:rsidRDefault="00E31B0A" w:rsidP="00F507A5">
            <w:pPr>
              <w:rPr>
                <w:sz w:val="24"/>
                <w:szCs w:val="24"/>
              </w:rPr>
            </w:pPr>
          </w:p>
        </w:tc>
        <w:tc>
          <w:tcPr>
            <w:tcW w:w="2336" w:type="dxa"/>
            <w:vMerge/>
            <w:tcBorders>
              <w:right w:val="single" w:sz="8" w:space="0" w:color="auto"/>
            </w:tcBorders>
            <w:vAlign w:val="bottom"/>
          </w:tcPr>
          <w:p w:rsidR="00E31B0A" w:rsidRDefault="00E31B0A" w:rsidP="00F507A5">
            <w:pPr>
              <w:rPr>
                <w:sz w:val="24"/>
                <w:szCs w:val="24"/>
              </w:rPr>
            </w:pPr>
          </w:p>
        </w:tc>
      </w:tr>
      <w:tr w:rsidR="00E31B0A" w:rsidTr="00F507A5">
        <w:trPr>
          <w:trHeight w:val="293"/>
        </w:trPr>
        <w:tc>
          <w:tcPr>
            <w:tcW w:w="618" w:type="dxa"/>
            <w:vMerge/>
            <w:tcBorders>
              <w:left w:val="single" w:sz="8" w:space="0" w:color="auto"/>
              <w:right w:val="single" w:sz="8" w:space="0" w:color="auto"/>
            </w:tcBorders>
            <w:vAlign w:val="bottom"/>
          </w:tcPr>
          <w:p w:rsidR="00E31B0A" w:rsidRDefault="00E31B0A" w:rsidP="00F507A5">
            <w:pPr>
              <w:rPr>
                <w:sz w:val="24"/>
                <w:szCs w:val="24"/>
              </w:rPr>
            </w:pPr>
          </w:p>
        </w:tc>
        <w:tc>
          <w:tcPr>
            <w:tcW w:w="1258" w:type="dxa"/>
            <w:gridSpan w:val="2"/>
            <w:vMerge/>
            <w:tcBorders>
              <w:right w:val="single" w:sz="8" w:space="0" w:color="auto"/>
            </w:tcBorders>
            <w:vAlign w:val="bottom"/>
          </w:tcPr>
          <w:p w:rsidR="00E31B0A" w:rsidRDefault="00E31B0A" w:rsidP="00F507A5">
            <w:pPr>
              <w:rPr>
                <w:sz w:val="24"/>
                <w:szCs w:val="24"/>
              </w:rPr>
            </w:pPr>
          </w:p>
        </w:tc>
        <w:tc>
          <w:tcPr>
            <w:tcW w:w="30" w:type="dxa"/>
            <w:tcBorders>
              <w:left w:val="single" w:sz="8" w:space="0" w:color="auto"/>
            </w:tcBorders>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rPr>
                <w:sz w:val="24"/>
                <w:szCs w:val="24"/>
              </w:rPr>
            </w:pPr>
          </w:p>
        </w:tc>
        <w:tc>
          <w:tcPr>
            <w:tcW w:w="1456" w:type="dxa"/>
            <w:vMerge/>
            <w:tcBorders>
              <w:right w:val="single" w:sz="8" w:space="0" w:color="auto"/>
            </w:tcBorders>
            <w:vAlign w:val="bottom"/>
          </w:tcPr>
          <w:p w:rsidR="00E31B0A" w:rsidRDefault="00E31B0A" w:rsidP="00F507A5">
            <w:pPr>
              <w:rPr>
                <w:sz w:val="24"/>
                <w:szCs w:val="24"/>
              </w:rPr>
            </w:pPr>
          </w:p>
        </w:tc>
        <w:tc>
          <w:tcPr>
            <w:tcW w:w="2336" w:type="dxa"/>
            <w:vMerge/>
            <w:tcBorders>
              <w:right w:val="single" w:sz="8" w:space="0" w:color="auto"/>
            </w:tcBorders>
            <w:vAlign w:val="bottom"/>
          </w:tcPr>
          <w:p w:rsidR="00E31B0A" w:rsidRDefault="00E31B0A" w:rsidP="00F507A5">
            <w:pPr>
              <w:rPr>
                <w:sz w:val="24"/>
                <w:szCs w:val="24"/>
              </w:rPr>
            </w:pPr>
          </w:p>
        </w:tc>
      </w:tr>
      <w:tr w:rsidR="00E31B0A" w:rsidTr="00F507A5">
        <w:trPr>
          <w:trHeight w:val="290"/>
        </w:trPr>
        <w:tc>
          <w:tcPr>
            <w:tcW w:w="618" w:type="dxa"/>
            <w:vMerge/>
            <w:tcBorders>
              <w:left w:val="single" w:sz="8" w:space="0" w:color="auto"/>
              <w:right w:val="single" w:sz="8" w:space="0" w:color="auto"/>
            </w:tcBorders>
            <w:vAlign w:val="bottom"/>
          </w:tcPr>
          <w:p w:rsidR="00E31B0A" w:rsidRDefault="00E31B0A" w:rsidP="00F507A5">
            <w:pPr>
              <w:rPr>
                <w:sz w:val="24"/>
                <w:szCs w:val="24"/>
              </w:rPr>
            </w:pPr>
          </w:p>
        </w:tc>
        <w:tc>
          <w:tcPr>
            <w:tcW w:w="1258" w:type="dxa"/>
            <w:gridSpan w:val="2"/>
            <w:vMerge/>
            <w:tcBorders>
              <w:right w:val="single" w:sz="8" w:space="0" w:color="auto"/>
            </w:tcBorders>
            <w:vAlign w:val="bottom"/>
          </w:tcPr>
          <w:p w:rsidR="00E31B0A" w:rsidRDefault="00E31B0A" w:rsidP="00F507A5">
            <w:pPr>
              <w:rPr>
                <w:sz w:val="24"/>
                <w:szCs w:val="24"/>
              </w:rPr>
            </w:pPr>
          </w:p>
        </w:tc>
        <w:tc>
          <w:tcPr>
            <w:tcW w:w="30" w:type="dxa"/>
            <w:tcBorders>
              <w:left w:val="single" w:sz="8" w:space="0" w:color="auto"/>
            </w:tcBorders>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rPr>
                <w:sz w:val="24"/>
                <w:szCs w:val="24"/>
              </w:rPr>
            </w:pPr>
          </w:p>
        </w:tc>
        <w:tc>
          <w:tcPr>
            <w:tcW w:w="1456" w:type="dxa"/>
            <w:vMerge/>
            <w:tcBorders>
              <w:right w:val="single" w:sz="8" w:space="0" w:color="auto"/>
            </w:tcBorders>
            <w:vAlign w:val="bottom"/>
          </w:tcPr>
          <w:p w:rsidR="00E31B0A" w:rsidRDefault="00E31B0A" w:rsidP="00F507A5">
            <w:pPr>
              <w:rPr>
                <w:sz w:val="24"/>
                <w:szCs w:val="24"/>
              </w:rPr>
            </w:pPr>
          </w:p>
        </w:tc>
        <w:tc>
          <w:tcPr>
            <w:tcW w:w="2336" w:type="dxa"/>
            <w:vMerge/>
            <w:tcBorders>
              <w:right w:val="single" w:sz="8" w:space="0" w:color="auto"/>
            </w:tcBorders>
            <w:vAlign w:val="bottom"/>
          </w:tcPr>
          <w:p w:rsidR="00E31B0A" w:rsidRDefault="00E31B0A" w:rsidP="00F507A5">
            <w:pPr>
              <w:rPr>
                <w:sz w:val="24"/>
                <w:szCs w:val="24"/>
              </w:rPr>
            </w:pPr>
          </w:p>
        </w:tc>
      </w:tr>
      <w:tr w:rsidR="00E31B0A" w:rsidTr="00E31B0A">
        <w:trPr>
          <w:trHeight w:val="40"/>
        </w:trPr>
        <w:tc>
          <w:tcPr>
            <w:tcW w:w="618" w:type="dxa"/>
            <w:tcBorders>
              <w:left w:val="single" w:sz="8" w:space="0" w:color="auto"/>
              <w:bottom w:val="single" w:sz="8" w:space="0" w:color="auto"/>
              <w:right w:val="single" w:sz="8" w:space="0" w:color="auto"/>
            </w:tcBorders>
            <w:vAlign w:val="bottom"/>
          </w:tcPr>
          <w:p w:rsidR="00E31B0A" w:rsidRDefault="00E31B0A" w:rsidP="00F507A5">
            <w:pPr>
              <w:rPr>
                <w:sz w:val="3"/>
                <w:szCs w:val="3"/>
              </w:rPr>
            </w:pPr>
          </w:p>
        </w:tc>
        <w:tc>
          <w:tcPr>
            <w:tcW w:w="815" w:type="dxa"/>
            <w:tcBorders>
              <w:bottom w:val="single" w:sz="8" w:space="0" w:color="auto"/>
            </w:tcBorders>
            <w:vAlign w:val="bottom"/>
          </w:tcPr>
          <w:p w:rsidR="00E31B0A" w:rsidRDefault="00E31B0A" w:rsidP="00F507A5">
            <w:pPr>
              <w:rPr>
                <w:sz w:val="3"/>
                <w:szCs w:val="3"/>
              </w:rPr>
            </w:pPr>
          </w:p>
        </w:tc>
        <w:tc>
          <w:tcPr>
            <w:tcW w:w="443"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1756" w:type="dxa"/>
            <w:tcBorders>
              <w:bottom w:val="single" w:sz="8" w:space="0" w:color="auto"/>
            </w:tcBorders>
            <w:vAlign w:val="bottom"/>
          </w:tcPr>
          <w:p w:rsidR="00E31B0A" w:rsidRDefault="00E31B0A" w:rsidP="00F507A5">
            <w:pPr>
              <w:rPr>
                <w:sz w:val="3"/>
                <w:szCs w:val="3"/>
              </w:rPr>
            </w:pPr>
          </w:p>
        </w:tc>
        <w:tc>
          <w:tcPr>
            <w:tcW w:w="120" w:type="dxa"/>
            <w:tcBorders>
              <w:bottom w:val="single" w:sz="8" w:space="0" w:color="auto"/>
              <w:right w:val="single" w:sz="8" w:space="0" w:color="auto"/>
            </w:tcBorders>
            <w:vAlign w:val="bottom"/>
          </w:tcPr>
          <w:p w:rsidR="00E31B0A" w:rsidRDefault="00E31B0A" w:rsidP="00F507A5">
            <w:pPr>
              <w:rPr>
                <w:sz w:val="3"/>
                <w:szCs w:val="3"/>
              </w:rPr>
            </w:pPr>
          </w:p>
        </w:tc>
        <w:tc>
          <w:tcPr>
            <w:tcW w:w="958"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998" w:type="dxa"/>
            <w:tcBorders>
              <w:bottom w:val="single" w:sz="8" w:space="0" w:color="auto"/>
              <w:right w:val="single" w:sz="8" w:space="0" w:color="auto"/>
            </w:tcBorders>
            <w:vAlign w:val="bottom"/>
          </w:tcPr>
          <w:p w:rsidR="00E31B0A" w:rsidRDefault="00E31B0A" w:rsidP="00F507A5">
            <w:pPr>
              <w:rPr>
                <w:sz w:val="3"/>
                <w:szCs w:val="3"/>
              </w:rPr>
            </w:pPr>
          </w:p>
        </w:tc>
        <w:tc>
          <w:tcPr>
            <w:tcW w:w="1456" w:type="dxa"/>
            <w:tcBorders>
              <w:bottom w:val="single" w:sz="8" w:space="0" w:color="auto"/>
              <w:right w:val="single" w:sz="8" w:space="0" w:color="auto"/>
            </w:tcBorders>
            <w:vAlign w:val="bottom"/>
          </w:tcPr>
          <w:p w:rsidR="00E31B0A" w:rsidRDefault="00E31B0A" w:rsidP="00F507A5">
            <w:pPr>
              <w:rPr>
                <w:sz w:val="3"/>
                <w:szCs w:val="3"/>
              </w:rPr>
            </w:pPr>
          </w:p>
        </w:tc>
        <w:tc>
          <w:tcPr>
            <w:tcW w:w="2336" w:type="dxa"/>
            <w:tcBorders>
              <w:bottom w:val="single" w:sz="8" w:space="0" w:color="auto"/>
              <w:right w:val="single" w:sz="8" w:space="0" w:color="auto"/>
            </w:tcBorders>
            <w:vAlign w:val="bottom"/>
          </w:tcPr>
          <w:p w:rsidR="00E31B0A" w:rsidRDefault="00E31B0A" w:rsidP="00F507A5">
            <w:pPr>
              <w:rPr>
                <w:sz w:val="3"/>
                <w:szCs w:val="3"/>
              </w:rPr>
            </w:pPr>
          </w:p>
        </w:tc>
      </w:tr>
      <w:tr w:rsidR="00E31B0A" w:rsidTr="00E31B0A">
        <w:trPr>
          <w:trHeight w:val="244"/>
        </w:trPr>
        <w:tc>
          <w:tcPr>
            <w:tcW w:w="618" w:type="dxa"/>
            <w:tcBorders>
              <w:left w:val="single" w:sz="8" w:space="0" w:color="auto"/>
              <w:right w:val="single" w:sz="8" w:space="0" w:color="auto"/>
            </w:tcBorders>
            <w:vAlign w:val="bottom"/>
          </w:tcPr>
          <w:p w:rsidR="00E31B0A" w:rsidRDefault="00E31B0A" w:rsidP="00F507A5">
            <w:pPr>
              <w:spacing w:line="243" w:lineRule="exact"/>
              <w:ind w:left="240"/>
              <w:rPr>
                <w:sz w:val="20"/>
                <w:szCs w:val="20"/>
              </w:rPr>
            </w:pPr>
            <w:r>
              <w:rPr>
                <w:rFonts w:ascii="Arial" w:eastAsia="Arial" w:hAnsi="Arial" w:cs="Arial"/>
              </w:rPr>
              <w:t>1</w:t>
            </w:r>
          </w:p>
        </w:tc>
        <w:tc>
          <w:tcPr>
            <w:tcW w:w="815" w:type="dxa"/>
            <w:vAlign w:val="bottom"/>
          </w:tcPr>
          <w:p w:rsidR="00E31B0A" w:rsidRDefault="00E31B0A" w:rsidP="00F507A5">
            <w:pPr>
              <w:spacing w:line="243" w:lineRule="exact"/>
              <w:ind w:left="310"/>
              <w:jc w:val="center"/>
              <w:rPr>
                <w:sz w:val="20"/>
                <w:szCs w:val="20"/>
              </w:rPr>
            </w:pPr>
            <w:r>
              <w:rPr>
                <w:rFonts w:ascii="Arial" w:eastAsia="Arial" w:hAnsi="Arial" w:cs="Arial"/>
                <w:w w:val="97"/>
              </w:rPr>
              <w:t>2</w:t>
            </w:r>
          </w:p>
        </w:tc>
        <w:tc>
          <w:tcPr>
            <w:tcW w:w="443" w:type="dxa"/>
            <w:tcBorders>
              <w:right w:val="single" w:sz="8" w:space="0" w:color="auto"/>
            </w:tcBorders>
            <w:vAlign w:val="bottom"/>
          </w:tcPr>
          <w:p w:rsidR="00E31B0A" w:rsidRDefault="00E31B0A" w:rsidP="00F507A5">
            <w:pPr>
              <w:rPr>
                <w:sz w:val="21"/>
                <w:szCs w:val="21"/>
              </w:rPr>
            </w:pPr>
          </w:p>
        </w:tc>
        <w:tc>
          <w:tcPr>
            <w:tcW w:w="30" w:type="dxa"/>
            <w:vAlign w:val="bottom"/>
          </w:tcPr>
          <w:p w:rsidR="00E31B0A" w:rsidRDefault="00E31B0A" w:rsidP="00F507A5">
            <w:pPr>
              <w:rPr>
                <w:sz w:val="21"/>
                <w:szCs w:val="21"/>
              </w:rPr>
            </w:pPr>
          </w:p>
        </w:tc>
        <w:tc>
          <w:tcPr>
            <w:tcW w:w="1756" w:type="dxa"/>
            <w:vAlign w:val="bottom"/>
          </w:tcPr>
          <w:p w:rsidR="00E31B0A" w:rsidRDefault="00E31B0A" w:rsidP="00F507A5">
            <w:pPr>
              <w:spacing w:line="243" w:lineRule="exact"/>
              <w:jc w:val="center"/>
              <w:rPr>
                <w:sz w:val="20"/>
                <w:szCs w:val="20"/>
              </w:rPr>
            </w:pPr>
            <w:r>
              <w:rPr>
                <w:rFonts w:ascii="Arial" w:eastAsia="Arial" w:hAnsi="Arial" w:cs="Arial"/>
                <w:w w:val="97"/>
              </w:rPr>
              <w:t>3</w:t>
            </w:r>
          </w:p>
        </w:tc>
        <w:tc>
          <w:tcPr>
            <w:tcW w:w="120" w:type="dxa"/>
            <w:tcBorders>
              <w:right w:val="single" w:sz="8" w:space="0" w:color="auto"/>
            </w:tcBorders>
            <w:vAlign w:val="bottom"/>
          </w:tcPr>
          <w:p w:rsidR="00E31B0A" w:rsidRDefault="00E31B0A" w:rsidP="00F507A5">
            <w:pPr>
              <w:rPr>
                <w:sz w:val="21"/>
                <w:szCs w:val="21"/>
              </w:rPr>
            </w:pPr>
          </w:p>
        </w:tc>
        <w:tc>
          <w:tcPr>
            <w:tcW w:w="958" w:type="dxa"/>
            <w:tcBorders>
              <w:right w:val="single" w:sz="8" w:space="0" w:color="auto"/>
            </w:tcBorders>
            <w:vAlign w:val="bottom"/>
          </w:tcPr>
          <w:p w:rsidR="00E31B0A" w:rsidRDefault="00E31B0A" w:rsidP="00F507A5">
            <w:pPr>
              <w:spacing w:line="243" w:lineRule="exact"/>
              <w:jc w:val="center"/>
              <w:rPr>
                <w:sz w:val="20"/>
                <w:szCs w:val="20"/>
              </w:rPr>
            </w:pPr>
            <w:r>
              <w:rPr>
                <w:rFonts w:ascii="Arial" w:eastAsia="Arial" w:hAnsi="Arial" w:cs="Arial"/>
                <w:w w:val="97"/>
              </w:rPr>
              <w:t>4</w:t>
            </w:r>
          </w:p>
        </w:tc>
        <w:tc>
          <w:tcPr>
            <w:tcW w:w="30" w:type="dxa"/>
            <w:vAlign w:val="bottom"/>
          </w:tcPr>
          <w:p w:rsidR="00E31B0A" w:rsidRDefault="00E31B0A" w:rsidP="00F507A5">
            <w:pPr>
              <w:rPr>
                <w:sz w:val="21"/>
                <w:szCs w:val="21"/>
              </w:rPr>
            </w:pPr>
          </w:p>
        </w:tc>
        <w:tc>
          <w:tcPr>
            <w:tcW w:w="998" w:type="dxa"/>
            <w:tcBorders>
              <w:right w:val="single" w:sz="8" w:space="0" w:color="auto"/>
            </w:tcBorders>
            <w:vAlign w:val="bottom"/>
          </w:tcPr>
          <w:p w:rsidR="00E31B0A" w:rsidRDefault="00E31B0A" w:rsidP="00F507A5">
            <w:pPr>
              <w:spacing w:line="243" w:lineRule="exact"/>
              <w:ind w:right="367"/>
              <w:jc w:val="right"/>
              <w:rPr>
                <w:sz w:val="20"/>
                <w:szCs w:val="20"/>
              </w:rPr>
            </w:pPr>
            <w:r>
              <w:rPr>
                <w:rFonts w:ascii="Arial" w:eastAsia="Arial" w:hAnsi="Arial" w:cs="Arial"/>
              </w:rPr>
              <w:t>5</w:t>
            </w:r>
          </w:p>
        </w:tc>
        <w:tc>
          <w:tcPr>
            <w:tcW w:w="1456" w:type="dxa"/>
            <w:tcBorders>
              <w:right w:val="single" w:sz="8" w:space="0" w:color="auto"/>
            </w:tcBorders>
            <w:vAlign w:val="bottom"/>
          </w:tcPr>
          <w:p w:rsidR="00E31B0A" w:rsidRDefault="00E31B0A" w:rsidP="00F507A5">
            <w:pPr>
              <w:spacing w:line="243" w:lineRule="exact"/>
              <w:jc w:val="center"/>
              <w:rPr>
                <w:sz w:val="20"/>
                <w:szCs w:val="20"/>
              </w:rPr>
            </w:pPr>
            <w:r>
              <w:rPr>
                <w:rFonts w:ascii="Arial" w:eastAsia="Arial" w:hAnsi="Arial" w:cs="Arial"/>
                <w:w w:val="97"/>
              </w:rPr>
              <w:t>6</w:t>
            </w:r>
          </w:p>
        </w:tc>
        <w:tc>
          <w:tcPr>
            <w:tcW w:w="2336" w:type="dxa"/>
            <w:tcBorders>
              <w:right w:val="single" w:sz="8" w:space="0" w:color="auto"/>
            </w:tcBorders>
            <w:vAlign w:val="bottom"/>
          </w:tcPr>
          <w:p w:rsidR="00E31B0A" w:rsidRDefault="00E31B0A" w:rsidP="00F507A5">
            <w:pPr>
              <w:spacing w:line="243" w:lineRule="exact"/>
              <w:ind w:right="1010"/>
              <w:jc w:val="right"/>
              <w:rPr>
                <w:sz w:val="20"/>
                <w:szCs w:val="20"/>
              </w:rPr>
            </w:pPr>
            <w:r>
              <w:rPr>
                <w:rFonts w:ascii="Arial" w:eastAsia="Arial" w:hAnsi="Arial" w:cs="Arial"/>
              </w:rPr>
              <w:t>7</w:t>
            </w:r>
          </w:p>
        </w:tc>
      </w:tr>
      <w:tr w:rsidR="00E31B0A" w:rsidTr="00E31B0A">
        <w:trPr>
          <w:trHeight w:val="43"/>
        </w:trPr>
        <w:tc>
          <w:tcPr>
            <w:tcW w:w="618" w:type="dxa"/>
            <w:tcBorders>
              <w:left w:val="single" w:sz="8" w:space="0" w:color="auto"/>
              <w:right w:val="single" w:sz="8" w:space="0" w:color="auto"/>
            </w:tcBorders>
            <w:vAlign w:val="bottom"/>
          </w:tcPr>
          <w:p w:rsidR="00E31B0A" w:rsidRDefault="00E31B0A" w:rsidP="00F507A5">
            <w:pPr>
              <w:rPr>
                <w:sz w:val="3"/>
                <w:szCs w:val="3"/>
              </w:rPr>
            </w:pPr>
          </w:p>
        </w:tc>
        <w:tc>
          <w:tcPr>
            <w:tcW w:w="815" w:type="dxa"/>
            <w:vAlign w:val="bottom"/>
          </w:tcPr>
          <w:p w:rsidR="00E31B0A" w:rsidRDefault="00E31B0A" w:rsidP="00F507A5">
            <w:pPr>
              <w:rPr>
                <w:sz w:val="3"/>
                <w:szCs w:val="3"/>
              </w:rPr>
            </w:pPr>
          </w:p>
        </w:tc>
        <w:tc>
          <w:tcPr>
            <w:tcW w:w="443" w:type="dxa"/>
            <w:tcBorders>
              <w:right w:val="single" w:sz="8" w:space="0" w:color="auto"/>
            </w:tcBorders>
            <w:vAlign w:val="bottom"/>
          </w:tcPr>
          <w:p w:rsidR="00E31B0A" w:rsidRDefault="00E31B0A" w:rsidP="00F507A5">
            <w:pPr>
              <w:rPr>
                <w:sz w:val="3"/>
                <w:szCs w:val="3"/>
              </w:rPr>
            </w:pPr>
          </w:p>
        </w:tc>
        <w:tc>
          <w:tcPr>
            <w:tcW w:w="30" w:type="dxa"/>
            <w:vAlign w:val="bottom"/>
          </w:tcPr>
          <w:p w:rsidR="00E31B0A" w:rsidRDefault="00E31B0A" w:rsidP="00F507A5">
            <w:pPr>
              <w:rPr>
                <w:sz w:val="3"/>
                <w:szCs w:val="3"/>
              </w:rPr>
            </w:pPr>
          </w:p>
        </w:tc>
        <w:tc>
          <w:tcPr>
            <w:tcW w:w="1756" w:type="dxa"/>
            <w:vAlign w:val="bottom"/>
          </w:tcPr>
          <w:p w:rsidR="00E31B0A" w:rsidRDefault="00E31B0A" w:rsidP="00F507A5">
            <w:pPr>
              <w:rPr>
                <w:sz w:val="3"/>
                <w:szCs w:val="3"/>
              </w:rPr>
            </w:pPr>
          </w:p>
        </w:tc>
        <w:tc>
          <w:tcPr>
            <w:tcW w:w="120" w:type="dxa"/>
            <w:tcBorders>
              <w:right w:val="single" w:sz="8" w:space="0" w:color="auto"/>
            </w:tcBorders>
            <w:vAlign w:val="bottom"/>
          </w:tcPr>
          <w:p w:rsidR="00E31B0A" w:rsidRDefault="00E31B0A" w:rsidP="00F507A5">
            <w:pPr>
              <w:rPr>
                <w:sz w:val="3"/>
                <w:szCs w:val="3"/>
              </w:rPr>
            </w:pPr>
          </w:p>
        </w:tc>
        <w:tc>
          <w:tcPr>
            <w:tcW w:w="958" w:type="dxa"/>
            <w:tcBorders>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998" w:type="dxa"/>
            <w:tcBorders>
              <w:bottom w:val="single" w:sz="8" w:space="0" w:color="auto"/>
              <w:right w:val="single" w:sz="8" w:space="0" w:color="auto"/>
            </w:tcBorders>
            <w:vAlign w:val="bottom"/>
          </w:tcPr>
          <w:p w:rsidR="00E31B0A" w:rsidRDefault="00E31B0A" w:rsidP="00F507A5">
            <w:pPr>
              <w:rPr>
                <w:sz w:val="3"/>
                <w:szCs w:val="3"/>
              </w:rPr>
            </w:pPr>
          </w:p>
        </w:tc>
        <w:tc>
          <w:tcPr>
            <w:tcW w:w="1456" w:type="dxa"/>
            <w:tcBorders>
              <w:right w:val="single" w:sz="8" w:space="0" w:color="auto"/>
            </w:tcBorders>
            <w:vAlign w:val="bottom"/>
          </w:tcPr>
          <w:p w:rsidR="00E31B0A" w:rsidRDefault="00E31B0A" w:rsidP="00F507A5">
            <w:pPr>
              <w:rPr>
                <w:sz w:val="3"/>
                <w:szCs w:val="3"/>
              </w:rPr>
            </w:pPr>
          </w:p>
        </w:tc>
        <w:tc>
          <w:tcPr>
            <w:tcW w:w="2336" w:type="dxa"/>
            <w:tcBorders>
              <w:bottom w:val="single" w:sz="8" w:space="0" w:color="auto"/>
              <w:right w:val="single" w:sz="8" w:space="0" w:color="auto"/>
            </w:tcBorders>
            <w:vAlign w:val="bottom"/>
          </w:tcPr>
          <w:p w:rsidR="00E31B0A" w:rsidRDefault="00E31B0A" w:rsidP="00F507A5">
            <w:pPr>
              <w:rPr>
                <w:sz w:val="3"/>
                <w:szCs w:val="3"/>
              </w:rPr>
            </w:pPr>
          </w:p>
        </w:tc>
      </w:tr>
      <w:tr w:rsidR="00E31B0A" w:rsidTr="00E31B0A">
        <w:trPr>
          <w:trHeight w:val="244"/>
        </w:trPr>
        <w:tc>
          <w:tcPr>
            <w:tcW w:w="618" w:type="dxa"/>
            <w:tcBorders>
              <w:left w:val="single" w:sz="8" w:space="0" w:color="auto"/>
              <w:right w:val="single" w:sz="8" w:space="0" w:color="auto"/>
            </w:tcBorders>
            <w:vAlign w:val="bottom"/>
          </w:tcPr>
          <w:p w:rsidR="00E31B0A" w:rsidRDefault="00E31B0A" w:rsidP="00F507A5">
            <w:pPr>
              <w:rPr>
                <w:sz w:val="21"/>
                <w:szCs w:val="21"/>
              </w:rPr>
            </w:pPr>
          </w:p>
        </w:tc>
        <w:tc>
          <w:tcPr>
            <w:tcW w:w="815" w:type="dxa"/>
            <w:vAlign w:val="bottom"/>
          </w:tcPr>
          <w:p w:rsidR="00E31B0A" w:rsidRDefault="00E31B0A" w:rsidP="00F507A5">
            <w:pPr>
              <w:rPr>
                <w:sz w:val="21"/>
                <w:szCs w:val="21"/>
              </w:rPr>
            </w:pPr>
          </w:p>
        </w:tc>
        <w:tc>
          <w:tcPr>
            <w:tcW w:w="443" w:type="dxa"/>
            <w:tcBorders>
              <w:right w:val="single" w:sz="8" w:space="0" w:color="auto"/>
            </w:tcBorders>
            <w:vAlign w:val="bottom"/>
          </w:tcPr>
          <w:p w:rsidR="00E31B0A" w:rsidRDefault="00E31B0A" w:rsidP="00F507A5">
            <w:pPr>
              <w:rPr>
                <w:sz w:val="21"/>
                <w:szCs w:val="21"/>
              </w:rPr>
            </w:pPr>
          </w:p>
        </w:tc>
        <w:tc>
          <w:tcPr>
            <w:tcW w:w="30" w:type="dxa"/>
            <w:vAlign w:val="bottom"/>
          </w:tcPr>
          <w:p w:rsidR="00E31B0A" w:rsidRDefault="00E31B0A" w:rsidP="00F507A5">
            <w:pPr>
              <w:rPr>
                <w:sz w:val="21"/>
                <w:szCs w:val="21"/>
              </w:rPr>
            </w:pPr>
          </w:p>
        </w:tc>
        <w:tc>
          <w:tcPr>
            <w:tcW w:w="1756" w:type="dxa"/>
            <w:vAlign w:val="bottom"/>
          </w:tcPr>
          <w:p w:rsidR="00E31B0A" w:rsidRDefault="00E31B0A" w:rsidP="00F507A5">
            <w:pPr>
              <w:rPr>
                <w:sz w:val="21"/>
                <w:szCs w:val="21"/>
              </w:rPr>
            </w:pPr>
          </w:p>
        </w:tc>
        <w:tc>
          <w:tcPr>
            <w:tcW w:w="120" w:type="dxa"/>
            <w:tcBorders>
              <w:right w:val="single" w:sz="8" w:space="0" w:color="auto"/>
            </w:tcBorders>
            <w:vAlign w:val="bottom"/>
          </w:tcPr>
          <w:p w:rsidR="00E31B0A" w:rsidRDefault="00E31B0A" w:rsidP="00F507A5">
            <w:pPr>
              <w:rPr>
                <w:sz w:val="21"/>
                <w:szCs w:val="21"/>
              </w:rPr>
            </w:pPr>
          </w:p>
        </w:tc>
        <w:tc>
          <w:tcPr>
            <w:tcW w:w="958" w:type="dxa"/>
            <w:tcBorders>
              <w:right w:val="single" w:sz="8" w:space="0" w:color="auto"/>
            </w:tcBorders>
            <w:vAlign w:val="bottom"/>
          </w:tcPr>
          <w:p w:rsidR="00E31B0A" w:rsidRDefault="00E31B0A" w:rsidP="00F507A5">
            <w:pPr>
              <w:rPr>
                <w:sz w:val="21"/>
                <w:szCs w:val="21"/>
              </w:rPr>
            </w:pPr>
          </w:p>
        </w:tc>
        <w:tc>
          <w:tcPr>
            <w:tcW w:w="30" w:type="dxa"/>
            <w:vAlign w:val="bottom"/>
          </w:tcPr>
          <w:p w:rsidR="00E31B0A" w:rsidRDefault="00E31B0A" w:rsidP="00F507A5">
            <w:pPr>
              <w:rPr>
                <w:sz w:val="21"/>
                <w:szCs w:val="21"/>
              </w:rPr>
            </w:pPr>
          </w:p>
        </w:tc>
        <w:tc>
          <w:tcPr>
            <w:tcW w:w="998" w:type="dxa"/>
            <w:tcBorders>
              <w:right w:val="single" w:sz="8" w:space="0" w:color="auto"/>
            </w:tcBorders>
            <w:vAlign w:val="bottom"/>
          </w:tcPr>
          <w:p w:rsidR="00E31B0A" w:rsidRDefault="00E31B0A" w:rsidP="00F507A5">
            <w:pPr>
              <w:spacing w:line="243" w:lineRule="exact"/>
              <w:ind w:right="267"/>
              <w:jc w:val="right"/>
              <w:rPr>
                <w:sz w:val="20"/>
                <w:szCs w:val="20"/>
              </w:rPr>
            </w:pPr>
            <w:r>
              <w:rPr>
                <w:rFonts w:ascii="Arial" w:eastAsia="Arial" w:hAnsi="Arial" w:cs="Arial"/>
              </w:rPr>
              <w:t>3*4</w:t>
            </w:r>
          </w:p>
        </w:tc>
        <w:tc>
          <w:tcPr>
            <w:tcW w:w="1456" w:type="dxa"/>
            <w:tcBorders>
              <w:right w:val="single" w:sz="8" w:space="0" w:color="auto"/>
            </w:tcBorders>
            <w:vAlign w:val="bottom"/>
          </w:tcPr>
          <w:p w:rsidR="00E31B0A" w:rsidRDefault="00E31B0A" w:rsidP="00F507A5">
            <w:pPr>
              <w:rPr>
                <w:sz w:val="21"/>
                <w:szCs w:val="21"/>
              </w:rPr>
            </w:pPr>
          </w:p>
        </w:tc>
        <w:tc>
          <w:tcPr>
            <w:tcW w:w="2336" w:type="dxa"/>
            <w:tcBorders>
              <w:right w:val="single" w:sz="8" w:space="0" w:color="auto"/>
            </w:tcBorders>
            <w:vAlign w:val="bottom"/>
          </w:tcPr>
          <w:p w:rsidR="00E31B0A" w:rsidRDefault="00E31B0A" w:rsidP="00F507A5">
            <w:pPr>
              <w:spacing w:line="243" w:lineRule="exact"/>
              <w:ind w:right="910"/>
              <w:jc w:val="right"/>
              <w:rPr>
                <w:sz w:val="20"/>
                <w:szCs w:val="20"/>
              </w:rPr>
            </w:pPr>
            <w:r>
              <w:rPr>
                <w:rFonts w:ascii="Arial" w:eastAsia="Arial" w:hAnsi="Arial" w:cs="Arial"/>
              </w:rPr>
              <w:t>5-6</w:t>
            </w:r>
          </w:p>
        </w:tc>
      </w:tr>
      <w:tr w:rsidR="00E31B0A" w:rsidTr="00E31B0A">
        <w:trPr>
          <w:trHeight w:val="40"/>
        </w:trPr>
        <w:tc>
          <w:tcPr>
            <w:tcW w:w="618" w:type="dxa"/>
            <w:tcBorders>
              <w:left w:val="single" w:sz="8" w:space="0" w:color="auto"/>
              <w:bottom w:val="single" w:sz="8" w:space="0" w:color="auto"/>
              <w:right w:val="single" w:sz="8" w:space="0" w:color="auto"/>
            </w:tcBorders>
            <w:vAlign w:val="bottom"/>
          </w:tcPr>
          <w:p w:rsidR="00E31B0A" w:rsidRDefault="00E31B0A" w:rsidP="00F507A5">
            <w:pPr>
              <w:rPr>
                <w:sz w:val="3"/>
                <w:szCs w:val="3"/>
              </w:rPr>
            </w:pPr>
          </w:p>
        </w:tc>
        <w:tc>
          <w:tcPr>
            <w:tcW w:w="815" w:type="dxa"/>
            <w:tcBorders>
              <w:bottom w:val="single" w:sz="8" w:space="0" w:color="auto"/>
            </w:tcBorders>
            <w:vAlign w:val="bottom"/>
          </w:tcPr>
          <w:p w:rsidR="00E31B0A" w:rsidRDefault="00E31B0A" w:rsidP="00F507A5">
            <w:pPr>
              <w:rPr>
                <w:sz w:val="3"/>
                <w:szCs w:val="3"/>
              </w:rPr>
            </w:pPr>
          </w:p>
        </w:tc>
        <w:tc>
          <w:tcPr>
            <w:tcW w:w="443"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1876" w:type="dxa"/>
            <w:gridSpan w:val="2"/>
            <w:tcBorders>
              <w:bottom w:val="single" w:sz="8" w:space="0" w:color="auto"/>
              <w:right w:val="single" w:sz="8" w:space="0" w:color="auto"/>
            </w:tcBorders>
            <w:vAlign w:val="bottom"/>
          </w:tcPr>
          <w:p w:rsidR="00E31B0A" w:rsidRDefault="00E31B0A" w:rsidP="00F507A5">
            <w:pPr>
              <w:rPr>
                <w:sz w:val="3"/>
                <w:szCs w:val="3"/>
              </w:rPr>
            </w:pPr>
          </w:p>
        </w:tc>
        <w:tc>
          <w:tcPr>
            <w:tcW w:w="958"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998" w:type="dxa"/>
            <w:tcBorders>
              <w:bottom w:val="single" w:sz="8" w:space="0" w:color="auto"/>
              <w:right w:val="single" w:sz="8" w:space="0" w:color="auto"/>
            </w:tcBorders>
            <w:vAlign w:val="bottom"/>
          </w:tcPr>
          <w:p w:rsidR="00E31B0A" w:rsidRDefault="00E31B0A" w:rsidP="00F507A5">
            <w:pPr>
              <w:rPr>
                <w:sz w:val="3"/>
                <w:szCs w:val="3"/>
              </w:rPr>
            </w:pPr>
          </w:p>
        </w:tc>
        <w:tc>
          <w:tcPr>
            <w:tcW w:w="1456" w:type="dxa"/>
            <w:tcBorders>
              <w:bottom w:val="single" w:sz="8" w:space="0" w:color="auto"/>
              <w:right w:val="single" w:sz="8" w:space="0" w:color="auto"/>
            </w:tcBorders>
            <w:vAlign w:val="bottom"/>
          </w:tcPr>
          <w:p w:rsidR="00E31B0A" w:rsidRDefault="00E31B0A" w:rsidP="00F507A5">
            <w:pPr>
              <w:rPr>
                <w:sz w:val="3"/>
                <w:szCs w:val="3"/>
              </w:rPr>
            </w:pPr>
          </w:p>
        </w:tc>
        <w:tc>
          <w:tcPr>
            <w:tcW w:w="2336" w:type="dxa"/>
            <w:tcBorders>
              <w:bottom w:val="single" w:sz="8" w:space="0" w:color="auto"/>
              <w:right w:val="single" w:sz="8" w:space="0" w:color="auto"/>
            </w:tcBorders>
            <w:vAlign w:val="bottom"/>
          </w:tcPr>
          <w:p w:rsidR="00E31B0A" w:rsidRDefault="00E31B0A" w:rsidP="00F507A5">
            <w:pPr>
              <w:rPr>
                <w:sz w:val="3"/>
                <w:szCs w:val="3"/>
              </w:rPr>
            </w:pPr>
          </w:p>
        </w:tc>
      </w:tr>
      <w:tr w:rsidR="00E31B0A" w:rsidTr="00E31B0A">
        <w:trPr>
          <w:trHeight w:val="285"/>
        </w:trPr>
        <w:tc>
          <w:tcPr>
            <w:tcW w:w="618" w:type="dxa"/>
            <w:tcBorders>
              <w:left w:val="single" w:sz="8" w:space="0" w:color="auto"/>
              <w:bottom w:val="single" w:sz="4" w:space="0" w:color="auto"/>
              <w:right w:val="single" w:sz="8" w:space="0" w:color="auto"/>
            </w:tcBorders>
            <w:vAlign w:val="bottom"/>
          </w:tcPr>
          <w:p w:rsidR="00E31B0A" w:rsidRDefault="00E31B0A" w:rsidP="00F507A5">
            <w:pPr>
              <w:rPr>
                <w:sz w:val="24"/>
                <w:szCs w:val="24"/>
              </w:rPr>
            </w:pPr>
          </w:p>
        </w:tc>
        <w:tc>
          <w:tcPr>
            <w:tcW w:w="815" w:type="dxa"/>
            <w:tcBorders>
              <w:bottom w:val="single" w:sz="4" w:space="0" w:color="auto"/>
            </w:tcBorders>
            <w:vAlign w:val="bottom"/>
          </w:tcPr>
          <w:p w:rsidR="00E31B0A" w:rsidRDefault="00E31B0A" w:rsidP="00F507A5">
            <w:pPr>
              <w:rPr>
                <w:sz w:val="24"/>
                <w:szCs w:val="24"/>
              </w:rPr>
            </w:pPr>
          </w:p>
        </w:tc>
        <w:tc>
          <w:tcPr>
            <w:tcW w:w="443" w:type="dxa"/>
            <w:tcBorders>
              <w:bottom w:val="single" w:sz="4" w:space="0" w:color="auto"/>
              <w:right w:val="single" w:sz="8" w:space="0" w:color="auto"/>
            </w:tcBorders>
            <w:vAlign w:val="bottom"/>
          </w:tcPr>
          <w:p w:rsidR="00E31B0A" w:rsidRDefault="00E31B0A" w:rsidP="00F507A5">
            <w:pPr>
              <w:rPr>
                <w:sz w:val="24"/>
                <w:szCs w:val="24"/>
              </w:rPr>
            </w:pPr>
          </w:p>
        </w:tc>
        <w:tc>
          <w:tcPr>
            <w:tcW w:w="30" w:type="dxa"/>
            <w:tcBorders>
              <w:bottom w:val="single" w:sz="4" w:space="0" w:color="auto"/>
            </w:tcBorders>
            <w:vAlign w:val="bottom"/>
          </w:tcPr>
          <w:p w:rsidR="00E31B0A" w:rsidRDefault="00E31B0A" w:rsidP="00F507A5">
            <w:pPr>
              <w:rPr>
                <w:sz w:val="24"/>
                <w:szCs w:val="24"/>
              </w:rPr>
            </w:pPr>
          </w:p>
        </w:tc>
        <w:tc>
          <w:tcPr>
            <w:tcW w:w="1876" w:type="dxa"/>
            <w:gridSpan w:val="2"/>
            <w:tcBorders>
              <w:bottom w:val="single" w:sz="4" w:space="0" w:color="auto"/>
              <w:right w:val="single" w:sz="8" w:space="0" w:color="auto"/>
            </w:tcBorders>
            <w:vAlign w:val="bottom"/>
          </w:tcPr>
          <w:p w:rsidR="00E31B0A" w:rsidRDefault="00E31B0A" w:rsidP="00F507A5">
            <w:pPr>
              <w:rPr>
                <w:sz w:val="24"/>
                <w:szCs w:val="24"/>
              </w:rPr>
            </w:pPr>
          </w:p>
        </w:tc>
        <w:tc>
          <w:tcPr>
            <w:tcW w:w="958" w:type="dxa"/>
            <w:tcBorders>
              <w:bottom w:val="single" w:sz="4" w:space="0" w:color="auto"/>
              <w:right w:val="single" w:sz="8" w:space="0" w:color="auto"/>
            </w:tcBorders>
            <w:vAlign w:val="bottom"/>
          </w:tcPr>
          <w:p w:rsidR="00E31B0A" w:rsidRDefault="00E31B0A" w:rsidP="00F507A5">
            <w:pPr>
              <w:rPr>
                <w:sz w:val="24"/>
                <w:szCs w:val="24"/>
              </w:rPr>
            </w:pPr>
          </w:p>
        </w:tc>
        <w:tc>
          <w:tcPr>
            <w:tcW w:w="30" w:type="dxa"/>
            <w:tcBorders>
              <w:bottom w:val="single" w:sz="4" w:space="0" w:color="auto"/>
            </w:tcBorders>
            <w:vAlign w:val="bottom"/>
          </w:tcPr>
          <w:p w:rsidR="00E31B0A" w:rsidRDefault="00E31B0A" w:rsidP="00F507A5">
            <w:pPr>
              <w:rPr>
                <w:sz w:val="24"/>
                <w:szCs w:val="24"/>
              </w:rPr>
            </w:pPr>
          </w:p>
        </w:tc>
        <w:tc>
          <w:tcPr>
            <w:tcW w:w="998" w:type="dxa"/>
            <w:tcBorders>
              <w:bottom w:val="single" w:sz="4" w:space="0" w:color="auto"/>
              <w:right w:val="single" w:sz="8" w:space="0" w:color="auto"/>
            </w:tcBorders>
            <w:vAlign w:val="bottom"/>
          </w:tcPr>
          <w:p w:rsidR="00E31B0A" w:rsidRDefault="00E31B0A" w:rsidP="00F507A5">
            <w:pPr>
              <w:rPr>
                <w:sz w:val="24"/>
                <w:szCs w:val="24"/>
              </w:rPr>
            </w:pPr>
          </w:p>
        </w:tc>
        <w:tc>
          <w:tcPr>
            <w:tcW w:w="1456" w:type="dxa"/>
            <w:tcBorders>
              <w:bottom w:val="single" w:sz="4" w:space="0" w:color="auto"/>
              <w:right w:val="single" w:sz="8" w:space="0" w:color="auto"/>
            </w:tcBorders>
            <w:vAlign w:val="bottom"/>
          </w:tcPr>
          <w:p w:rsidR="00E31B0A" w:rsidRDefault="00E31B0A" w:rsidP="00F507A5">
            <w:pPr>
              <w:rPr>
                <w:sz w:val="24"/>
                <w:szCs w:val="24"/>
              </w:rPr>
            </w:pPr>
          </w:p>
        </w:tc>
        <w:tc>
          <w:tcPr>
            <w:tcW w:w="2336" w:type="dxa"/>
            <w:tcBorders>
              <w:bottom w:val="single" w:sz="4" w:space="0" w:color="auto"/>
              <w:right w:val="single" w:sz="8" w:space="0" w:color="auto"/>
            </w:tcBorders>
            <w:vAlign w:val="bottom"/>
          </w:tcPr>
          <w:p w:rsidR="00E31B0A" w:rsidRDefault="00E31B0A" w:rsidP="00F507A5">
            <w:pPr>
              <w:rPr>
                <w:sz w:val="24"/>
                <w:szCs w:val="24"/>
              </w:rPr>
            </w:pPr>
          </w:p>
        </w:tc>
      </w:tr>
      <w:tr w:rsidR="00E31B0A" w:rsidTr="00E31B0A">
        <w:trPr>
          <w:trHeight w:val="247"/>
        </w:trPr>
        <w:tc>
          <w:tcPr>
            <w:tcW w:w="618"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1258" w:type="dxa"/>
            <w:gridSpan w:val="2"/>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30"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2864" w:type="dxa"/>
            <w:gridSpan w:val="4"/>
            <w:tcBorders>
              <w:top w:val="single" w:sz="4" w:space="0" w:color="auto"/>
              <w:left w:val="single" w:sz="4" w:space="0" w:color="auto"/>
              <w:bottom w:val="single" w:sz="4" w:space="0" w:color="auto"/>
              <w:right w:val="single" w:sz="4" w:space="0" w:color="auto"/>
            </w:tcBorders>
            <w:vAlign w:val="bottom"/>
          </w:tcPr>
          <w:p w:rsidR="00E31B0A" w:rsidRDefault="00E31B0A" w:rsidP="00F507A5">
            <w:pPr>
              <w:spacing w:line="247" w:lineRule="exact"/>
              <w:ind w:left="1560"/>
              <w:rPr>
                <w:sz w:val="20"/>
                <w:szCs w:val="20"/>
              </w:rPr>
            </w:pPr>
            <w:r>
              <w:rPr>
                <w:rFonts w:ascii="Arial" w:eastAsia="Arial" w:hAnsi="Arial" w:cs="Arial"/>
              </w:rPr>
              <w:t>TOTAL</w:t>
            </w:r>
          </w:p>
        </w:tc>
        <w:tc>
          <w:tcPr>
            <w:tcW w:w="998"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1456"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2336"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r>
      <w:tr w:rsidR="00E31B0A" w:rsidTr="00E31B0A">
        <w:trPr>
          <w:trHeight w:val="49"/>
        </w:trPr>
        <w:tc>
          <w:tcPr>
            <w:tcW w:w="618" w:type="dxa"/>
            <w:tcBorders>
              <w:top w:val="single" w:sz="4" w:space="0" w:color="auto"/>
              <w:left w:val="single" w:sz="8" w:space="0" w:color="auto"/>
              <w:right w:val="single" w:sz="8" w:space="0" w:color="auto"/>
            </w:tcBorders>
            <w:vAlign w:val="bottom"/>
          </w:tcPr>
          <w:p w:rsidR="00E31B0A" w:rsidRDefault="00E31B0A" w:rsidP="00F507A5">
            <w:pPr>
              <w:rPr>
                <w:sz w:val="4"/>
                <w:szCs w:val="4"/>
              </w:rPr>
            </w:pPr>
          </w:p>
        </w:tc>
        <w:tc>
          <w:tcPr>
            <w:tcW w:w="815" w:type="dxa"/>
            <w:tcBorders>
              <w:top w:val="single" w:sz="4" w:space="0" w:color="auto"/>
            </w:tcBorders>
            <w:vAlign w:val="bottom"/>
          </w:tcPr>
          <w:p w:rsidR="00E31B0A" w:rsidRDefault="00E31B0A" w:rsidP="00F507A5">
            <w:pPr>
              <w:rPr>
                <w:sz w:val="4"/>
                <w:szCs w:val="4"/>
              </w:rPr>
            </w:pPr>
          </w:p>
        </w:tc>
        <w:tc>
          <w:tcPr>
            <w:tcW w:w="443" w:type="dxa"/>
            <w:tcBorders>
              <w:top w:val="single" w:sz="4" w:space="0" w:color="auto"/>
            </w:tcBorders>
            <w:vAlign w:val="bottom"/>
          </w:tcPr>
          <w:p w:rsidR="00E31B0A" w:rsidRDefault="00E31B0A" w:rsidP="00F507A5">
            <w:pPr>
              <w:rPr>
                <w:sz w:val="4"/>
                <w:szCs w:val="4"/>
              </w:rPr>
            </w:pPr>
          </w:p>
        </w:tc>
        <w:tc>
          <w:tcPr>
            <w:tcW w:w="30" w:type="dxa"/>
            <w:tcBorders>
              <w:top w:val="single" w:sz="4" w:space="0" w:color="auto"/>
            </w:tcBorders>
            <w:vAlign w:val="bottom"/>
          </w:tcPr>
          <w:p w:rsidR="00E31B0A" w:rsidRDefault="00E31B0A" w:rsidP="00F507A5">
            <w:pPr>
              <w:rPr>
                <w:sz w:val="4"/>
                <w:szCs w:val="4"/>
              </w:rPr>
            </w:pPr>
          </w:p>
        </w:tc>
        <w:tc>
          <w:tcPr>
            <w:tcW w:w="1756" w:type="dxa"/>
            <w:tcBorders>
              <w:top w:val="single" w:sz="4" w:space="0" w:color="auto"/>
            </w:tcBorders>
            <w:vAlign w:val="bottom"/>
          </w:tcPr>
          <w:p w:rsidR="00E31B0A" w:rsidRDefault="00E31B0A" w:rsidP="00F507A5">
            <w:pPr>
              <w:rPr>
                <w:sz w:val="4"/>
                <w:szCs w:val="4"/>
              </w:rPr>
            </w:pPr>
          </w:p>
        </w:tc>
        <w:tc>
          <w:tcPr>
            <w:tcW w:w="3562" w:type="dxa"/>
            <w:gridSpan w:val="5"/>
            <w:tcBorders>
              <w:top w:val="single" w:sz="4" w:space="0" w:color="auto"/>
              <w:right w:val="single" w:sz="8" w:space="0" w:color="auto"/>
            </w:tcBorders>
            <w:vAlign w:val="bottom"/>
          </w:tcPr>
          <w:p w:rsidR="00E31B0A" w:rsidRDefault="00E31B0A" w:rsidP="00F507A5">
            <w:pPr>
              <w:rPr>
                <w:sz w:val="4"/>
                <w:szCs w:val="4"/>
              </w:rPr>
            </w:pPr>
          </w:p>
        </w:tc>
        <w:tc>
          <w:tcPr>
            <w:tcW w:w="2336" w:type="dxa"/>
            <w:tcBorders>
              <w:top w:val="single" w:sz="4" w:space="0" w:color="auto"/>
              <w:right w:val="single" w:sz="8" w:space="0" w:color="auto"/>
            </w:tcBorders>
            <w:vAlign w:val="bottom"/>
          </w:tcPr>
          <w:p w:rsidR="00E31B0A" w:rsidRDefault="00E31B0A" w:rsidP="00F507A5">
            <w:pPr>
              <w:rPr>
                <w:sz w:val="4"/>
                <w:szCs w:val="4"/>
              </w:rPr>
            </w:pPr>
          </w:p>
        </w:tc>
      </w:tr>
      <w:tr w:rsidR="00E31B0A" w:rsidTr="00E31B0A">
        <w:trPr>
          <w:trHeight w:val="543"/>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Default="00E31B0A" w:rsidP="00F507A5">
            <w:pPr>
              <w:ind w:left="60"/>
              <w:rPr>
                <w:sz w:val="20"/>
                <w:szCs w:val="20"/>
              </w:rPr>
            </w:pPr>
            <w:r>
              <w:rPr>
                <w:rFonts w:ascii="Arial" w:eastAsia="Arial" w:hAnsi="Arial" w:cs="Arial"/>
                <w:w w:val="70"/>
                <w:sz w:val="19"/>
                <w:szCs w:val="19"/>
              </w:rPr>
              <w:t>A) FINAL TOTAL PRICE: -------------------------------------------</w:t>
            </w:r>
          </w:p>
        </w:tc>
        <w:tc>
          <w:tcPr>
            <w:tcW w:w="2336" w:type="dxa"/>
            <w:vAlign w:val="bottom"/>
          </w:tcPr>
          <w:p w:rsidR="00E31B0A" w:rsidRDefault="00E31B0A" w:rsidP="00F507A5">
            <w:pPr>
              <w:rPr>
                <w:sz w:val="24"/>
                <w:szCs w:val="24"/>
              </w:rPr>
            </w:pPr>
          </w:p>
        </w:tc>
      </w:tr>
      <w:tr w:rsidR="00E31B0A" w:rsidTr="00E31B0A">
        <w:trPr>
          <w:trHeight w:val="644"/>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Pr="00034DFF" w:rsidRDefault="00E31B0A" w:rsidP="00F507A5">
            <w:r w:rsidRPr="00034DFF">
              <w:rPr>
                <w:rFonts w:ascii="Arial" w:eastAsia="Arial" w:hAnsi="Arial" w:cs="Arial"/>
                <w:w w:val="70"/>
              </w:rPr>
              <w:t>B) DISCOUNT</w:t>
            </w:r>
            <w:r w:rsidRPr="00034DFF">
              <w:rPr>
                <w:rFonts w:ascii="Arial" w:eastAsia="Arial" w:hAnsi="Arial" w:cs="Arial"/>
                <w:w w:val="70"/>
                <w:vertAlign w:val="superscript"/>
              </w:rPr>
              <w:t>9</w:t>
            </w:r>
            <w:r w:rsidRPr="00034DFF">
              <w:rPr>
                <w:rFonts w:ascii="Arial" w:eastAsia="Arial" w:hAnsi="Arial" w:cs="Arial"/>
                <w:w w:val="70"/>
              </w:rPr>
              <w:t>:------------------------------------------------</w:t>
            </w:r>
          </w:p>
        </w:tc>
        <w:tc>
          <w:tcPr>
            <w:tcW w:w="2336" w:type="dxa"/>
            <w:vAlign w:val="bottom"/>
          </w:tcPr>
          <w:p w:rsidR="00E31B0A" w:rsidRDefault="00E31B0A" w:rsidP="00F507A5">
            <w:pPr>
              <w:rPr>
                <w:sz w:val="24"/>
                <w:szCs w:val="24"/>
              </w:rPr>
            </w:pPr>
          </w:p>
        </w:tc>
      </w:tr>
      <w:tr w:rsidR="00E31B0A" w:rsidTr="00E31B0A">
        <w:trPr>
          <w:trHeight w:val="633"/>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Default="00E31B0A" w:rsidP="00F507A5">
            <w:pPr>
              <w:ind w:left="60"/>
              <w:rPr>
                <w:sz w:val="20"/>
                <w:szCs w:val="20"/>
              </w:rPr>
            </w:pPr>
            <w:r>
              <w:rPr>
                <w:rFonts w:ascii="Arial" w:eastAsia="Arial" w:hAnsi="Arial" w:cs="Arial"/>
                <w:w w:val="70"/>
                <w:sz w:val="19"/>
                <w:szCs w:val="19"/>
              </w:rPr>
              <w:t>C) FINAL QUOTED PRICE: ----------------------------------------</w:t>
            </w:r>
          </w:p>
        </w:tc>
        <w:tc>
          <w:tcPr>
            <w:tcW w:w="2336" w:type="dxa"/>
            <w:vAlign w:val="bottom"/>
          </w:tcPr>
          <w:p w:rsidR="00E31B0A" w:rsidRDefault="00E31B0A" w:rsidP="00F507A5">
            <w:pPr>
              <w:rPr>
                <w:sz w:val="24"/>
                <w:szCs w:val="24"/>
              </w:rPr>
            </w:pPr>
          </w:p>
        </w:tc>
      </w:tr>
      <w:tr w:rsidR="00E31B0A" w:rsidTr="00E31B0A">
        <w:trPr>
          <w:trHeight w:val="581"/>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Default="00E31B0A" w:rsidP="00F507A5">
            <w:pPr>
              <w:rPr>
                <w:sz w:val="24"/>
                <w:szCs w:val="24"/>
              </w:rPr>
            </w:pPr>
            <w:r>
              <w:rPr>
                <w:rFonts w:ascii="Arial" w:eastAsia="Arial" w:hAnsi="Arial" w:cs="Arial"/>
              </w:rPr>
              <w:t>(C=A-B)</w:t>
            </w:r>
          </w:p>
        </w:tc>
        <w:tc>
          <w:tcPr>
            <w:tcW w:w="2336" w:type="dxa"/>
            <w:vAlign w:val="bottom"/>
          </w:tcPr>
          <w:p w:rsidR="00E31B0A" w:rsidRDefault="00E31B0A" w:rsidP="00F507A5">
            <w:pPr>
              <w:rPr>
                <w:sz w:val="24"/>
                <w:szCs w:val="24"/>
              </w:rPr>
            </w:pPr>
          </w:p>
        </w:tc>
      </w:tr>
      <w:tr w:rsidR="00E31B0A" w:rsidTr="00E31B0A">
        <w:trPr>
          <w:trHeight w:val="874"/>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rPr>
                <w:sz w:val="24"/>
                <w:szCs w:val="24"/>
              </w:rPr>
            </w:pPr>
            <w:r w:rsidRPr="00034DFF">
              <w:rPr>
                <w:rFonts w:ascii="Arial" w:eastAsia="Arial" w:hAnsi="Arial" w:cs="Arial"/>
                <w:w w:val="80"/>
              </w:rPr>
              <w:t>Signature: ----------------------------------------------</w:t>
            </w:r>
          </w:p>
        </w:tc>
        <w:tc>
          <w:tcPr>
            <w:tcW w:w="2336" w:type="dxa"/>
            <w:vAlign w:val="bottom"/>
          </w:tcPr>
          <w:p w:rsidR="00E31B0A" w:rsidRDefault="00E31B0A" w:rsidP="00F507A5">
            <w:pPr>
              <w:rPr>
                <w:sz w:val="24"/>
                <w:szCs w:val="24"/>
              </w:rPr>
            </w:pPr>
          </w:p>
        </w:tc>
      </w:tr>
      <w:tr w:rsidR="00E31B0A" w:rsidTr="00E31B0A">
        <w:trPr>
          <w:trHeight w:val="581"/>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ind w:left="60"/>
              <w:rPr>
                <w:sz w:val="24"/>
                <w:szCs w:val="24"/>
              </w:rPr>
            </w:pPr>
            <w:r w:rsidRPr="00034DFF">
              <w:rPr>
                <w:rFonts w:ascii="Arial" w:eastAsia="Arial" w:hAnsi="Arial" w:cs="Arial"/>
              </w:rPr>
              <w:t>Designation:</w:t>
            </w:r>
            <w:r w:rsidRPr="00034DFF">
              <w:rPr>
                <w:rFonts w:ascii="Arial" w:eastAsia="Arial" w:hAnsi="Arial" w:cs="Arial"/>
                <w:w w:val="70"/>
              </w:rPr>
              <w:t>--------------------------------------------</w:t>
            </w:r>
          </w:p>
        </w:tc>
        <w:tc>
          <w:tcPr>
            <w:tcW w:w="2336" w:type="dxa"/>
            <w:vAlign w:val="bottom"/>
          </w:tcPr>
          <w:p w:rsidR="00E31B0A" w:rsidRDefault="00E31B0A" w:rsidP="00F507A5">
            <w:pPr>
              <w:rPr>
                <w:sz w:val="24"/>
                <w:szCs w:val="24"/>
              </w:rPr>
            </w:pPr>
          </w:p>
        </w:tc>
      </w:tr>
      <w:tr w:rsidR="00E31B0A" w:rsidTr="00E31B0A">
        <w:trPr>
          <w:trHeight w:val="583"/>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rPr>
                <w:sz w:val="24"/>
                <w:szCs w:val="24"/>
              </w:rPr>
            </w:pPr>
            <w:r w:rsidRPr="00034DFF">
              <w:rPr>
                <w:rFonts w:ascii="Arial" w:eastAsia="Arial" w:hAnsi="Arial" w:cs="Arial"/>
                <w:w w:val="79"/>
              </w:rPr>
              <w:t>Date: -----------------------------------------------------</w:t>
            </w:r>
          </w:p>
        </w:tc>
        <w:tc>
          <w:tcPr>
            <w:tcW w:w="2336" w:type="dxa"/>
            <w:vAlign w:val="bottom"/>
          </w:tcPr>
          <w:p w:rsidR="00E31B0A" w:rsidRDefault="00E31B0A" w:rsidP="00F507A5">
            <w:pPr>
              <w:rPr>
                <w:sz w:val="24"/>
                <w:szCs w:val="24"/>
              </w:rPr>
            </w:pPr>
          </w:p>
        </w:tc>
      </w:tr>
      <w:tr w:rsidR="00E31B0A" w:rsidTr="00E31B0A">
        <w:trPr>
          <w:trHeight w:val="581"/>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rPr>
                <w:sz w:val="24"/>
                <w:szCs w:val="24"/>
              </w:rPr>
            </w:pPr>
            <w:r w:rsidRPr="00034DFF">
              <w:rPr>
                <w:rFonts w:ascii="Arial" w:eastAsia="Arial" w:hAnsi="Arial" w:cs="Arial"/>
                <w:w w:val="70"/>
              </w:rPr>
              <w:t>Official Stamp: -------------------------------------------------</w:t>
            </w:r>
          </w:p>
        </w:tc>
        <w:tc>
          <w:tcPr>
            <w:tcW w:w="2336" w:type="dxa"/>
            <w:vAlign w:val="bottom"/>
          </w:tcPr>
          <w:p w:rsidR="00E31B0A" w:rsidRDefault="00E31B0A" w:rsidP="00F507A5">
            <w:pPr>
              <w:rPr>
                <w:sz w:val="24"/>
                <w:szCs w:val="24"/>
              </w:rPr>
            </w:pPr>
          </w:p>
        </w:tc>
      </w:tr>
    </w:tbl>
    <w:p w:rsidR="00E31B0A" w:rsidRDefault="00B2395D" w:rsidP="00E31B0A">
      <w:pPr>
        <w:spacing w:line="200" w:lineRule="exact"/>
        <w:rPr>
          <w:sz w:val="20"/>
          <w:szCs w:val="20"/>
        </w:rPr>
      </w:pPr>
      <w:r>
        <w:rPr>
          <w:sz w:val="20"/>
          <w:szCs w:val="20"/>
        </w:rPr>
        <w:pict>
          <v:rect id="Shape 202" o:spid="_x0000_s1190" style="position:absolute;margin-left:.05pt;margin-top:-382.25pt;width:.95pt;height:1.55pt;z-index:-251639808;visibility:visible;mso-wrap-distance-left:0;mso-wrap-distance-right:0;mso-position-horizontal-relative:text;mso-position-vertical-relative:text" o:allowincell="f" fillcolor="black" stroked="f"/>
        </w:pict>
      </w:r>
      <w:r>
        <w:rPr>
          <w:sz w:val="20"/>
          <w:szCs w:val="20"/>
        </w:rPr>
        <w:pict>
          <v:rect id="Shape 203" o:spid="_x0000_s1191" style="position:absolute;margin-left:1pt;margin-top:-381.5pt;width:.95pt;height:1pt;z-index:-251638784;visibility:visible;mso-wrap-distance-left:0;mso-wrap-distance-right:0;mso-position-horizontal-relative:text;mso-position-vertical-relative:text" o:allowincell="f" fillcolor="black" stroked="f"/>
        </w:pict>
      </w:r>
      <w:r>
        <w:rPr>
          <w:sz w:val="20"/>
          <w:szCs w:val="20"/>
        </w:rPr>
        <w:pict>
          <v:line id="Shape 204" o:spid="_x0000_s1184" style="position:absolute;z-index:251670528;visibility:visible;mso-wrap-distance-left:0;mso-wrap-distance-right:0;mso-position-horizontal-relative:text;mso-position-vertical-relative:text" from="29.65pt,-380.75pt" to="30.4pt,-380.75pt" o:allowincell="f" strokeweight=".04231mm"/>
        </w:pict>
      </w:r>
      <w:r>
        <w:rPr>
          <w:sz w:val="20"/>
          <w:szCs w:val="20"/>
        </w:rPr>
        <w:pict>
          <v:line id="Shape 205" o:spid="_x0000_s1185" style="position:absolute;z-index:251671552;visibility:visible;mso-wrap-distance-left:0;mso-wrap-distance-right:0;mso-position-horizontal-relative:text;mso-position-vertical-relative:text" from="92.8pt,-380.75pt" to="93.5pt,-380.75pt" o:allowincell="f" strokeweight=".04231mm"/>
        </w:pict>
      </w:r>
      <w:r>
        <w:rPr>
          <w:sz w:val="20"/>
          <w:szCs w:val="20"/>
        </w:rPr>
        <w:pict>
          <v:line id="Shape 206" o:spid="_x0000_s1186" style="position:absolute;z-index:251672576;visibility:visible;mso-wrap-distance-left:0;mso-wrap-distance-right:0;mso-position-horizontal-relative:text;mso-position-vertical-relative:text" from="187.65pt,-380.75pt" to="188.35pt,-380.75pt" o:allowincell="f" strokeweight=".04231mm"/>
        </w:pict>
      </w:r>
      <w:r>
        <w:rPr>
          <w:sz w:val="20"/>
          <w:szCs w:val="20"/>
        </w:rPr>
        <w:pict>
          <v:line id="Shape 207" o:spid="_x0000_s1187" style="position:absolute;z-index:251673600;visibility:visible;mso-wrap-distance-left:0;mso-wrap-distance-right:0;mso-position-horizontal-relative:text;mso-position-vertical-relative:text" from="235.75pt,-380.75pt" to="236.45pt,-380.75pt" o:allowincell="f" strokeweight=".04231mm"/>
        </w:pict>
      </w:r>
      <w:r>
        <w:rPr>
          <w:sz w:val="20"/>
          <w:szCs w:val="20"/>
        </w:rPr>
        <w:pict>
          <v:line id="Shape 208" o:spid="_x0000_s1188" style="position:absolute;z-index:251674624;visibility:visible;mso-wrap-distance-left:0;mso-wrap-distance-right:0;mso-position-horizontal-relative:text;mso-position-vertical-relative:text" from="287.15pt,-380.75pt" to="287.85pt,-380.75pt" o:allowincell="f" strokeweight=".04231mm"/>
        </w:pict>
      </w:r>
      <w:r>
        <w:rPr>
          <w:sz w:val="20"/>
          <w:szCs w:val="20"/>
        </w:rPr>
        <w:pict>
          <v:line id="Shape 209" o:spid="_x0000_s1189" style="position:absolute;z-index:251675648;visibility:visible;mso-wrap-distance-left:0;mso-wrap-distance-right:0;mso-position-horizontal-relative:text;mso-position-vertical-relative:text" from="360.1pt,-380.75pt" to="360.8pt,-380.75pt" o:allowincell="f" strokeweight=".04231mm"/>
        </w:pict>
      </w:r>
      <w:r>
        <w:rPr>
          <w:sz w:val="20"/>
          <w:szCs w:val="20"/>
        </w:rPr>
        <w:pict>
          <v:rect id="Shape 210" o:spid="_x0000_s1192" style="position:absolute;margin-left:477.7pt;margin-top:-382.25pt;width:1pt;height:1.55pt;z-index:-251637760;visibility:visible;mso-wrap-distance-left:0;mso-wrap-distance-right:0;mso-position-horizontal-relative:text;mso-position-vertical-relative:text" o:allowincell="f" fillcolor="black" stroked="f"/>
        </w:pict>
      </w:r>
      <w:r>
        <w:rPr>
          <w:sz w:val="20"/>
          <w:szCs w:val="20"/>
        </w:rPr>
        <w:pict>
          <v:rect id="Shape 211" o:spid="_x0000_s1193" style="position:absolute;margin-left:477pt;margin-top:-382.5pt;width:1.45pt;height:1pt;z-index:-251636736;visibility:visible;mso-wrap-distance-left:0;mso-wrap-distance-right:0;mso-position-horizontal-relative:text;mso-position-vertical-relative:text" o:allowincell="f" fillcolor="black" stroked="f"/>
        </w:pict>
      </w:r>
      <w:r>
        <w:rPr>
          <w:sz w:val="20"/>
          <w:szCs w:val="20"/>
        </w:rPr>
        <w:pict>
          <v:rect id="Shape 212" o:spid="_x0000_s1194" style="position:absolute;margin-left:476.75pt;margin-top:-381.5pt;width:1pt;height:1pt;z-index:-251635712;visibility:visible;mso-wrap-distance-left:0;mso-wrap-distance-right:0;mso-position-horizontal-relative:text;mso-position-vertical-relative:text" o:allowincell="f" fillcolor="black" stroked="f"/>
        </w:pict>
      </w:r>
      <w:r>
        <w:rPr>
          <w:sz w:val="20"/>
          <w:szCs w:val="20"/>
        </w:rPr>
        <w:pict>
          <v:rect id="Shape 213" o:spid="_x0000_s1195" style="position:absolute;margin-left:477pt;margin-top:-246.05pt;width:1.45pt;height:1pt;z-index:-251634688;visibility:visible;mso-wrap-distance-left:0;mso-wrap-distance-right:0;mso-position-horizontal-relative:text;mso-position-vertical-relative:text" o:allowincell="f" fillcolor="black" stroked="f"/>
        </w:pict>
      </w:r>
    </w:p>
    <w:p w:rsidR="00E31B0A" w:rsidRDefault="00E31B0A" w:rsidP="00E31B0A">
      <w:pPr>
        <w:spacing w:line="200" w:lineRule="exact"/>
        <w:rPr>
          <w:sz w:val="20"/>
          <w:szCs w:val="20"/>
        </w:rPr>
      </w:pPr>
    </w:p>
    <w:p w:rsidR="00E31B0A" w:rsidRDefault="00E31B0A" w:rsidP="00E31B0A">
      <w:pPr>
        <w:spacing w:line="219" w:lineRule="auto"/>
        <w:ind w:left="120" w:right="400"/>
        <w:rPr>
          <w:sz w:val="20"/>
          <w:szCs w:val="20"/>
        </w:rPr>
      </w:pPr>
      <w:r>
        <w:rPr>
          <w:rFonts w:ascii="Arial" w:eastAsia="Arial" w:hAnsi="Arial" w:cs="Arial"/>
          <w:sz w:val="24"/>
          <w:szCs w:val="24"/>
          <w:vertAlign w:val="superscript"/>
        </w:rPr>
        <w:t>9</w:t>
      </w:r>
      <w:r>
        <w:rPr>
          <w:rFonts w:ascii="Arial" w:eastAsia="Arial" w:hAnsi="Arial" w:cs="Arial"/>
          <w:sz w:val="18"/>
          <w:szCs w:val="18"/>
        </w:rPr>
        <w:t xml:space="preserve"> If a Bidder does not wish to offer an item wise discount but intends to offer an overall discount to its quoted price that should be mentioned here.</w:t>
      </w:r>
    </w:p>
    <w:p w:rsidR="0093615E" w:rsidRDefault="0093615E" w:rsidP="00F2248E">
      <w:pPr>
        <w:spacing w:after="200" w:line="276" w:lineRule="auto"/>
        <w:rPr>
          <w:sz w:val="20"/>
          <w:szCs w:val="20"/>
        </w:rPr>
      </w:pPr>
    </w:p>
    <w:p w:rsidR="00F2248E" w:rsidRDefault="00F2248E">
      <w:pPr>
        <w:spacing w:after="200" w:line="276" w:lineRule="auto"/>
        <w:rPr>
          <w:sz w:val="20"/>
          <w:szCs w:val="20"/>
        </w:rPr>
      </w:pPr>
      <w:r>
        <w:rPr>
          <w:sz w:val="20"/>
          <w:szCs w:val="20"/>
        </w:rPr>
        <w:br w:type="page"/>
      </w:r>
    </w:p>
    <w:p w:rsidR="00F2248E" w:rsidRDefault="00F2248E" w:rsidP="00F2248E">
      <w:pPr>
        <w:spacing w:after="200" w:line="276" w:lineRule="auto"/>
        <w:rPr>
          <w:sz w:val="20"/>
          <w:szCs w:val="20"/>
        </w:rPr>
        <w:sectPr w:rsidR="00F2248E" w:rsidSect="0066575F">
          <w:footerReference w:type="default" r:id="rId24"/>
          <w:pgSz w:w="11900" w:h="16834"/>
          <w:pgMar w:top="870" w:right="840" w:bottom="446" w:left="1720" w:header="0" w:footer="720" w:gutter="0"/>
          <w:cols w:space="720" w:equalWidth="0">
            <w:col w:w="9340"/>
          </w:cols>
          <w:docGrid w:linePitch="299"/>
        </w:sectPr>
      </w:pPr>
    </w:p>
    <w:p w:rsidR="00846D6A" w:rsidRDefault="00846D6A" w:rsidP="00846D6A">
      <w:pPr>
        <w:spacing w:line="179" w:lineRule="exact"/>
        <w:rPr>
          <w:sz w:val="20"/>
          <w:szCs w:val="20"/>
        </w:rPr>
      </w:pPr>
    </w:p>
    <w:p w:rsidR="00846D6A" w:rsidRPr="00A10B30" w:rsidRDefault="00846D6A" w:rsidP="00A10B30">
      <w:pPr>
        <w:pStyle w:val="Heading2"/>
        <w:ind w:left="810"/>
        <w:rPr>
          <w:rFonts w:ascii="Arial" w:hAnsi="Arial" w:cs="Arial"/>
          <w:sz w:val="20"/>
        </w:rPr>
      </w:pPr>
      <w:bookmarkStart w:id="77" w:name="_Toc99039468"/>
      <w:r w:rsidRPr="00A10B30">
        <w:rPr>
          <w:rFonts w:ascii="Arial" w:eastAsia="Arial" w:hAnsi="Arial" w:cs="Arial"/>
        </w:rPr>
        <w:t>BID FORM 5(B)</w:t>
      </w:r>
      <w:bookmarkEnd w:id="77"/>
    </w:p>
    <w:p w:rsidR="00846D6A" w:rsidRDefault="00846D6A" w:rsidP="00846D6A">
      <w:pPr>
        <w:spacing w:line="49" w:lineRule="exact"/>
        <w:rPr>
          <w:sz w:val="20"/>
          <w:szCs w:val="20"/>
        </w:rPr>
      </w:pPr>
    </w:p>
    <w:p w:rsidR="00846D6A" w:rsidRPr="00460ED0" w:rsidRDefault="00846D6A" w:rsidP="00460ED0">
      <w:pPr>
        <w:spacing w:line="239" w:lineRule="auto"/>
        <w:jc w:val="center"/>
        <w:rPr>
          <w:rFonts w:eastAsia="Arial"/>
          <w:b/>
          <w:sz w:val="36"/>
        </w:rPr>
      </w:pPr>
      <w:r w:rsidRPr="00460ED0">
        <w:rPr>
          <w:rFonts w:eastAsia="Arial"/>
          <w:b/>
          <w:sz w:val="36"/>
        </w:rPr>
        <w:t>Price Schedule</w:t>
      </w:r>
    </w:p>
    <w:p w:rsidR="00846D6A" w:rsidRDefault="00846D6A" w:rsidP="00846D6A">
      <w:pPr>
        <w:spacing w:line="84" w:lineRule="exact"/>
        <w:rPr>
          <w:sz w:val="20"/>
          <w:szCs w:val="20"/>
        </w:rPr>
      </w:pPr>
    </w:p>
    <w:p w:rsidR="00846D6A" w:rsidRDefault="00846D6A" w:rsidP="0086642B">
      <w:pPr>
        <w:ind w:left="6640"/>
        <w:rPr>
          <w:sz w:val="20"/>
          <w:szCs w:val="20"/>
        </w:rPr>
      </w:pPr>
      <w:r>
        <w:rPr>
          <w:rFonts w:ascii="Arial" w:eastAsia="Arial" w:hAnsi="Arial" w:cs="Arial"/>
        </w:rPr>
        <w:t>(Price Analysis)</w:t>
      </w:r>
    </w:p>
    <w:p w:rsidR="00846D6A" w:rsidRDefault="00846D6A" w:rsidP="00846D6A">
      <w:pPr>
        <w:spacing w:line="37" w:lineRule="exact"/>
        <w:rPr>
          <w:sz w:val="20"/>
          <w:szCs w:val="20"/>
        </w:rPr>
      </w:pPr>
    </w:p>
    <w:p w:rsidR="00846D6A" w:rsidRDefault="00846D6A" w:rsidP="00846D6A">
      <w:pPr>
        <w:ind w:left="920"/>
        <w:rPr>
          <w:sz w:val="20"/>
          <w:szCs w:val="20"/>
        </w:rPr>
      </w:pPr>
      <w:r>
        <w:rPr>
          <w:rFonts w:ascii="Arial" w:eastAsia="Arial" w:hAnsi="Arial" w:cs="Arial"/>
        </w:rPr>
        <w:t>(</w:t>
      </w:r>
      <w:r>
        <w:rPr>
          <w:rFonts w:ascii="Arial" w:eastAsia="Arial" w:hAnsi="Arial" w:cs="Arial"/>
          <w:i/>
          <w:iCs/>
        </w:rPr>
        <w:t>User Notes):</w:t>
      </w:r>
    </w:p>
    <w:p w:rsidR="00846D6A" w:rsidRDefault="00846D6A" w:rsidP="00846D6A">
      <w:pPr>
        <w:spacing w:line="35" w:lineRule="exact"/>
        <w:rPr>
          <w:sz w:val="20"/>
          <w:szCs w:val="20"/>
        </w:rPr>
      </w:pPr>
    </w:p>
    <w:p w:rsidR="00846D6A" w:rsidRDefault="00846D6A" w:rsidP="00846D6A">
      <w:pPr>
        <w:ind w:left="920"/>
        <w:rPr>
          <w:sz w:val="20"/>
          <w:szCs w:val="20"/>
        </w:rPr>
      </w:pPr>
      <w:r>
        <w:rPr>
          <w:rFonts w:ascii="Arial" w:eastAsia="Arial" w:hAnsi="Arial" w:cs="Arial"/>
          <w:i/>
          <w:iCs/>
        </w:rPr>
        <w:t xml:space="preserve">1. This form is to be filled by the Bidder </w:t>
      </w:r>
      <w:r>
        <w:rPr>
          <w:rFonts w:ascii="Arial" w:eastAsia="Arial" w:hAnsi="Arial" w:cs="Arial"/>
          <w:i/>
          <w:iCs/>
          <w:u w:val="single"/>
        </w:rPr>
        <w:t>for each individual quoted item</w:t>
      </w:r>
      <w:r>
        <w:rPr>
          <w:rFonts w:ascii="Arial" w:eastAsia="Arial" w:hAnsi="Arial" w:cs="Arial"/>
          <w:i/>
          <w:iCs/>
        </w:rPr>
        <w:t xml:space="preserve"> and shall submit with Financial Proposal.</w:t>
      </w:r>
    </w:p>
    <w:p w:rsidR="00846D6A" w:rsidRDefault="00846D6A" w:rsidP="00846D6A">
      <w:pPr>
        <w:spacing w:line="92" w:lineRule="exact"/>
        <w:rPr>
          <w:sz w:val="20"/>
          <w:szCs w:val="20"/>
        </w:rPr>
      </w:pPr>
    </w:p>
    <w:p w:rsidR="00846D6A" w:rsidRDefault="00846D6A" w:rsidP="00846D6A">
      <w:pPr>
        <w:ind w:left="920"/>
        <w:rPr>
          <w:sz w:val="20"/>
          <w:szCs w:val="20"/>
        </w:rPr>
      </w:pPr>
      <w:r>
        <w:rPr>
          <w:rFonts w:ascii="Arial" w:eastAsia="Arial" w:hAnsi="Arial" w:cs="Arial"/>
        </w:rPr>
        <w:t>Name of the Firm:</w:t>
      </w:r>
    </w:p>
    <w:p w:rsidR="00846D6A" w:rsidRDefault="00846D6A" w:rsidP="00846D6A">
      <w:pPr>
        <w:spacing w:line="40" w:lineRule="exact"/>
        <w:rPr>
          <w:sz w:val="20"/>
          <w:szCs w:val="20"/>
        </w:rPr>
      </w:pPr>
    </w:p>
    <w:p w:rsidR="00846D6A" w:rsidRDefault="00846D6A" w:rsidP="00846D6A">
      <w:pPr>
        <w:ind w:left="920"/>
        <w:rPr>
          <w:sz w:val="20"/>
          <w:szCs w:val="20"/>
        </w:rPr>
      </w:pPr>
      <w:r>
        <w:rPr>
          <w:rFonts w:ascii="Arial" w:eastAsia="Arial" w:hAnsi="Arial" w:cs="Arial"/>
        </w:rPr>
        <w:t>Bid Reference No:</w:t>
      </w:r>
    </w:p>
    <w:p w:rsidR="00846D6A" w:rsidRDefault="00846D6A" w:rsidP="00846D6A">
      <w:pPr>
        <w:spacing w:line="36" w:lineRule="exact"/>
        <w:rPr>
          <w:sz w:val="20"/>
          <w:szCs w:val="20"/>
        </w:rPr>
      </w:pPr>
    </w:p>
    <w:p w:rsidR="00846D6A" w:rsidRDefault="00846D6A" w:rsidP="00846D6A">
      <w:pPr>
        <w:ind w:left="920"/>
        <w:rPr>
          <w:sz w:val="20"/>
          <w:szCs w:val="20"/>
        </w:rPr>
      </w:pPr>
      <w:r>
        <w:rPr>
          <w:rFonts w:ascii="Arial" w:eastAsia="Arial" w:hAnsi="Arial" w:cs="Arial"/>
          <w:b/>
          <w:bCs/>
        </w:rPr>
        <w:t>Tender Enquiry No:</w:t>
      </w:r>
    </w:p>
    <w:p w:rsidR="00846D6A" w:rsidRDefault="00846D6A" w:rsidP="00846D6A">
      <w:pPr>
        <w:spacing w:line="40" w:lineRule="exact"/>
        <w:rPr>
          <w:sz w:val="20"/>
          <w:szCs w:val="20"/>
        </w:rPr>
      </w:pPr>
    </w:p>
    <w:p w:rsidR="00846D6A" w:rsidRDefault="00846D6A" w:rsidP="00846D6A">
      <w:pPr>
        <w:ind w:left="920"/>
        <w:rPr>
          <w:sz w:val="20"/>
          <w:szCs w:val="20"/>
        </w:rPr>
      </w:pPr>
      <w:r>
        <w:rPr>
          <w:rFonts w:ascii="Arial" w:eastAsia="Arial" w:hAnsi="Arial" w:cs="Arial"/>
        </w:rPr>
        <w:t>Date of opening of Bid:</w:t>
      </w:r>
    </w:p>
    <w:p w:rsidR="00846D6A" w:rsidRDefault="00846D6A" w:rsidP="00846D6A">
      <w:pPr>
        <w:spacing w:line="73" w:lineRule="exact"/>
        <w:rPr>
          <w:sz w:val="20"/>
          <w:szCs w:val="20"/>
        </w:rPr>
      </w:pPr>
    </w:p>
    <w:tbl>
      <w:tblPr>
        <w:tblW w:w="14850" w:type="dxa"/>
        <w:tblInd w:w="10" w:type="dxa"/>
        <w:tblLayout w:type="fixed"/>
        <w:tblCellMar>
          <w:left w:w="0" w:type="dxa"/>
          <w:right w:w="0" w:type="dxa"/>
        </w:tblCellMar>
        <w:tblLook w:val="04A0"/>
      </w:tblPr>
      <w:tblGrid>
        <w:gridCol w:w="1000"/>
        <w:gridCol w:w="860"/>
        <w:gridCol w:w="1820"/>
        <w:gridCol w:w="1080"/>
        <w:gridCol w:w="1580"/>
        <w:gridCol w:w="1180"/>
        <w:gridCol w:w="1620"/>
        <w:gridCol w:w="1680"/>
        <w:gridCol w:w="1740"/>
        <w:gridCol w:w="1160"/>
        <w:gridCol w:w="1100"/>
        <w:gridCol w:w="30"/>
      </w:tblGrid>
      <w:tr w:rsidR="00846D6A" w:rsidTr="00C249D3">
        <w:trPr>
          <w:trHeight w:val="281"/>
        </w:trPr>
        <w:tc>
          <w:tcPr>
            <w:tcW w:w="1000" w:type="dxa"/>
            <w:vMerge w:val="restart"/>
            <w:tcBorders>
              <w:top w:val="single" w:sz="8" w:space="0" w:color="auto"/>
              <w:left w:val="single" w:sz="8" w:space="0" w:color="auto"/>
              <w:right w:val="single" w:sz="8" w:space="0" w:color="auto"/>
            </w:tcBorders>
            <w:vAlign w:val="bottom"/>
          </w:tcPr>
          <w:p w:rsidR="00846D6A" w:rsidRDefault="00846D6A" w:rsidP="00C249D3">
            <w:pPr>
              <w:ind w:left="120"/>
              <w:rPr>
                <w:sz w:val="20"/>
                <w:szCs w:val="20"/>
              </w:rPr>
            </w:pPr>
            <w:r>
              <w:rPr>
                <w:rFonts w:ascii="Arial" w:eastAsia="Arial" w:hAnsi="Arial" w:cs="Arial"/>
              </w:rPr>
              <w:t>Item/Te</w:t>
            </w:r>
          </w:p>
          <w:p w:rsidR="00846D6A" w:rsidRDefault="00846D6A" w:rsidP="00C249D3">
            <w:pPr>
              <w:ind w:left="120"/>
              <w:rPr>
                <w:sz w:val="20"/>
                <w:szCs w:val="20"/>
              </w:rPr>
            </w:pPr>
            <w:r>
              <w:rPr>
                <w:rFonts w:ascii="Arial" w:eastAsia="Arial" w:hAnsi="Arial" w:cs="Arial"/>
              </w:rPr>
              <w:t>nder</w:t>
            </w:r>
          </w:p>
          <w:p w:rsidR="00846D6A" w:rsidRDefault="00846D6A" w:rsidP="00C249D3">
            <w:pPr>
              <w:ind w:left="120"/>
              <w:rPr>
                <w:sz w:val="20"/>
                <w:szCs w:val="20"/>
              </w:rPr>
            </w:pPr>
            <w:r>
              <w:rPr>
                <w:rFonts w:ascii="Arial" w:eastAsia="Arial" w:hAnsi="Arial" w:cs="Arial"/>
              </w:rPr>
              <w:t>enquiry</w:t>
            </w:r>
          </w:p>
          <w:p w:rsidR="00846D6A" w:rsidRDefault="00846D6A" w:rsidP="00C249D3">
            <w:pPr>
              <w:ind w:left="120"/>
              <w:rPr>
                <w:sz w:val="20"/>
                <w:szCs w:val="20"/>
              </w:rPr>
            </w:pPr>
            <w:r>
              <w:rPr>
                <w:rFonts w:ascii="Arial" w:eastAsia="Arial" w:hAnsi="Arial" w:cs="Arial"/>
              </w:rPr>
              <w:t>No.</w:t>
            </w:r>
          </w:p>
        </w:tc>
        <w:tc>
          <w:tcPr>
            <w:tcW w:w="860" w:type="dxa"/>
            <w:vMerge w:val="restart"/>
            <w:tcBorders>
              <w:top w:val="single" w:sz="8" w:space="0" w:color="auto"/>
              <w:right w:val="single" w:sz="8" w:space="0" w:color="auto"/>
            </w:tcBorders>
            <w:vAlign w:val="bottom"/>
          </w:tcPr>
          <w:p w:rsidR="00846D6A" w:rsidRDefault="00846D6A" w:rsidP="00C249D3">
            <w:pPr>
              <w:ind w:left="100"/>
              <w:rPr>
                <w:sz w:val="20"/>
                <w:szCs w:val="20"/>
              </w:rPr>
            </w:pPr>
            <w:r>
              <w:rPr>
                <w:rFonts w:ascii="Arial" w:eastAsia="Arial" w:hAnsi="Arial" w:cs="Arial"/>
              </w:rPr>
              <w:t>Name</w:t>
            </w:r>
          </w:p>
          <w:p w:rsidR="00846D6A" w:rsidRDefault="00846D6A" w:rsidP="00C249D3">
            <w:pPr>
              <w:ind w:left="100"/>
              <w:rPr>
                <w:sz w:val="20"/>
                <w:szCs w:val="20"/>
              </w:rPr>
            </w:pPr>
            <w:r>
              <w:rPr>
                <w:rFonts w:ascii="Arial" w:eastAsia="Arial" w:hAnsi="Arial" w:cs="Arial"/>
              </w:rPr>
              <w:t>of the</w:t>
            </w:r>
          </w:p>
          <w:p w:rsidR="00846D6A" w:rsidRDefault="00846D6A" w:rsidP="00C249D3">
            <w:pPr>
              <w:ind w:left="100"/>
              <w:rPr>
                <w:sz w:val="20"/>
                <w:szCs w:val="20"/>
              </w:rPr>
            </w:pPr>
            <w:r>
              <w:rPr>
                <w:rFonts w:ascii="Arial" w:eastAsia="Arial" w:hAnsi="Arial" w:cs="Arial"/>
              </w:rPr>
              <w:t>Item</w:t>
            </w:r>
          </w:p>
        </w:tc>
        <w:tc>
          <w:tcPr>
            <w:tcW w:w="8960" w:type="dxa"/>
            <w:gridSpan w:val="6"/>
            <w:vMerge w:val="restart"/>
            <w:tcBorders>
              <w:top w:val="single" w:sz="8" w:space="0" w:color="auto"/>
              <w:right w:val="single" w:sz="8" w:space="0" w:color="auto"/>
            </w:tcBorders>
            <w:vAlign w:val="bottom"/>
          </w:tcPr>
          <w:p w:rsidR="00846D6A" w:rsidRDefault="00846D6A" w:rsidP="00C249D3">
            <w:pPr>
              <w:jc w:val="center"/>
              <w:rPr>
                <w:sz w:val="24"/>
                <w:szCs w:val="24"/>
              </w:rPr>
            </w:pPr>
            <w:r>
              <w:rPr>
                <w:rFonts w:ascii="Arial" w:eastAsia="Arial" w:hAnsi="Arial" w:cs="Arial"/>
              </w:rPr>
              <w:t>Unit Price</w:t>
            </w:r>
          </w:p>
        </w:tc>
        <w:tc>
          <w:tcPr>
            <w:tcW w:w="1740" w:type="dxa"/>
            <w:tcBorders>
              <w:top w:val="single" w:sz="8" w:space="0" w:color="auto"/>
              <w:left w:val="single" w:sz="8" w:space="0" w:color="auto"/>
              <w:right w:val="single" w:sz="8" w:space="0" w:color="auto"/>
            </w:tcBorders>
            <w:vAlign w:val="bottom"/>
          </w:tcPr>
          <w:p w:rsidR="00846D6A" w:rsidRDefault="00846D6A" w:rsidP="00C249D3">
            <w:pPr>
              <w:ind w:left="100"/>
              <w:rPr>
                <w:sz w:val="20"/>
                <w:szCs w:val="20"/>
              </w:rPr>
            </w:pPr>
            <w:r>
              <w:rPr>
                <w:rFonts w:ascii="Arial" w:eastAsia="Arial" w:hAnsi="Arial" w:cs="Arial"/>
              </w:rPr>
              <w:t>Total</w:t>
            </w:r>
          </w:p>
        </w:tc>
        <w:tc>
          <w:tcPr>
            <w:tcW w:w="1160" w:type="dxa"/>
            <w:tcBorders>
              <w:top w:val="single" w:sz="8" w:space="0" w:color="auto"/>
              <w:right w:val="single" w:sz="8" w:space="0" w:color="auto"/>
            </w:tcBorders>
            <w:vAlign w:val="bottom"/>
          </w:tcPr>
          <w:p w:rsidR="00846D6A" w:rsidRDefault="00846D6A" w:rsidP="00C249D3">
            <w:pPr>
              <w:ind w:left="100"/>
              <w:rPr>
                <w:sz w:val="20"/>
                <w:szCs w:val="20"/>
              </w:rPr>
            </w:pPr>
            <w:r>
              <w:rPr>
                <w:rFonts w:ascii="Arial" w:eastAsia="Arial" w:hAnsi="Arial" w:cs="Arial"/>
              </w:rPr>
              <w:t>No. of</w:t>
            </w:r>
          </w:p>
        </w:tc>
        <w:tc>
          <w:tcPr>
            <w:tcW w:w="1100" w:type="dxa"/>
            <w:tcBorders>
              <w:top w:val="single" w:sz="8" w:space="0" w:color="auto"/>
              <w:right w:val="single" w:sz="8" w:space="0" w:color="auto"/>
            </w:tcBorders>
            <w:vAlign w:val="bottom"/>
          </w:tcPr>
          <w:p w:rsidR="00846D6A" w:rsidRDefault="00846D6A" w:rsidP="00C249D3">
            <w:pPr>
              <w:ind w:left="100"/>
              <w:rPr>
                <w:sz w:val="20"/>
                <w:szCs w:val="20"/>
              </w:rPr>
            </w:pPr>
            <w:r>
              <w:rPr>
                <w:rFonts w:ascii="Arial" w:eastAsia="Arial" w:hAnsi="Arial" w:cs="Arial"/>
              </w:rPr>
              <w:t>Total</w:t>
            </w:r>
          </w:p>
        </w:tc>
        <w:tc>
          <w:tcPr>
            <w:tcW w:w="30" w:type="dxa"/>
            <w:vAlign w:val="bottom"/>
          </w:tcPr>
          <w:p w:rsidR="00846D6A" w:rsidRDefault="00846D6A" w:rsidP="00C249D3">
            <w:pPr>
              <w:rPr>
                <w:sz w:val="1"/>
                <w:szCs w:val="1"/>
              </w:rPr>
            </w:pPr>
          </w:p>
        </w:tc>
      </w:tr>
      <w:tr w:rsidR="00846D6A" w:rsidTr="00C249D3">
        <w:trPr>
          <w:trHeight w:val="290"/>
        </w:trPr>
        <w:tc>
          <w:tcPr>
            <w:tcW w:w="1000" w:type="dxa"/>
            <w:vMerge/>
            <w:tcBorders>
              <w:left w:val="single" w:sz="8" w:space="0" w:color="auto"/>
              <w:right w:val="single" w:sz="8" w:space="0" w:color="auto"/>
            </w:tcBorders>
            <w:vAlign w:val="bottom"/>
          </w:tcPr>
          <w:p w:rsidR="00846D6A" w:rsidRDefault="00846D6A" w:rsidP="00C249D3">
            <w:pPr>
              <w:ind w:left="120"/>
              <w:rPr>
                <w:sz w:val="20"/>
                <w:szCs w:val="20"/>
              </w:rPr>
            </w:pPr>
          </w:p>
        </w:tc>
        <w:tc>
          <w:tcPr>
            <w:tcW w:w="860" w:type="dxa"/>
            <w:vMerge/>
            <w:tcBorders>
              <w:right w:val="single" w:sz="8" w:space="0" w:color="auto"/>
            </w:tcBorders>
            <w:vAlign w:val="bottom"/>
          </w:tcPr>
          <w:p w:rsidR="00846D6A" w:rsidRDefault="00846D6A" w:rsidP="00C249D3">
            <w:pPr>
              <w:ind w:left="100"/>
              <w:rPr>
                <w:sz w:val="20"/>
                <w:szCs w:val="20"/>
              </w:rPr>
            </w:pPr>
          </w:p>
        </w:tc>
        <w:tc>
          <w:tcPr>
            <w:tcW w:w="8960" w:type="dxa"/>
            <w:gridSpan w:val="6"/>
            <w:vMerge/>
            <w:tcBorders>
              <w:right w:val="single" w:sz="8" w:space="0" w:color="auto"/>
            </w:tcBorders>
            <w:vAlign w:val="bottom"/>
          </w:tcPr>
          <w:p w:rsidR="00846D6A" w:rsidRDefault="00846D6A" w:rsidP="00C249D3">
            <w:pPr>
              <w:rPr>
                <w:sz w:val="24"/>
                <w:szCs w:val="24"/>
              </w:rPr>
            </w:pPr>
          </w:p>
        </w:tc>
        <w:tc>
          <w:tcPr>
            <w:tcW w:w="1740" w:type="dxa"/>
            <w:tcBorders>
              <w:left w:val="single" w:sz="8" w:space="0" w:color="auto"/>
              <w:right w:val="single" w:sz="8" w:space="0" w:color="auto"/>
            </w:tcBorders>
            <w:vAlign w:val="bottom"/>
          </w:tcPr>
          <w:p w:rsidR="00846D6A" w:rsidRDefault="00846D6A" w:rsidP="00C249D3">
            <w:pPr>
              <w:ind w:left="100"/>
              <w:rPr>
                <w:sz w:val="20"/>
                <w:szCs w:val="20"/>
              </w:rPr>
            </w:pPr>
            <w:r>
              <w:rPr>
                <w:rFonts w:ascii="Arial" w:eastAsia="Arial" w:hAnsi="Arial" w:cs="Arial"/>
              </w:rPr>
              <w:t>Price/Unit</w:t>
            </w:r>
          </w:p>
        </w:tc>
        <w:tc>
          <w:tcPr>
            <w:tcW w:w="1160" w:type="dxa"/>
            <w:tcBorders>
              <w:right w:val="single" w:sz="8" w:space="0" w:color="auto"/>
            </w:tcBorders>
            <w:vAlign w:val="bottom"/>
          </w:tcPr>
          <w:p w:rsidR="00846D6A" w:rsidRDefault="00846D6A" w:rsidP="00C249D3">
            <w:pPr>
              <w:ind w:left="100"/>
              <w:rPr>
                <w:sz w:val="20"/>
                <w:szCs w:val="20"/>
              </w:rPr>
            </w:pPr>
            <w:r>
              <w:rPr>
                <w:rFonts w:ascii="Arial" w:eastAsia="Arial" w:hAnsi="Arial" w:cs="Arial"/>
              </w:rPr>
              <w:t>Units</w:t>
            </w:r>
          </w:p>
        </w:tc>
        <w:tc>
          <w:tcPr>
            <w:tcW w:w="1100" w:type="dxa"/>
            <w:tcBorders>
              <w:right w:val="single" w:sz="8" w:space="0" w:color="auto"/>
            </w:tcBorders>
            <w:vAlign w:val="bottom"/>
          </w:tcPr>
          <w:p w:rsidR="00846D6A" w:rsidRDefault="00846D6A" w:rsidP="00C249D3">
            <w:pPr>
              <w:ind w:left="100"/>
              <w:rPr>
                <w:sz w:val="20"/>
                <w:szCs w:val="20"/>
              </w:rPr>
            </w:pPr>
            <w:r>
              <w:rPr>
                <w:rFonts w:ascii="Arial" w:eastAsia="Arial" w:hAnsi="Arial" w:cs="Arial"/>
              </w:rPr>
              <w:t>Price</w:t>
            </w:r>
          </w:p>
        </w:tc>
        <w:tc>
          <w:tcPr>
            <w:tcW w:w="30" w:type="dxa"/>
            <w:vAlign w:val="bottom"/>
          </w:tcPr>
          <w:p w:rsidR="00846D6A" w:rsidRDefault="00846D6A" w:rsidP="00C249D3">
            <w:pPr>
              <w:rPr>
                <w:sz w:val="1"/>
                <w:szCs w:val="1"/>
              </w:rPr>
            </w:pPr>
          </w:p>
        </w:tc>
      </w:tr>
      <w:tr w:rsidR="00846D6A" w:rsidTr="00C249D3">
        <w:trPr>
          <w:trHeight w:val="40"/>
        </w:trPr>
        <w:tc>
          <w:tcPr>
            <w:tcW w:w="1000" w:type="dxa"/>
            <w:vMerge/>
            <w:tcBorders>
              <w:left w:val="single" w:sz="8" w:space="0" w:color="auto"/>
              <w:right w:val="single" w:sz="8" w:space="0" w:color="auto"/>
            </w:tcBorders>
            <w:vAlign w:val="bottom"/>
          </w:tcPr>
          <w:p w:rsidR="00846D6A" w:rsidRDefault="00846D6A" w:rsidP="00C249D3">
            <w:pPr>
              <w:ind w:left="120"/>
              <w:rPr>
                <w:sz w:val="20"/>
                <w:szCs w:val="20"/>
              </w:rPr>
            </w:pPr>
          </w:p>
        </w:tc>
        <w:tc>
          <w:tcPr>
            <w:tcW w:w="860" w:type="dxa"/>
            <w:vMerge/>
            <w:tcBorders>
              <w:right w:val="single" w:sz="8" w:space="0" w:color="auto"/>
            </w:tcBorders>
            <w:vAlign w:val="bottom"/>
          </w:tcPr>
          <w:p w:rsidR="00846D6A" w:rsidRDefault="00846D6A" w:rsidP="00C249D3">
            <w:pPr>
              <w:ind w:left="100"/>
              <w:rPr>
                <w:sz w:val="20"/>
                <w:szCs w:val="20"/>
              </w:rPr>
            </w:pPr>
          </w:p>
        </w:tc>
        <w:tc>
          <w:tcPr>
            <w:tcW w:w="1820" w:type="dxa"/>
            <w:tcBorders>
              <w:bottom w:val="single" w:sz="8" w:space="0" w:color="auto"/>
            </w:tcBorders>
            <w:vAlign w:val="bottom"/>
          </w:tcPr>
          <w:p w:rsidR="00846D6A" w:rsidRDefault="00846D6A" w:rsidP="00C249D3">
            <w:pPr>
              <w:rPr>
                <w:sz w:val="3"/>
                <w:szCs w:val="3"/>
              </w:rPr>
            </w:pPr>
          </w:p>
        </w:tc>
        <w:tc>
          <w:tcPr>
            <w:tcW w:w="1080" w:type="dxa"/>
            <w:tcBorders>
              <w:bottom w:val="single" w:sz="8" w:space="0" w:color="auto"/>
            </w:tcBorders>
            <w:vAlign w:val="bottom"/>
          </w:tcPr>
          <w:p w:rsidR="00846D6A" w:rsidRDefault="00846D6A" w:rsidP="00C249D3">
            <w:pPr>
              <w:rPr>
                <w:sz w:val="3"/>
                <w:szCs w:val="3"/>
              </w:rPr>
            </w:pPr>
          </w:p>
        </w:tc>
        <w:tc>
          <w:tcPr>
            <w:tcW w:w="1580" w:type="dxa"/>
            <w:tcBorders>
              <w:bottom w:val="single" w:sz="8" w:space="0" w:color="auto"/>
            </w:tcBorders>
            <w:vAlign w:val="bottom"/>
          </w:tcPr>
          <w:p w:rsidR="00846D6A" w:rsidRDefault="00846D6A" w:rsidP="00C249D3">
            <w:pPr>
              <w:rPr>
                <w:sz w:val="3"/>
                <w:szCs w:val="3"/>
              </w:rPr>
            </w:pPr>
          </w:p>
        </w:tc>
        <w:tc>
          <w:tcPr>
            <w:tcW w:w="1180" w:type="dxa"/>
            <w:tcBorders>
              <w:bottom w:val="single" w:sz="8" w:space="0" w:color="auto"/>
            </w:tcBorders>
            <w:vAlign w:val="bottom"/>
          </w:tcPr>
          <w:p w:rsidR="00846D6A" w:rsidRDefault="00846D6A" w:rsidP="00C249D3">
            <w:pPr>
              <w:rPr>
                <w:sz w:val="3"/>
                <w:szCs w:val="3"/>
              </w:rPr>
            </w:pPr>
          </w:p>
        </w:tc>
        <w:tc>
          <w:tcPr>
            <w:tcW w:w="1620" w:type="dxa"/>
            <w:tcBorders>
              <w:bottom w:val="single" w:sz="8" w:space="0" w:color="auto"/>
            </w:tcBorders>
            <w:vAlign w:val="bottom"/>
          </w:tcPr>
          <w:p w:rsidR="00846D6A" w:rsidRDefault="00846D6A" w:rsidP="00C249D3">
            <w:pPr>
              <w:rPr>
                <w:sz w:val="3"/>
                <w:szCs w:val="3"/>
              </w:rPr>
            </w:pPr>
          </w:p>
        </w:tc>
        <w:tc>
          <w:tcPr>
            <w:tcW w:w="1680" w:type="dxa"/>
            <w:tcBorders>
              <w:bottom w:val="single" w:sz="8" w:space="0" w:color="auto"/>
              <w:right w:val="single" w:sz="8" w:space="0" w:color="auto"/>
            </w:tcBorders>
            <w:vAlign w:val="bottom"/>
          </w:tcPr>
          <w:p w:rsidR="00846D6A" w:rsidRDefault="00846D6A" w:rsidP="00C249D3">
            <w:pPr>
              <w:rPr>
                <w:sz w:val="3"/>
                <w:szCs w:val="3"/>
              </w:rPr>
            </w:pPr>
          </w:p>
        </w:tc>
        <w:tc>
          <w:tcPr>
            <w:tcW w:w="1740" w:type="dxa"/>
            <w:tcBorders>
              <w:bottom w:val="single" w:sz="8" w:space="0" w:color="auto"/>
              <w:right w:val="single" w:sz="8" w:space="0" w:color="auto"/>
            </w:tcBorders>
            <w:vAlign w:val="bottom"/>
          </w:tcPr>
          <w:p w:rsidR="00846D6A" w:rsidRDefault="00846D6A" w:rsidP="00C249D3">
            <w:pPr>
              <w:rPr>
                <w:sz w:val="3"/>
                <w:szCs w:val="3"/>
              </w:rPr>
            </w:pPr>
          </w:p>
        </w:tc>
        <w:tc>
          <w:tcPr>
            <w:tcW w:w="1160" w:type="dxa"/>
            <w:tcBorders>
              <w:bottom w:val="single" w:sz="8" w:space="0" w:color="auto"/>
              <w:right w:val="single" w:sz="8" w:space="0" w:color="auto"/>
            </w:tcBorders>
            <w:vAlign w:val="bottom"/>
          </w:tcPr>
          <w:p w:rsidR="00846D6A" w:rsidRDefault="00846D6A" w:rsidP="00C249D3">
            <w:pPr>
              <w:rPr>
                <w:sz w:val="3"/>
                <w:szCs w:val="3"/>
              </w:rPr>
            </w:pPr>
          </w:p>
        </w:tc>
        <w:tc>
          <w:tcPr>
            <w:tcW w:w="1100" w:type="dxa"/>
            <w:tcBorders>
              <w:bottom w:val="single" w:sz="8" w:space="0" w:color="auto"/>
              <w:right w:val="single" w:sz="8" w:space="0" w:color="auto"/>
            </w:tcBorders>
            <w:vAlign w:val="bottom"/>
          </w:tcPr>
          <w:p w:rsidR="00846D6A" w:rsidRDefault="00846D6A" w:rsidP="00C249D3">
            <w:pPr>
              <w:rPr>
                <w:sz w:val="3"/>
                <w:szCs w:val="3"/>
              </w:rPr>
            </w:pPr>
          </w:p>
        </w:tc>
        <w:tc>
          <w:tcPr>
            <w:tcW w:w="30" w:type="dxa"/>
            <w:vAlign w:val="bottom"/>
          </w:tcPr>
          <w:p w:rsidR="00846D6A" w:rsidRDefault="00846D6A" w:rsidP="00C249D3">
            <w:pPr>
              <w:rPr>
                <w:sz w:val="1"/>
                <w:szCs w:val="1"/>
              </w:rPr>
            </w:pPr>
          </w:p>
        </w:tc>
      </w:tr>
      <w:tr w:rsidR="00846D6A" w:rsidTr="00C249D3">
        <w:trPr>
          <w:trHeight w:val="247"/>
        </w:trPr>
        <w:tc>
          <w:tcPr>
            <w:tcW w:w="1000" w:type="dxa"/>
            <w:vMerge/>
            <w:tcBorders>
              <w:left w:val="single" w:sz="8" w:space="0" w:color="auto"/>
              <w:right w:val="single" w:sz="8" w:space="0" w:color="auto"/>
            </w:tcBorders>
            <w:vAlign w:val="bottom"/>
          </w:tcPr>
          <w:p w:rsidR="00846D6A" w:rsidRDefault="00846D6A" w:rsidP="00C249D3">
            <w:pPr>
              <w:ind w:left="120"/>
              <w:rPr>
                <w:sz w:val="21"/>
                <w:szCs w:val="21"/>
              </w:rPr>
            </w:pPr>
          </w:p>
        </w:tc>
        <w:tc>
          <w:tcPr>
            <w:tcW w:w="860" w:type="dxa"/>
            <w:vMerge/>
            <w:tcBorders>
              <w:right w:val="single" w:sz="8" w:space="0" w:color="auto"/>
            </w:tcBorders>
            <w:vAlign w:val="bottom"/>
          </w:tcPr>
          <w:p w:rsidR="00846D6A" w:rsidRDefault="00846D6A" w:rsidP="00C249D3">
            <w:pPr>
              <w:rPr>
                <w:sz w:val="21"/>
                <w:szCs w:val="21"/>
              </w:rPr>
            </w:pPr>
          </w:p>
        </w:tc>
        <w:tc>
          <w:tcPr>
            <w:tcW w:w="1820" w:type="dxa"/>
            <w:vMerge w:val="restart"/>
            <w:tcBorders>
              <w:right w:val="single" w:sz="8" w:space="0" w:color="auto"/>
            </w:tcBorders>
            <w:vAlign w:val="bottom"/>
          </w:tcPr>
          <w:p w:rsidR="00846D6A" w:rsidRDefault="00846D6A" w:rsidP="00C249D3">
            <w:pPr>
              <w:spacing w:line="247" w:lineRule="exact"/>
              <w:jc w:val="center"/>
              <w:rPr>
                <w:sz w:val="20"/>
                <w:szCs w:val="20"/>
              </w:rPr>
            </w:pPr>
            <w:r>
              <w:rPr>
                <w:rFonts w:ascii="Arial" w:eastAsia="Arial" w:hAnsi="Arial" w:cs="Arial"/>
                <w:w w:val="99"/>
              </w:rPr>
              <w:t>Ex-factory, Ex</w:t>
            </w:r>
          </w:p>
          <w:p w:rsidR="00846D6A" w:rsidRDefault="00846D6A" w:rsidP="00C249D3">
            <w:pPr>
              <w:jc w:val="center"/>
              <w:rPr>
                <w:sz w:val="20"/>
                <w:szCs w:val="20"/>
              </w:rPr>
            </w:pPr>
            <w:r>
              <w:rPr>
                <w:rFonts w:ascii="Arial" w:eastAsia="Arial" w:hAnsi="Arial" w:cs="Arial"/>
                <w:w w:val="99"/>
              </w:rPr>
              <w:t>Ware house,</w:t>
            </w:r>
          </w:p>
          <w:p w:rsidR="00846D6A" w:rsidRDefault="00846D6A" w:rsidP="00C249D3">
            <w:pPr>
              <w:jc w:val="center"/>
              <w:rPr>
                <w:sz w:val="20"/>
                <w:szCs w:val="20"/>
              </w:rPr>
            </w:pPr>
            <w:r>
              <w:rPr>
                <w:rFonts w:ascii="Arial" w:eastAsia="Arial" w:hAnsi="Arial" w:cs="Arial"/>
                <w:w w:val="99"/>
              </w:rPr>
              <w:t>Ex-Show</w:t>
            </w:r>
          </w:p>
          <w:p w:rsidR="00846D6A" w:rsidRDefault="00846D6A" w:rsidP="00C249D3">
            <w:pPr>
              <w:jc w:val="center"/>
              <w:rPr>
                <w:sz w:val="20"/>
                <w:szCs w:val="20"/>
              </w:rPr>
            </w:pPr>
            <w:r>
              <w:rPr>
                <w:rFonts w:ascii="Arial" w:eastAsia="Arial" w:hAnsi="Arial" w:cs="Arial"/>
                <w:w w:val="99"/>
              </w:rPr>
              <w:t>Room, Off the</w:t>
            </w:r>
          </w:p>
          <w:p w:rsidR="00846D6A" w:rsidRDefault="00846D6A" w:rsidP="00C249D3">
            <w:pPr>
              <w:jc w:val="center"/>
              <w:rPr>
                <w:sz w:val="20"/>
                <w:szCs w:val="20"/>
              </w:rPr>
            </w:pPr>
            <w:r>
              <w:rPr>
                <w:rFonts w:ascii="Arial" w:eastAsia="Arial" w:hAnsi="Arial" w:cs="Arial"/>
                <w:w w:val="99"/>
              </w:rPr>
              <w:t>Shelf</w:t>
            </w:r>
          </w:p>
        </w:tc>
        <w:tc>
          <w:tcPr>
            <w:tcW w:w="1080" w:type="dxa"/>
            <w:vMerge w:val="restart"/>
            <w:tcBorders>
              <w:right w:val="single" w:sz="8" w:space="0" w:color="auto"/>
            </w:tcBorders>
            <w:vAlign w:val="bottom"/>
          </w:tcPr>
          <w:p w:rsidR="00846D6A" w:rsidRDefault="00846D6A" w:rsidP="00C249D3">
            <w:pPr>
              <w:spacing w:line="247" w:lineRule="exact"/>
              <w:jc w:val="center"/>
              <w:rPr>
                <w:sz w:val="20"/>
                <w:szCs w:val="20"/>
              </w:rPr>
            </w:pPr>
            <w:r>
              <w:rPr>
                <w:rFonts w:ascii="Arial" w:eastAsia="Arial" w:hAnsi="Arial" w:cs="Arial"/>
              </w:rPr>
              <w:t>Sales</w:t>
            </w:r>
          </w:p>
          <w:p w:rsidR="00846D6A" w:rsidRDefault="00846D6A" w:rsidP="00C249D3">
            <w:pPr>
              <w:jc w:val="center"/>
              <w:rPr>
                <w:sz w:val="20"/>
                <w:szCs w:val="20"/>
              </w:rPr>
            </w:pPr>
            <w:r>
              <w:rPr>
                <w:rFonts w:ascii="Arial" w:eastAsia="Arial" w:hAnsi="Arial" w:cs="Arial"/>
                <w:w w:val="97"/>
              </w:rPr>
              <w:t>and</w:t>
            </w:r>
          </w:p>
          <w:p w:rsidR="00846D6A" w:rsidRDefault="00846D6A" w:rsidP="00C249D3">
            <w:pPr>
              <w:jc w:val="center"/>
              <w:rPr>
                <w:sz w:val="20"/>
                <w:szCs w:val="20"/>
              </w:rPr>
            </w:pPr>
            <w:r>
              <w:rPr>
                <w:rFonts w:ascii="Arial" w:eastAsia="Arial" w:hAnsi="Arial" w:cs="Arial"/>
                <w:w w:val="99"/>
              </w:rPr>
              <w:t>Income</w:t>
            </w:r>
          </w:p>
          <w:p w:rsidR="00846D6A" w:rsidRDefault="00846D6A" w:rsidP="00C249D3">
            <w:pPr>
              <w:jc w:val="center"/>
              <w:rPr>
                <w:sz w:val="20"/>
                <w:szCs w:val="20"/>
              </w:rPr>
            </w:pPr>
            <w:r>
              <w:rPr>
                <w:rFonts w:ascii="Arial" w:eastAsia="Arial" w:hAnsi="Arial" w:cs="Arial"/>
                <w:w w:val="98"/>
              </w:rPr>
              <w:t>Tax</w:t>
            </w:r>
          </w:p>
        </w:tc>
        <w:tc>
          <w:tcPr>
            <w:tcW w:w="1580" w:type="dxa"/>
            <w:vMerge w:val="restart"/>
            <w:tcBorders>
              <w:right w:val="single" w:sz="8" w:space="0" w:color="auto"/>
            </w:tcBorders>
            <w:vAlign w:val="bottom"/>
          </w:tcPr>
          <w:p w:rsidR="00846D6A" w:rsidRDefault="00846D6A" w:rsidP="00C249D3">
            <w:pPr>
              <w:spacing w:line="247" w:lineRule="exact"/>
              <w:jc w:val="center"/>
              <w:rPr>
                <w:sz w:val="20"/>
                <w:szCs w:val="20"/>
              </w:rPr>
            </w:pPr>
            <w:r>
              <w:rPr>
                <w:rFonts w:ascii="Arial" w:eastAsia="Arial" w:hAnsi="Arial" w:cs="Arial"/>
                <w:w w:val="99"/>
              </w:rPr>
              <w:t>Other Levies</w:t>
            </w:r>
          </w:p>
          <w:p w:rsidR="00846D6A" w:rsidRDefault="00846D6A" w:rsidP="00C249D3">
            <w:pPr>
              <w:jc w:val="center"/>
              <w:rPr>
                <w:sz w:val="20"/>
                <w:szCs w:val="20"/>
              </w:rPr>
            </w:pPr>
            <w:r>
              <w:rPr>
                <w:rFonts w:ascii="Arial" w:eastAsia="Arial" w:hAnsi="Arial" w:cs="Arial"/>
              </w:rPr>
              <w:t xml:space="preserve">and Duties </w:t>
            </w:r>
            <w:r>
              <w:rPr>
                <w:rFonts w:ascii="Arial" w:eastAsia="Arial" w:hAnsi="Arial" w:cs="Arial"/>
                <w:i/>
                <w:iCs/>
              </w:rPr>
              <w:t>(if</w:t>
            </w:r>
          </w:p>
          <w:p w:rsidR="00846D6A" w:rsidRDefault="00846D6A" w:rsidP="00C249D3">
            <w:pPr>
              <w:jc w:val="center"/>
              <w:rPr>
                <w:sz w:val="20"/>
                <w:szCs w:val="20"/>
              </w:rPr>
            </w:pPr>
            <w:r>
              <w:rPr>
                <w:rFonts w:ascii="Arial" w:eastAsia="Arial" w:hAnsi="Arial" w:cs="Arial"/>
                <w:i/>
                <w:iCs/>
              </w:rPr>
              <w:t>any)</w:t>
            </w:r>
          </w:p>
        </w:tc>
        <w:tc>
          <w:tcPr>
            <w:tcW w:w="1180" w:type="dxa"/>
            <w:vMerge w:val="restart"/>
            <w:tcBorders>
              <w:right w:val="single" w:sz="8" w:space="0" w:color="auto"/>
            </w:tcBorders>
            <w:vAlign w:val="bottom"/>
          </w:tcPr>
          <w:p w:rsidR="00846D6A" w:rsidRDefault="00846D6A" w:rsidP="00C249D3">
            <w:pPr>
              <w:spacing w:line="247" w:lineRule="exact"/>
              <w:jc w:val="center"/>
              <w:rPr>
                <w:sz w:val="20"/>
                <w:szCs w:val="20"/>
              </w:rPr>
            </w:pPr>
            <w:r>
              <w:rPr>
                <w:rFonts w:ascii="Arial" w:eastAsia="Arial" w:hAnsi="Arial" w:cs="Arial"/>
              </w:rPr>
              <w:t>Packagin</w:t>
            </w:r>
          </w:p>
          <w:p w:rsidR="00846D6A" w:rsidRDefault="00846D6A" w:rsidP="00C249D3">
            <w:pPr>
              <w:jc w:val="center"/>
              <w:rPr>
                <w:sz w:val="20"/>
                <w:szCs w:val="20"/>
              </w:rPr>
            </w:pPr>
            <w:r>
              <w:rPr>
                <w:rFonts w:ascii="Arial" w:eastAsia="Arial" w:hAnsi="Arial" w:cs="Arial"/>
                <w:w w:val="97"/>
              </w:rPr>
              <w:t>g</w:t>
            </w:r>
          </w:p>
        </w:tc>
        <w:tc>
          <w:tcPr>
            <w:tcW w:w="1620" w:type="dxa"/>
            <w:vMerge w:val="restart"/>
            <w:tcBorders>
              <w:right w:val="single" w:sz="8" w:space="0" w:color="auto"/>
            </w:tcBorders>
            <w:vAlign w:val="bottom"/>
          </w:tcPr>
          <w:p w:rsidR="00846D6A" w:rsidRDefault="00846D6A" w:rsidP="00C249D3">
            <w:pPr>
              <w:spacing w:line="247" w:lineRule="exact"/>
              <w:jc w:val="center"/>
              <w:rPr>
                <w:sz w:val="20"/>
                <w:szCs w:val="20"/>
              </w:rPr>
            </w:pPr>
            <w:r>
              <w:rPr>
                <w:rFonts w:ascii="Arial" w:eastAsia="Arial" w:hAnsi="Arial" w:cs="Arial"/>
              </w:rPr>
              <w:t>Transportatio</w:t>
            </w:r>
          </w:p>
          <w:p w:rsidR="00846D6A" w:rsidRDefault="00846D6A" w:rsidP="00C249D3">
            <w:pPr>
              <w:jc w:val="center"/>
              <w:rPr>
                <w:sz w:val="20"/>
                <w:szCs w:val="20"/>
              </w:rPr>
            </w:pPr>
            <w:r>
              <w:rPr>
                <w:rFonts w:ascii="Arial" w:eastAsia="Arial" w:hAnsi="Arial" w:cs="Arial"/>
                <w:w w:val="99"/>
              </w:rPr>
              <w:t>n Costs</w:t>
            </w:r>
          </w:p>
          <w:p w:rsidR="00846D6A" w:rsidRDefault="00846D6A" w:rsidP="00C249D3">
            <w:pPr>
              <w:jc w:val="center"/>
              <w:rPr>
                <w:sz w:val="20"/>
                <w:szCs w:val="20"/>
              </w:rPr>
            </w:pPr>
            <w:r>
              <w:rPr>
                <w:rFonts w:ascii="Arial" w:eastAsia="Arial" w:hAnsi="Arial" w:cs="Arial"/>
              </w:rPr>
              <w:t>incidental to</w:t>
            </w:r>
          </w:p>
          <w:p w:rsidR="00846D6A" w:rsidRDefault="00846D6A" w:rsidP="00C249D3">
            <w:pPr>
              <w:jc w:val="center"/>
              <w:rPr>
                <w:sz w:val="20"/>
                <w:szCs w:val="20"/>
              </w:rPr>
            </w:pPr>
            <w:r>
              <w:rPr>
                <w:rFonts w:ascii="Arial" w:eastAsia="Arial" w:hAnsi="Arial" w:cs="Arial"/>
              </w:rPr>
              <w:t>delivery</w:t>
            </w:r>
          </w:p>
        </w:tc>
        <w:tc>
          <w:tcPr>
            <w:tcW w:w="1680" w:type="dxa"/>
            <w:vMerge w:val="restart"/>
            <w:tcBorders>
              <w:right w:val="single" w:sz="8" w:space="0" w:color="auto"/>
            </w:tcBorders>
            <w:vAlign w:val="bottom"/>
          </w:tcPr>
          <w:p w:rsidR="00846D6A" w:rsidRDefault="00846D6A" w:rsidP="00C249D3">
            <w:pPr>
              <w:spacing w:line="247" w:lineRule="exact"/>
              <w:ind w:left="100"/>
              <w:rPr>
                <w:sz w:val="20"/>
                <w:szCs w:val="20"/>
              </w:rPr>
            </w:pPr>
            <w:r>
              <w:rPr>
                <w:rFonts w:ascii="Arial" w:eastAsia="Arial" w:hAnsi="Arial" w:cs="Arial"/>
              </w:rPr>
              <w:t>Other</w:t>
            </w:r>
          </w:p>
          <w:p w:rsidR="00846D6A" w:rsidRDefault="00846D6A" w:rsidP="00C249D3">
            <w:pPr>
              <w:ind w:left="100"/>
              <w:rPr>
                <w:sz w:val="20"/>
                <w:szCs w:val="20"/>
              </w:rPr>
            </w:pPr>
            <w:r>
              <w:rPr>
                <w:rFonts w:ascii="Arial" w:eastAsia="Arial" w:hAnsi="Arial" w:cs="Arial"/>
              </w:rPr>
              <w:t>Incidental</w:t>
            </w:r>
          </w:p>
          <w:p w:rsidR="00846D6A" w:rsidRDefault="00846D6A" w:rsidP="00C249D3">
            <w:pPr>
              <w:ind w:left="100"/>
              <w:rPr>
                <w:sz w:val="20"/>
                <w:szCs w:val="20"/>
              </w:rPr>
            </w:pPr>
            <w:r>
              <w:rPr>
                <w:rFonts w:ascii="Arial" w:eastAsia="Arial" w:hAnsi="Arial" w:cs="Arial"/>
              </w:rPr>
              <w:t>Costs as</w:t>
            </w:r>
          </w:p>
          <w:p w:rsidR="00846D6A" w:rsidRDefault="00846D6A" w:rsidP="00C249D3">
            <w:pPr>
              <w:ind w:left="100"/>
              <w:rPr>
                <w:sz w:val="20"/>
                <w:szCs w:val="20"/>
              </w:rPr>
            </w:pPr>
            <w:r>
              <w:rPr>
                <w:rFonts w:ascii="Arial" w:eastAsia="Arial" w:hAnsi="Arial" w:cs="Arial"/>
              </w:rPr>
              <w:t>defined in the</w:t>
            </w:r>
          </w:p>
          <w:p w:rsidR="00846D6A" w:rsidRDefault="00846D6A" w:rsidP="00C249D3">
            <w:pPr>
              <w:ind w:left="100"/>
              <w:rPr>
                <w:sz w:val="20"/>
                <w:szCs w:val="20"/>
              </w:rPr>
            </w:pPr>
            <w:r>
              <w:rPr>
                <w:rFonts w:ascii="Arial" w:eastAsia="Arial" w:hAnsi="Arial" w:cs="Arial"/>
              </w:rPr>
              <w:t>Schedule of</w:t>
            </w:r>
          </w:p>
          <w:p w:rsidR="00846D6A" w:rsidRDefault="00846D6A" w:rsidP="00C249D3">
            <w:pPr>
              <w:ind w:left="100"/>
              <w:rPr>
                <w:sz w:val="20"/>
                <w:szCs w:val="20"/>
              </w:rPr>
            </w:pPr>
            <w:r>
              <w:rPr>
                <w:rFonts w:ascii="Arial" w:eastAsia="Arial" w:hAnsi="Arial" w:cs="Arial"/>
              </w:rPr>
              <w:t>Requirement</w:t>
            </w:r>
          </w:p>
        </w:tc>
        <w:tc>
          <w:tcPr>
            <w:tcW w:w="1740" w:type="dxa"/>
            <w:vMerge w:val="restart"/>
            <w:tcBorders>
              <w:right w:val="single" w:sz="8" w:space="0" w:color="auto"/>
            </w:tcBorders>
            <w:vAlign w:val="bottom"/>
          </w:tcPr>
          <w:p w:rsidR="00846D6A" w:rsidRDefault="00846D6A" w:rsidP="00C249D3">
            <w:pPr>
              <w:rPr>
                <w:sz w:val="21"/>
                <w:szCs w:val="21"/>
              </w:rPr>
            </w:pPr>
          </w:p>
        </w:tc>
        <w:tc>
          <w:tcPr>
            <w:tcW w:w="1160" w:type="dxa"/>
            <w:vMerge w:val="restart"/>
            <w:tcBorders>
              <w:right w:val="single" w:sz="8" w:space="0" w:color="auto"/>
            </w:tcBorders>
            <w:vAlign w:val="bottom"/>
          </w:tcPr>
          <w:p w:rsidR="00846D6A" w:rsidRDefault="00846D6A" w:rsidP="00C249D3">
            <w:pPr>
              <w:rPr>
                <w:sz w:val="21"/>
                <w:szCs w:val="21"/>
              </w:rPr>
            </w:pPr>
          </w:p>
        </w:tc>
        <w:tc>
          <w:tcPr>
            <w:tcW w:w="1100" w:type="dxa"/>
            <w:vMerge w:val="restart"/>
            <w:tcBorders>
              <w:right w:val="single" w:sz="8" w:space="0" w:color="auto"/>
            </w:tcBorders>
            <w:vAlign w:val="bottom"/>
          </w:tcPr>
          <w:p w:rsidR="00846D6A" w:rsidRDefault="00846D6A" w:rsidP="00C249D3">
            <w:pPr>
              <w:rPr>
                <w:sz w:val="21"/>
                <w:szCs w:val="21"/>
              </w:rPr>
            </w:pPr>
          </w:p>
        </w:tc>
        <w:tc>
          <w:tcPr>
            <w:tcW w:w="30" w:type="dxa"/>
            <w:vAlign w:val="bottom"/>
          </w:tcPr>
          <w:p w:rsidR="00846D6A" w:rsidRDefault="00846D6A" w:rsidP="00C249D3">
            <w:pPr>
              <w:rPr>
                <w:sz w:val="1"/>
                <w:szCs w:val="1"/>
              </w:rPr>
            </w:pPr>
          </w:p>
        </w:tc>
      </w:tr>
      <w:tr w:rsidR="00846D6A" w:rsidTr="00C249D3">
        <w:trPr>
          <w:trHeight w:val="290"/>
        </w:trPr>
        <w:tc>
          <w:tcPr>
            <w:tcW w:w="1000" w:type="dxa"/>
            <w:vMerge/>
            <w:tcBorders>
              <w:left w:val="single" w:sz="8" w:space="0" w:color="auto"/>
              <w:right w:val="single" w:sz="8" w:space="0" w:color="auto"/>
            </w:tcBorders>
            <w:vAlign w:val="bottom"/>
          </w:tcPr>
          <w:p w:rsidR="00846D6A" w:rsidRDefault="00846D6A" w:rsidP="00C249D3">
            <w:pPr>
              <w:ind w:left="120"/>
              <w:rPr>
                <w:sz w:val="20"/>
                <w:szCs w:val="20"/>
              </w:rPr>
            </w:pPr>
          </w:p>
        </w:tc>
        <w:tc>
          <w:tcPr>
            <w:tcW w:w="860" w:type="dxa"/>
            <w:vMerge/>
            <w:tcBorders>
              <w:right w:val="single" w:sz="8" w:space="0" w:color="auto"/>
            </w:tcBorders>
            <w:vAlign w:val="bottom"/>
          </w:tcPr>
          <w:p w:rsidR="00846D6A" w:rsidRDefault="00846D6A" w:rsidP="00C249D3">
            <w:pPr>
              <w:rPr>
                <w:sz w:val="24"/>
                <w:szCs w:val="24"/>
              </w:rPr>
            </w:pPr>
          </w:p>
        </w:tc>
        <w:tc>
          <w:tcPr>
            <w:tcW w:w="1820" w:type="dxa"/>
            <w:vMerge/>
            <w:tcBorders>
              <w:right w:val="single" w:sz="8" w:space="0" w:color="auto"/>
            </w:tcBorders>
            <w:vAlign w:val="bottom"/>
          </w:tcPr>
          <w:p w:rsidR="00846D6A" w:rsidRDefault="00846D6A" w:rsidP="00C249D3">
            <w:pPr>
              <w:jc w:val="center"/>
              <w:rPr>
                <w:sz w:val="20"/>
                <w:szCs w:val="20"/>
              </w:rPr>
            </w:pPr>
          </w:p>
        </w:tc>
        <w:tc>
          <w:tcPr>
            <w:tcW w:w="1080" w:type="dxa"/>
            <w:vMerge/>
            <w:tcBorders>
              <w:right w:val="single" w:sz="8" w:space="0" w:color="auto"/>
            </w:tcBorders>
            <w:vAlign w:val="bottom"/>
          </w:tcPr>
          <w:p w:rsidR="00846D6A" w:rsidRDefault="00846D6A" w:rsidP="00C249D3">
            <w:pPr>
              <w:jc w:val="center"/>
              <w:rPr>
                <w:sz w:val="20"/>
                <w:szCs w:val="20"/>
              </w:rPr>
            </w:pPr>
          </w:p>
        </w:tc>
        <w:tc>
          <w:tcPr>
            <w:tcW w:w="1580" w:type="dxa"/>
            <w:vMerge/>
            <w:tcBorders>
              <w:right w:val="single" w:sz="8" w:space="0" w:color="auto"/>
            </w:tcBorders>
            <w:vAlign w:val="bottom"/>
          </w:tcPr>
          <w:p w:rsidR="00846D6A" w:rsidRDefault="00846D6A" w:rsidP="00C249D3">
            <w:pPr>
              <w:jc w:val="center"/>
              <w:rPr>
                <w:sz w:val="20"/>
                <w:szCs w:val="20"/>
              </w:rPr>
            </w:pPr>
          </w:p>
        </w:tc>
        <w:tc>
          <w:tcPr>
            <w:tcW w:w="1180" w:type="dxa"/>
            <w:vMerge/>
            <w:tcBorders>
              <w:right w:val="single" w:sz="8" w:space="0" w:color="auto"/>
            </w:tcBorders>
            <w:vAlign w:val="bottom"/>
          </w:tcPr>
          <w:p w:rsidR="00846D6A" w:rsidRDefault="00846D6A" w:rsidP="00C249D3">
            <w:pPr>
              <w:jc w:val="center"/>
              <w:rPr>
                <w:sz w:val="20"/>
                <w:szCs w:val="20"/>
              </w:rPr>
            </w:pPr>
          </w:p>
        </w:tc>
        <w:tc>
          <w:tcPr>
            <w:tcW w:w="1620" w:type="dxa"/>
            <w:vMerge/>
            <w:tcBorders>
              <w:right w:val="single" w:sz="8" w:space="0" w:color="auto"/>
            </w:tcBorders>
            <w:vAlign w:val="bottom"/>
          </w:tcPr>
          <w:p w:rsidR="00846D6A" w:rsidRDefault="00846D6A" w:rsidP="00C249D3">
            <w:pPr>
              <w:jc w:val="center"/>
              <w:rPr>
                <w:sz w:val="20"/>
                <w:szCs w:val="20"/>
              </w:rPr>
            </w:pPr>
          </w:p>
        </w:tc>
        <w:tc>
          <w:tcPr>
            <w:tcW w:w="1680" w:type="dxa"/>
            <w:vMerge/>
            <w:tcBorders>
              <w:right w:val="single" w:sz="8" w:space="0" w:color="auto"/>
            </w:tcBorders>
            <w:vAlign w:val="bottom"/>
          </w:tcPr>
          <w:p w:rsidR="00846D6A" w:rsidRDefault="00846D6A" w:rsidP="00C249D3">
            <w:pPr>
              <w:ind w:left="100"/>
              <w:rPr>
                <w:sz w:val="20"/>
                <w:szCs w:val="20"/>
              </w:rPr>
            </w:pPr>
          </w:p>
        </w:tc>
        <w:tc>
          <w:tcPr>
            <w:tcW w:w="1740" w:type="dxa"/>
            <w:vMerge/>
            <w:tcBorders>
              <w:right w:val="single" w:sz="8" w:space="0" w:color="auto"/>
            </w:tcBorders>
            <w:vAlign w:val="bottom"/>
          </w:tcPr>
          <w:p w:rsidR="00846D6A" w:rsidRDefault="00846D6A" w:rsidP="00C249D3">
            <w:pPr>
              <w:rPr>
                <w:sz w:val="24"/>
                <w:szCs w:val="24"/>
              </w:rPr>
            </w:pPr>
          </w:p>
        </w:tc>
        <w:tc>
          <w:tcPr>
            <w:tcW w:w="1160" w:type="dxa"/>
            <w:vMerge/>
            <w:tcBorders>
              <w:right w:val="single" w:sz="8" w:space="0" w:color="auto"/>
            </w:tcBorders>
            <w:vAlign w:val="bottom"/>
          </w:tcPr>
          <w:p w:rsidR="00846D6A" w:rsidRDefault="00846D6A" w:rsidP="00C249D3">
            <w:pPr>
              <w:rPr>
                <w:sz w:val="24"/>
                <w:szCs w:val="24"/>
              </w:rPr>
            </w:pPr>
          </w:p>
        </w:tc>
        <w:tc>
          <w:tcPr>
            <w:tcW w:w="1100" w:type="dxa"/>
            <w:vMerge/>
            <w:tcBorders>
              <w:right w:val="single" w:sz="8" w:space="0" w:color="auto"/>
            </w:tcBorders>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r w:rsidR="00846D6A" w:rsidTr="00C249D3">
        <w:trPr>
          <w:trHeight w:val="290"/>
        </w:trPr>
        <w:tc>
          <w:tcPr>
            <w:tcW w:w="1000" w:type="dxa"/>
            <w:vMerge/>
            <w:tcBorders>
              <w:left w:val="single" w:sz="8" w:space="0" w:color="auto"/>
              <w:right w:val="single" w:sz="8" w:space="0" w:color="auto"/>
            </w:tcBorders>
            <w:vAlign w:val="bottom"/>
          </w:tcPr>
          <w:p w:rsidR="00846D6A" w:rsidRDefault="00846D6A" w:rsidP="00C249D3">
            <w:pPr>
              <w:rPr>
                <w:sz w:val="24"/>
                <w:szCs w:val="24"/>
              </w:rPr>
            </w:pPr>
          </w:p>
        </w:tc>
        <w:tc>
          <w:tcPr>
            <w:tcW w:w="860" w:type="dxa"/>
            <w:vMerge/>
            <w:tcBorders>
              <w:right w:val="single" w:sz="8" w:space="0" w:color="auto"/>
            </w:tcBorders>
            <w:vAlign w:val="bottom"/>
          </w:tcPr>
          <w:p w:rsidR="00846D6A" w:rsidRDefault="00846D6A" w:rsidP="00C249D3">
            <w:pPr>
              <w:rPr>
                <w:sz w:val="24"/>
                <w:szCs w:val="24"/>
              </w:rPr>
            </w:pPr>
          </w:p>
        </w:tc>
        <w:tc>
          <w:tcPr>
            <w:tcW w:w="1820" w:type="dxa"/>
            <w:vMerge/>
            <w:tcBorders>
              <w:right w:val="single" w:sz="8" w:space="0" w:color="auto"/>
            </w:tcBorders>
            <w:vAlign w:val="bottom"/>
          </w:tcPr>
          <w:p w:rsidR="00846D6A" w:rsidRDefault="00846D6A" w:rsidP="00C249D3">
            <w:pPr>
              <w:jc w:val="center"/>
              <w:rPr>
                <w:sz w:val="20"/>
                <w:szCs w:val="20"/>
              </w:rPr>
            </w:pPr>
          </w:p>
        </w:tc>
        <w:tc>
          <w:tcPr>
            <w:tcW w:w="1080" w:type="dxa"/>
            <w:vMerge/>
            <w:tcBorders>
              <w:right w:val="single" w:sz="8" w:space="0" w:color="auto"/>
            </w:tcBorders>
            <w:vAlign w:val="bottom"/>
          </w:tcPr>
          <w:p w:rsidR="00846D6A" w:rsidRDefault="00846D6A" w:rsidP="00C249D3">
            <w:pPr>
              <w:jc w:val="center"/>
              <w:rPr>
                <w:sz w:val="20"/>
                <w:szCs w:val="20"/>
              </w:rPr>
            </w:pPr>
          </w:p>
        </w:tc>
        <w:tc>
          <w:tcPr>
            <w:tcW w:w="1580" w:type="dxa"/>
            <w:vMerge/>
            <w:tcBorders>
              <w:right w:val="single" w:sz="8" w:space="0" w:color="auto"/>
            </w:tcBorders>
            <w:vAlign w:val="bottom"/>
          </w:tcPr>
          <w:p w:rsidR="00846D6A" w:rsidRDefault="00846D6A" w:rsidP="00C249D3">
            <w:pPr>
              <w:jc w:val="center"/>
              <w:rPr>
                <w:sz w:val="20"/>
                <w:szCs w:val="20"/>
              </w:rPr>
            </w:pPr>
          </w:p>
        </w:tc>
        <w:tc>
          <w:tcPr>
            <w:tcW w:w="1180" w:type="dxa"/>
            <w:vMerge/>
            <w:tcBorders>
              <w:right w:val="single" w:sz="8" w:space="0" w:color="auto"/>
            </w:tcBorders>
            <w:vAlign w:val="bottom"/>
          </w:tcPr>
          <w:p w:rsidR="00846D6A" w:rsidRDefault="00846D6A" w:rsidP="00C249D3">
            <w:pPr>
              <w:rPr>
                <w:sz w:val="24"/>
                <w:szCs w:val="24"/>
              </w:rPr>
            </w:pPr>
          </w:p>
        </w:tc>
        <w:tc>
          <w:tcPr>
            <w:tcW w:w="1620" w:type="dxa"/>
            <w:vMerge/>
            <w:tcBorders>
              <w:right w:val="single" w:sz="8" w:space="0" w:color="auto"/>
            </w:tcBorders>
            <w:vAlign w:val="bottom"/>
          </w:tcPr>
          <w:p w:rsidR="00846D6A" w:rsidRDefault="00846D6A" w:rsidP="00C249D3">
            <w:pPr>
              <w:jc w:val="center"/>
              <w:rPr>
                <w:sz w:val="20"/>
                <w:szCs w:val="20"/>
              </w:rPr>
            </w:pPr>
          </w:p>
        </w:tc>
        <w:tc>
          <w:tcPr>
            <w:tcW w:w="1680" w:type="dxa"/>
            <w:vMerge/>
            <w:tcBorders>
              <w:right w:val="single" w:sz="8" w:space="0" w:color="auto"/>
            </w:tcBorders>
            <w:vAlign w:val="bottom"/>
          </w:tcPr>
          <w:p w:rsidR="00846D6A" w:rsidRDefault="00846D6A" w:rsidP="00C249D3">
            <w:pPr>
              <w:ind w:left="100"/>
              <w:rPr>
                <w:sz w:val="20"/>
                <w:szCs w:val="20"/>
              </w:rPr>
            </w:pPr>
          </w:p>
        </w:tc>
        <w:tc>
          <w:tcPr>
            <w:tcW w:w="1740" w:type="dxa"/>
            <w:vMerge/>
            <w:tcBorders>
              <w:right w:val="single" w:sz="8" w:space="0" w:color="auto"/>
            </w:tcBorders>
            <w:vAlign w:val="bottom"/>
          </w:tcPr>
          <w:p w:rsidR="00846D6A" w:rsidRDefault="00846D6A" w:rsidP="00C249D3">
            <w:pPr>
              <w:rPr>
                <w:sz w:val="24"/>
                <w:szCs w:val="24"/>
              </w:rPr>
            </w:pPr>
          </w:p>
        </w:tc>
        <w:tc>
          <w:tcPr>
            <w:tcW w:w="1160" w:type="dxa"/>
            <w:vMerge/>
            <w:tcBorders>
              <w:right w:val="single" w:sz="8" w:space="0" w:color="auto"/>
            </w:tcBorders>
            <w:vAlign w:val="bottom"/>
          </w:tcPr>
          <w:p w:rsidR="00846D6A" w:rsidRDefault="00846D6A" w:rsidP="00C249D3">
            <w:pPr>
              <w:rPr>
                <w:sz w:val="24"/>
                <w:szCs w:val="24"/>
              </w:rPr>
            </w:pPr>
          </w:p>
        </w:tc>
        <w:tc>
          <w:tcPr>
            <w:tcW w:w="1100" w:type="dxa"/>
            <w:vMerge/>
            <w:tcBorders>
              <w:right w:val="single" w:sz="8" w:space="0" w:color="auto"/>
            </w:tcBorders>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r w:rsidR="00846D6A" w:rsidTr="00C249D3">
        <w:trPr>
          <w:trHeight w:val="290"/>
        </w:trPr>
        <w:tc>
          <w:tcPr>
            <w:tcW w:w="1000" w:type="dxa"/>
            <w:vMerge/>
            <w:tcBorders>
              <w:left w:val="single" w:sz="8" w:space="0" w:color="auto"/>
              <w:right w:val="single" w:sz="8" w:space="0" w:color="auto"/>
            </w:tcBorders>
            <w:vAlign w:val="bottom"/>
          </w:tcPr>
          <w:p w:rsidR="00846D6A" w:rsidRDefault="00846D6A" w:rsidP="00C249D3">
            <w:pPr>
              <w:rPr>
                <w:sz w:val="24"/>
                <w:szCs w:val="24"/>
              </w:rPr>
            </w:pPr>
          </w:p>
        </w:tc>
        <w:tc>
          <w:tcPr>
            <w:tcW w:w="860" w:type="dxa"/>
            <w:vMerge/>
            <w:tcBorders>
              <w:right w:val="single" w:sz="8" w:space="0" w:color="auto"/>
            </w:tcBorders>
            <w:vAlign w:val="bottom"/>
          </w:tcPr>
          <w:p w:rsidR="00846D6A" w:rsidRDefault="00846D6A" w:rsidP="00C249D3">
            <w:pPr>
              <w:rPr>
                <w:sz w:val="24"/>
                <w:szCs w:val="24"/>
              </w:rPr>
            </w:pPr>
          </w:p>
        </w:tc>
        <w:tc>
          <w:tcPr>
            <w:tcW w:w="1820" w:type="dxa"/>
            <w:vMerge/>
            <w:tcBorders>
              <w:right w:val="single" w:sz="8" w:space="0" w:color="auto"/>
            </w:tcBorders>
            <w:vAlign w:val="bottom"/>
          </w:tcPr>
          <w:p w:rsidR="00846D6A" w:rsidRDefault="00846D6A" w:rsidP="00C249D3">
            <w:pPr>
              <w:jc w:val="center"/>
              <w:rPr>
                <w:sz w:val="20"/>
                <w:szCs w:val="20"/>
              </w:rPr>
            </w:pPr>
          </w:p>
        </w:tc>
        <w:tc>
          <w:tcPr>
            <w:tcW w:w="1080" w:type="dxa"/>
            <w:vMerge/>
            <w:tcBorders>
              <w:right w:val="single" w:sz="8" w:space="0" w:color="auto"/>
            </w:tcBorders>
            <w:vAlign w:val="bottom"/>
          </w:tcPr>
          <w:p w:rsidR="00846D6A" w:rsidRDefault="00846D6A" w:rsidP="00C249D3">
            <w:pPr>
              <w:jc w:val="center"/>
              <w:rPr>
                <w:sz w:val="20"/>
                <w:szCs w:val="20"/>
              </w:rPr>
            </w:pPr>
          </w:p>
        </w:tc>
        <w:tc>
          <w:tcPr>
            <w:tcW w:w="1580" w:type="dxa"/>
            <w:vMerge/>
            <w:tcBorders>
              <w:right w:val="single" w:sz="8" w:space="0" w:color="auto"/>
            </w:tcBorders>
            <w:vAlign w:val="bottom"/>
          </w:tcPr>
          <w:p w:rsidR="00846D6A" w:rsidRDefault="00846D6A" w:rsidP="00C249D3">
            <w:pPr>
              <w:rPr>
                <w:sz w:val="24"/>
                <w:szCs w:val="24"/>
              </w:rPr>
            </w:pPr>
          </w:p>
        </w:tc>
        <w:tc>
          <w:tcPr>
            <w:tcW w:w="1180" w:type="dxa"/>
            <w:vMerge/>
            <w:tcBorders>
              <w:right w:val="single" w:sz="8" w:space="0" w:color="auto"/>
            </w:tcBorders>
            <w:vAlign w:val="bottom"/>
          </w:tcPr>
          <w:p w:rsidR="00846D6A" w:rsidRDefault="00846D6A" w:rsidP="00C249D3">
            <w:pPr>
              <w:rPr>
                <w:sz w:val="24"/>
                <w:szCs w:val="24"/>
              </w:rPr>
            </w:pPr>
          </w:p>
        </w:tc>
        <w:tc>
          <w:tcPr>
            <w:tcW w:w="1620" w:type="dxa"/>
            <w:vMerge/>
            <w:tcBorders>
              <w:right w:val="single" w:sz="8" w:space="0" w:color="auto"/>
            </w:tcBorders>
            <w:vAlign w:val="bottom"/>
          </w:tcPr>
          <w:p w:rsidR="00846D6A" w:rsidRDefault="00846D6A" w:rsidP="00C249D3">
            <w:pPr>
              <w:jc w:val="center"/>
              <w:rPr>
                <w:sz w:val="20"/>
                <w:szCs w:val="20"/>
              </w:rPr>
            </w:pPr>
          </w:p>
        </w:tc>
        <w:tc>
          <w:tcPr>
            <w:tcW w:w="1680" w:type="dxa"/>
            <w:vMerge/>
            <w:tcBorders>
              <w:right w:val="single" w:sz="8" w:space="0" w:color="auto"/>
            </w:tcBorders>
            <w:vAlign w:val="bottom"/>
          </w:tcPr>
          <w:p w:rsidR="00846D6A" w:rsidRDefault="00846D6A" w:rsidP="00C249D3">
            <w:pPr>
              <w:ind w:left="100"/>
              <w:rPr>
                <w:sz w:val="20"/>
                <w:szCs w:val="20"/>
              </w:rPr>
            </w:pPr>
          </w:p>
        </w:tc>
        <w:tc>
          <w:tcPr>
            <w:tcW w:w="1740" w:type="dxa"/>
            <w:vMerge/>
            <w:tcBorders>
              <w:right w:val="single" w:sz="8" w:space="0" w:color="auto"/>
            </w:tcBorders>
            <w:vAlign w:val="bottom"/>
          </w:tcPr>
          <w:p w:rsidR="00846D6A" w:rsidRDefault="00846D6A" w:rsidP="00C249D3">
            <w:pPr>
              <w:rPr>
                <w:sz w:val="24"/>
                <w:szCs w:val="24"/>
              </w:rPr>
            </w:pPr>
          </w:p>
        </w:tc>
        <w:tc>
          <w:tcPr>
            <w:tcW w:w="1160" w:type="dxa"/>
            <w:vMerge/>
            <w:tcBorders>
              <w:right w:val="single" w:sz="8" w:space="0" w:color="auto"/>
            </w:tcBorders>
            <w:vAlign w:val="bottom"/>
          </w:tcPr>
          <w:p w:rsidR="00846D6A" w:rsidRDefault="00846D6A" w:rsidP="00C249D3">
            <w:pPr>
              <w:rPr>
                <w:sz w:val="24"/>
                <w:szCs w:val="24"/>
              </w:rPr>
            </w:pPr>
          </w:p>
        </w:tc>
        <w:tc>
          <w:tcPr>
            <w:tcW w:w="1100" w:type="dxa"/>
            <w:vMerge/>
            <w:tcBorders>
              <w:right w:val="single" w:sz="8" w:space="0" w:color="auto"/>
            </w:tcBorders>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r w:rsidR="00846D6A" w:rsidTr="00C249D3">
        <w:trPr>
          <w:trHeight w:val="290"/>
        </w:trPr>
        <w:tc>
          <w:tcPr>
            <w:tcW w:w="1000" w:type="dxa"/>
            <w:vMerge/>
            <w:tcBorders>
              <w:left w:val="single" w:sz="8" w:space="0" w:color="auto"/>
              <w:right w:val="single" w:sz="8" w:space="0" w:color="auto"/>
            </w:tcBorders>
            <w:vAlign w:val="bottom"/>
          </w:tcPr>
          <w:p w:rsidR="00846D6A" w:rsidRDefault="00846D6A" w:rsidP="00C249D3">
            <w:pPr>
              <w:rPr>
                <w:sz w:val="24"/>
                <w:szCs w:val="24"/>
              </w:rPr>
            </w:pPr>
          </w:p>
        </w:tc>
        <w:tc>
          <w:tcPr>
            <w:tcW w:w="860" w:type="dxa"/>
            <w:vMerge/>
            <w:tcBorders>
              <w:right w:val="single" w:sz="8" w:space="0" w:color="auto"/>
            </w:tcBorders>
            <w:vAlign w:val="bottom"/>
          </w:tcPr>
          <w:p w:rsidR="00846D6A" w:rsidRDefault="00846D6A" w:rsidP="00C249D3">
            <w:pPr>
              <w:rPr>
                <w:sz w:val="24"/>
                <w:szCs w:val="24"/>
              </w:rPr>
            </w:pPr>
          </w:p>
        </w:tc>
        <w:tc>
          <w:tcPr>
            <w:tcW w:w="1820" w:type="dxa"/>
            <w:vMerge/>
            <w:tcBorders>
              <w:right w:val="single" w:sz="8" w:space="0" w:color="auto"/>
            </w:tcBorders>
            <w:vAlign w:val="bottom"/>
          </w:tcPr>
          <w:p w:rsidR="00846D6A" w:rsidRDefault="00846D6A" w:rsidP="00C249D3">
            <w:pPr>
              <w:jc w:val="center"/>
              <w:rPr>
                <w:sz w:val="20"/>
                <w:szCs w:val="20"/>
              </w:rPr>
            </w:pPr>
          </w:p>
        </w:tc>
        <w:tc>
          <w:tcPr>
            <w:tcW w:w="1080" w:type="dxa"/>
            <w:vMerge/>
            <w:tcBorders>
              <w:right w:val="single" w:sz="8" w:space="0" w:color="auto"/>
            </w:tcBorders>
            <w:vAlign w:val="bottom"/>
          </w:tcPr>
          <w:p w:rsidR="00846D6A" w:rsidRDefault="00846D6A" w:rsidP="00C249D3">
            <w:pPr>
              <w:rPr>
                <w:sz w:val="24"/>
                <w:szCs w:val="24"/>
              </w:rPr>
            </w:pPr>
          </w:p>
        </w:tc>
        <w:tc>
          <w:tcPr>
            <w:tcW w:w="1580" w:type="dxa"/>
            <w:vMerge/>
            <w:tcBorders>
              <w:right w:val="single" w:sz="8" w:space="0" w:color="auto"/>
            </w:tcBorders>
            <w:vAlign w:val="bottom"/>
          </w:tcPr>
          <w:p w:rsidR="00846D6A" w:rsidRDefault="00846D6A" w:rsidP="00C249D3">
            <w:pPr>
              <w:rPr>
                <w:sz w:val="24"/>
                <w:szCs w:val="24"/>
              </w:rPr>
            </w:pPr>
          </w:p>
        </w:tc>
        <w:tc>
          <w:tcPr>
            <w:tcW w:w="1180" w:type="dxa"/>
            <w:vMerge/>
            <w:tcBorders>
              <w:right w:val="single" w:sz="8" w:space="0" w:color="auto"/>
            </w:tcBorders>
            <w:vAlign w:val="bottom"/>
          </w:tcPr>
          <w:p w:rsidR="00846D6A" w:rsidRDefault="00846D6A" w:rsidP="00C249D3">
            <w:pPr>
              <w:rPr>
                <w:sz w:val="24"/>
                <w:szCs w:val="24"/>
              </w:rPr>
            </w:pPr>
          </w:p>
        </w:tc>
        <w:tc>
          <w:tcPr>
            <w:tcW w:w="1620" w:type="dxa"/>
            <w:vMerge/>
            <w:tcBorders>
              <w:right w:val="single" w:sz="8" w:space="0" w:color="auto"/>
            </w:tcBorders>
            <w:vAlign w:val="bottom"/>
          </w:tcPr>
          <w:p w:rsidR="00846D6A" w:rsidRDefault="00846D6A" w:rsidP="00C249D3">
            <w:pPr>
              <w:rPr>
                <w:sz w:val="24"/>
                <w:szCs w:val="24"/>
              </w:rPr>
            </w:pPr>
          </w:p>
        </w:tc>
        <w:tc>
          <w:tcPr>
            <w:tcW w:w="1680" w:type="dxa"/>
            <w:vMerge/>
            <w:tcBorders>
              <w:right w:val="single" w:sz="8" w:space="0" w:color="auto"/>
            </w:tcBorders>
            <w:vAlign w:val="bottom"/>
          </w:tcPr>
          <w:p w:rsidR="00846D6A" w:rsidRDefault="00846D6A" w:rsidP="00C249D3">
            <w:pPr>
              <w:ind w:left="100"/>
              <w:rPr>
                <w:sz w:val="20"/>
                <w:szCs w:val="20"/>
              </w:rPr>
            </w:pPr>
          </w:p>
        </w:tc>
        <w:tc>
          <w:tcPr>
            <w:tcW w:w="1740" w:type="dxa"/>
            <w:vMerge/>
            <w:tcBorders>
              <w:right w:val="single" w:sz="8" w:space="0" w:color="auto"/>
            </w:tcBorders>
            <w:vAlign w:val="bottom"/>
          </w:tcPr>
          <w:p w:rsidR="00846D6A" w:rsidRDefault="00846D6A" w:rsidP="00C249D3">
            <w:pPr>
              <w:rPr>
                <w:sz w:val="24"/>
                <w:szCs w:val="24"/>
              </w:rPr>
            </w:pPr>
          </w:p>
        </w:tc>
        <w:tc>
          <w:tcPr>
            <w:tcW w:w="1160" w:type="dxa"/>
            <w:vMerge/>
            <w:tcBorders>
              <w:right w:val="single" w:sz="8" w:space="0" w:color="auto"/>
            </w:tcBorders>
            <w:vAlign w:val="bottom"/>
          </w:tcPr>
          <w:p w:rsidR="00846D6A" w:rsidRDefault="00846D6A" w:rsidP="00C249D3">
            <w:pPr>
              <w:rPr>
                <w:sz w:val="24"/>
                <w:szCs w:val="24"/>
              </w:rPr>
            </w:pPr>
          </w:p>
        </w:tc>
        <w:tc>
          <w:tcPr>
            <w:tcW w:w="1100" w:type="dxa"/>
            <w:vMerge/>
            <w:tcBorders>
              <w:right w:val="single" w:sz="8" w:space="0" w:color="auto"/>
            </w:tcBorders>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r w:rsidR="00846D6A" w:rsidTr="00C249D3">
        <w:trPr>
          <w:trHeight w:val="293"/>
        </w:trPr>
        <w:tc>
          <w:tcPr>
            <w:tcW w:w="1000" w:type="dxa"/>
            <w:vMerge/>
            <w:tcBorders>
              <w:left w:val="single" w:sz="8" w:space="0" w:color="auto"/>
              <w:right w:val="single" w:sz="8" w:space="0" w:color="auto"/>
            </w:tcBorders>
            <w:vAlign w:val="bottom"/>
          </w:tcPr>
          <w:p w:rsidR="00846D6A" w:rsidRDefault="00846D6A" w:rsidP="00C249D3">
            <w:pPr>
              <w:rPr>
                <w:sz w:val="24"/>
                <w:szCs w:val="24"/>
              </w:rPr>
            </w:pPr>
          </w:p>
        </w:tc>
        <w:tc>
          <w:tcPr>
            <w:tcW w:w="860" w:type="dxa"/>
            <w:vMerge/>
            <w:tcBorders>
              <w:right w:val="single" w:sz="8" w:space="0" w:color="auto"/>
            </w:tcBorders>
            <w:vAlign w:val="bottom"/>
          </w:tcPr>
          <w:p w:rsidR="00846D6A" w:rsidRDefault="00846D6A" w:rsidP="00C249D3">
            <w:pPr>
              <w:rPr>
                <w:sz w:val="24"/>
                <w:szCs w:val="24"/>
              </w:rPr>
            </w:pPr>
          </w:p>
        </w:tc>
        <w:tc>
          <w:tcPr>
            <w:tcW w:w="1820" w:type="dxa"/>
            <w:vMerge/>
            <w:tcBorders>
              <w:right w:val="single" w:sz="8" w:space="0" w:color="auto"/>
            </w:tcBorders>
            <w:vAlign w:val="bottom"/>
          </w:tcPr>
          <w:p w:rsidR="00846D6A" w:rsidRDefault="00846D6A" w:rsidP="00C249D3">
            <w:pPr>
              <w:rPr>
                <w:sz w:val="24"/>
                <w:szCs w:val="24"/>
              </w:rPr>
            </w:pPr>
          </w:p>
        </w:tc>
        <w:tc>
          <w:tcPr>
            <w:tcW w:w="1080" w:type="dxa"/>
            <w:vMerge/>
            <w:tcBorders>
              <w:right w:val="single" w:sz="8" w:space="0" w:color="auto"/>
            </w:tcBorders>
            <w:vAlign w:val="bottom"/>
          </w:tcPr>
          <w:p w:rsidR="00846D6A" w:rsidRDefault="00846D6A" w:rsidP="00C249D3">
            <w:pPr>
              <w:rPr>
                <w:sz w:val="24"/>
                <w:szCs w:val="24"/>
              </w:rPr>
            </w:pPr>
          </w:p>
        </w:tc>
        <w:tc>
          <w:tcPr>
            <w:tcW w:w="1580" w:type="dxa"/>
            <w:vMerge/>
            <w:tcBorders>
              <w:right w:val="single" w:sz="8" w:space="0" w:color="auto"/>
            </w:tcBorders>
            <w:vAlign w:val="bottom"/>
          </w:tcPr>
          <w:p w:rsidR="00846D6A" w:rsidRDefault="00846D6A" w:rsidP="00C249D3">
            <w:pPr>
              <w:rPr>
                <w:sz w:val="24"/>
                <w:szCs w:val="24"/>
              </w:rPr>
            </w:pPr>
          </w:p>
        </w:tc>
        <w:tc>
          <w:tcPr>
            <w:tcW w:w="1180" w:type="dxa"/>
            <w:vMerge/>
            <w:tcBorders>
              <w:right w:val="single" w:sz="8" w:space="0" w:color="auto"/>
            </w:tcBorders>
            <w:vAlign w:val="bottom"/>
          </w:tcPr>
          <w:p w:rsidR="00846D6A" w:rsidRDefault="00846D6A" w:rsidP="00C249D3">
            <w:pPr>
              <w:rPr>
                <w:sz w:val="24"/>
                <w:szCs w:val="24"/>
              </w:rPr>
            </w:pPr>
          </w:p>
        </w:tc>
        <w:tc>
          <w:tcPr>
            <w:tcW w:w="1620" w:type="dxa"/>
            <w:vMerge/>
            <w:tcBorders>
              <w:right w:val="single" w:sz="8" w:space="0" w:color="auto"/>
            </w:tcBorders>
            <w:vAlign w:val="bottom"/>
          </w:tcPr>
          <w:p w:rsidR="00846D6A" w:rsidRDefault="00846D6A" w:rsidP="00C249D3">
            <w:pPr>
              <w:rPr>
                <w:sz w:val="24"/>
                <w:szCs w:val="24"/>
              </w:rPr>
            </w:pPr>
          </w:p>
        </w:tc>
        <w:tc>
          <w:tcPr>
            <w:tcW w:w="1680" w:type="dxa"/>
            <w:vMerge/>
            <w:tcBorders>
              <w:right w:val="single" w:sz="8" w:space="0" w:color="auto"/>
            </w:tcBorders>
            <w:vAlign w:val="bottom"/>
          </w:tcPr>
          <w:p w:rsidR="00846D6A" w:rsidRDefault="00846D6A" w:rsidP="00C249D3">
            <w:pPr>
              <w:ind w:left="100"/>
              <w:rPr>
                <w:sz w:val="20"/>
                <w:szCs w:val="20"/>
              </w:rPr>
            </w:pPr>
          </w:p>
        </w:tc>
        <w:tc>
          <w:tcPr>
            <w:tcW w:w="1740" w:type="dxa"/>
            <w:vMerge/>
            <w:tcBorders>
              <w:right w:val="single" w:sz="8" w:space="0" w:color="auto"/>
            </w:tcBorders>
            <w:vAlign w:val="bottom"/>
          </w:tcPr>
          <w:p w:rsidR="00846D6A" w:rsidRDefault="00846D6A" w:rsidP="00C249D3">
            <w:pPr>
              <w:rPr>
                <w:sz w:val="24"/>
                <w:szCs w:val="24"/>
              </w:rPr>
            </w:pPr>
          </w:p>
        </w:tc>
        <w:tc>
          <w:tcPr>
            <w:tcW w:w="1160" w:type="dxa"/>
            <w:vMerge/>
            <w:tcBorders>
              <w:right w:val="single" w:sz="8" w:space="0" w:color="auto"/>
            </w:tcBorders>
            <w:vAlign w:val="bottom"/>
          </w:tcPr>
          <w:p w:rsidR="00846D6A" w:rsidRDefault="00846D6A" w:rsidP="00C249D3">
            <w:pPr>
              <w:rPr>
                <w:sz w:val="24"/>
                <w:szCs w:val="24"/>
              </w:rPr>
            </w:pPr>
          </w:p>
        </w:tc>
        <w:tc>
          <w:tcPr>
            <w:tcW w:w="1100" w:type="dxa"/>
            <w:vMerge/>
            <w:tcBorders>
              <w:right w:val="single" w:sz="8" w:space="0" w:color="auto"/>
            </w:tcBorders>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r w:rsidR="00846D6A" w:rsidTr="00C249D3">
        <w:trPr>
          <w:trHeight w:val="40"/>
        </w:trPr>
        <w:tc>
          <w:tcPr>
            <w:tcW w:w="1000" w:type="dxa"/>
            <w:vMerge/>
            <w:tcBorders>
              <w:left w:val="single" w:sz="8" w:space="0" w:color="auto"/>
              <w:right w:val="single" w:sz="8" w:space="0" w:color="auto"/>
            </w:tcBorders>
            <w:vAlign w:val="bottom"/>
          </w:tcPr>
          <w:p w:rsidR="00846D6A" w:rsidRDefault="00846D6A" w:rsidP="00C249D3">
            <w:pPr>
              <w:rPr>
                <w:sz w:val="3"/>
                <w:szCs w:val="3"/>
              </w:rPr>
            </w:pPr>
          </w:p>
        </w:tc>
        <w:tc>
          <w:tcPr>
            <w:tcW w:w="860" w:type="dxa"/>
            <w:vMerge/>
            <w:tcBorders>
              <w:right w:val="single" w:sz="8" w:space="0" w:color="auto"/>
            </w:tcBorders>
            <w:vAlign w:val="bottom"/>
          </w:tcPr>
          <w:p w:rsidR="00846D6A" w:rsidRDefault="00846D6A" w:rsidP="00C249D3">
            <w:pPr>
              <w:rPr>
                <w:sz w:val="3"/>
                <w:szCs w:val="3"/>
              </w:rPr>
            </w:pPr>
          </w:p>
        </w:tc>
        <w:tc>
          <w:tcPr>
            <w:tcW w:w="1820" w:type="dxa"/>
            <w:tcBorders>
              <w:bottom w:val="single" w:sz="8" w:space="0" w:color="auto"/>
              <w:right w:val="single" w:sz="8" w:space="0" w:color="auto"/>
            </w:tcBorders>
            <w:vAlign w:val="bottom"/>
          </w:tcPr>
          <w:p w:rsidR="00846D6A" w:rsidRDefault="00846D6A" w:rsidP="00C249D3">
            <w:pPr>
              <w:rPr>
                <w:sz w:val="3"/>
                <w:szCs w:val="3"/>
              </w:rPr>
            </w:pPr>
          </w:p>
        </w:tc>
        <w:tc>
          <w:tcPr>
            <w:tcW w:w="1080" w:type="dxa"/>
            <w:tcBorders>
              <w:bottom w:val="single" w:sz="8" w:space="0" w:color="auto"/>
              <w:right w:val="single" w:sz="8" w:space="0" w:color="auto"/>
            </w:tcBorders>
            <w:vAlign w:val="bottom"/>
          </w:tcPr>
          <w:p w:rsidR="00846D6A" w:rsidRDefault="00846D6A" w:rsidP="00C249D3">
            <w:pPr>
              <w:rPr>
                <w:sz w:val="3"/>
                <w:szCs w:val="3"/>
              </w:rPr>
            </w:pPr>
          </w:p>
        </w:tc>
        <w:tc>
          <w:tcPr>
            <w:tcW w:w="1580" w:type="dxa"/>
            <w:tcBorders>
              <w:bottom w:val="single" w:sz="8" w:space="0" w:color="auto"/>
              <w:right w:val="single" w:sz="8" w:space="0" w:color="auto"/>
            </w:tcBorders>
            <w:vAlign w:val="bottom"/>
          </w:tcPr>
          <w:p w:rsidR="00846D6A" w:rsidRDefault="00846D6A" w:rsidP="00C249D3">
            <w:pPr>
              <w:rPr>
                <w:sz w:val="3"/>
                <w:szCs w:val="3"/>
              </w:rPr>
            </w:pPr>
          </w:p>
        </w:tc>
        <w:tc>
          <w:tcPr>
            <w:tcW w:w="1180" w:type="dxa"/>
            <w:tcBorders>
              <w:bottom w:val="single" w:sz="8" w:space="0" w:color="auto"/>
              <w:right w:val="single" w:sz="8" w:space="0" w:color="auto"/>
            </w:tcBorders>
            <w:vAlign w:val="bottom"/>
          </w:tcPr>
          <w:p w:rsidR="00846D6A" w:rsidRDefault="00846D6A" w:rsidP="00C249D3">
            <w:pPr>
              <w:rPr>
                <w:sz w:val="3"/>
                <w:szCs w:val="3"/>
              </w:rPr>
            </w:pPr>
          </w:p>
        </w:tc>
        <w:tc>
          <w:tcPr>
            <w:tcW w:w="1620" w:type="dxa"/>
            <w:tcBorders>
              <w:bottom w:val="single" w:sz="8" w:space="0" w:color="auto"/>
              <w:right w:val="single" w:sz="8" w:space="0" w:color="auto"/>
            </w:tcBorders>
            <w:vAlign w:val="bottom"/>
          </w:tcPr>
          <w:p w:rsidR="00846D6A" w:rsidRDefault="00846D6A" w:rsidP="00C249D3">
            <w:pPr>
              <w:rPr>
                <w:sz w:val="3"/>
                <w:szCs w:val="3"/>
              </w:rPr>
            </w:pPr>
          </w:p>
        </w:tc>
        <w:tc>
          <w:tcPr>
            <w:tcW w:w="1680" w:type="dxa"/>
            <w:tcBorders>
              <w:bottom w:val="single" w:sz="8" w:space="0" w:color="auto"/>
              <w:right w:val="single" w:sz="8" w:space="0" w:color="auto"/>
            </w:tcBorders>
            <w:vAlign w:val="bottom"/>
          </w:tcPr>
          <w:p w:rsidR="00846D6A" w:rsidRDefault="00846D6A" w:rsidP="00C249D3">
            <w:pPr>
              <w:rPr>
                <w:sz w:val="3"/>
                <w:szCs w:val="3"/>
              </w:rPr>
            </w:pPr>
          </w:p>
        </w:tc>
        <w:tc>
          <w:tcPr>
            <w:tcW w:w="1740" w:type="dxa"/>
            <w:tcBorders>
              <w:bottom w:val="single" w:sz="8" w:space="0" w:color="auto"/>
              <w:right w:val="single" w:sz="8" w:space="0" w:color="auto"/>
            </w:tcBorders>
            <w:vAlign w:val="bottom"/>
          </w:tcPr>
          <w:p w:rsidR="00846D6A" w:rsidRDefault="00846D6A" w:rsidP="00C249D3">
            <w:pPr>
              <w:rPr>
                <w:sz w:val="3"/>
                <w:szCs w:val="3"/>
              </w:rPr>
            </w:pPr>
          </w:p>
        </w:tc>
        <w:tc>
          <w:tcPr>
            <w:tcW w:w="1160" w:type="dxa"/>
            <w:tcBorders>
              <w:bottom w:val="single" w:sz="8" w:space="0" w:color="auto"/>
              <w:right w:val="single" w:sz="8" w:space="0" w:color="auto"/>
            </w:tcBorders>
            <w:vAlign w:val="bottom"/>
          </w:tcPr>
          <w:p w:rsidR="00846D6A" w:rsidRDefault="00846D6A" w:rsidP="00C249D3">
            <w:pPr>
              <w:rPr>
                <w:sz w:val="3"/>
                <w:szCs w:val="3"/>
              </w:rPr>
            </w:pPr>
          </w:p>
        </w:tc>
        <w:tc>
          <w:tcPr>
            <w:tcW w:w="1100" w:type="dxa"/>
            <w:tcBorders>
              <w:bottom w:val="single" w:sz="8" w:space="0" w:color="auto"/>
              <w:right w:val="single" w:sz="8" w:space="0" w:color="auto"/>
            </w:tcBorders>
            <w:vAlign w:val="bottom"/>
          </w:tcPr>
          <w:p w:rsidR="00846D6A" w:rsidRDefault="00846D6A" w:rsidP="00C249D3">
            <w:pPr>
              <w:rPr>
                <w:sz w:val="3"/>
                <w:szCs w:val="3"/>
              </w:rPr>
            </w:pPr>
          </w:p>
        </w:tc>
        <w:tc>
          <w:tcPr>
            <w:tcW w:w="30" w:type="dxa"/>
            <w:vAlign w:val="bottom"/>
          </w:tcPr>
          <w:p w:rsidR="00846D6A" w:rsidRDefault="00846D6A" w:rsidP="00C249D3">
            <w:pPr>
              <w:rPr>
                <w:sz w:val="1"/>
                <w:szCs w:val="1"/>
              </w:rPr>
            </w:pPr>
          </w:p>
        </w:tc>
      </w:tr>
      <w:tr w:rsidR="00846D6A" w:rsidTr="00C249D3">
        <w:trPr>
          <w:trHeight w:val="244"/>
        </w:trPr>
        <w:tc>
          <w:tcPr>
            <w:tcW w:w="1000" w:type="dxa"/>
            <w:vMerge/>
            <w:tcBorders>
              <w:left w:val="single" w:sz="8" w:space="0" w:color="auto"/>
              <w:right w:val="single" w:sz="8" w:space="0" w:color="auto"/>
            </w:tcBorders>
            <w:vAlign w:val="bottom"/>
          </w:tcPr>
          <w:p w:rsidR="00846D6A" w:rsidRDefault="00846D6A" w:rsidP="00C249D3">
            <w:pPr>
              <w:rPr>
                <w:sz w:val="21"/>
                <w:szCs w:val="21"/>
              </w:rPr>
            </w:pPr>
          </w:p>
        </w:tc>
        <w:tc>
          <w:tcPr>
            <w:tcW w:w="860" w:type="dxa"/>
            <w:vMerge/>
            <w:tcBorders>
              <w:right w:val="single" w:sz="8" w:space="0" w:color="auto"/>
            </w:tcBorders>
            <w:vAlign w:val="bottom"/>
          </w:tcPr>
          <w:p w:rsidR="00846D6A" w:rsidRDefault="00846D6A" w:rsidP="00C249D3">
            <w:pPr>
              <w:rPr>
                <w:sz w:val="21"/>
                <w:szCs w:val="21"/>
              </w:rPr>
            </w:pPr>
          </w:p>
        </w:tc>
        <w:tc>
          <w:tcPr>
            <w:tcW w:w="1820" w:type="dxa"/>
            <w:vMerge w:val="restart"/>
            <w:tcBorders>
              <w:right w:val="single" w:sz="8" w:space="0" w:color="auto"/>
            </w:tcBorders>
            <w:vAlign w:val="bottom"/>
          </w:tcPr>
          <w:p w:rsidR="00846D6A" w:rsidRDefault="00846D6A" w:rsidP="00C249D3">
            <w:pPr>
              <w:spacing w:line="243" w:lineRule="exact"/>
              <w:jc w:val="center"/>
              <w:rPr>
                <w:sz w:val="20"/>
                <w:szCs w:val="20"/>
              </w:rPr>
            </w:pPr>
            <w:r>
              <w:rPr>
                <w:rFonts w:ascii="Arial" w:eastAsia="Arial" w:hAnsi="Arial" w:cs="Arial"/>
                <w:w w:val="95"/>
              </w:rPr>
              <w:t>A</w:t>
            </w:r>
          </w:p>
        </w:tc>
        <w:tc>
          <w:tcPr>
            <w:tcW w:w="1080" w:type="dxa"/>
            <w:vMerge w:val="restart"/>
            <w:tcBorders>
              <w:right w:val="single" w:sz="8" w:space="0" w:color="auto"/>
            </w:tcBorders>
            <w:vAlign w:val="bottom"/>
          </w:tcPr>
          <w:p w:rsidR="00846D6A" w:rsidRDefault="00846D6A" w:rsidP="00C249D3">
            <w:pPr>
              <w:spacing w:line="243" w:lineRule="exact"/>
              <w:jc w:val="center"/>
              <w:rPr>
                <w:sz w:val="20"/>
                <w:szCs w:val="20"/>
              </w:rPr>
            </w:pPr>
            <w:r>
              <w:rPr>
                <w:rFonts w:ascii="Arial" w:eastAsia="Arial" w:hAnsi="Arial" w:cs="Arial"/>
                <w:w w:val="97"/>
              </w:rPr>
              <w:t>b</w:t>
            </w:r>
          </w:p>
        </w:tc>
        <w:tc>
          <w:tcPr>
            <w:tcW w:w="1580" w:type="dxa"/>
            <w:vMerge w:val="restart"/>
            <w:tcBorders>
              <w:right w:val="single" w:sz="8" w:space="0" w:color="auto"/>
            </w:tcBorders>
            <w:vAlign w:val="bottom"/>
          </w:tcPr>
          <w:p w:rsidR="00846D6A" w:rsidRDefault="00846D6A" w:rsidP="00C249D3">
            <w:pPr>
              <w:spacing w:line="243" w:lineRule="exact"/>
              <w:jc w:val="center"/>
              <w:rPr>
                <w:sz w:val="20"/>
                <w:szCs w:val="20"/>
              </w:rPr>
            </w:pPr>
            <w:r>
              <w:rPr>
                <w:rFonts w:ascii="Arial" w:eastAsia="Arial" w:hAnsi="Arial" w:cs="Arial"/>
              </w:rPr>
              <w:t>c</w:t>
            </w:r>
          </w:p>
        </w:tc>
        <w:tc>
          <w:tcPr>
            <w:tcW w:w="1180" w:type="dxa"/>
            <w:vMerge w:val="restart"/>
            <w:tcBorders>
              <w:right w:val="single" w:sz="8" w:space="0" w:color="auto"/>
            </w:tcBorders>
            <w:vAlign w:val="bottom"/>
          </w:tcPr>
          <w:p w:rsidR="00846D6A" w:rsidRDefault="00846D6A" w:rsidP="00C249D3">
            <w:pPr>
              <w:spacing w:line="243" w:lineRule="exact"/>
              <w:jc w:val="center"/>
              <w:rPr>
                <w:sz w:val="20"/>
                <w:szCs w:val="20"/>
              </w:rPr>
            </w:pPr>
            <w:r>
              <w:rPr>
                <w:rFonts w:ascii="Arial" w:eastAsia="Arial" w:hAnsi="Arial" w:cs="Arial"/>
              </w:rPr>
              <w:t>D</w:t>
            </w:r>
          </w:p>
        </w:tc>
        <w:tc>
          <w:tcPr>
            <w:tcW w:w="1620" w:type="dxa"/>
            <w:vMerge w:val="restart"/>
            <w:tcBorders>
              <w:right w:val="single" w:sz="8" w:space="0" w:color="auto"/>
            </w:tcBorders>
            <w:vAlign w:val="bottom"/>
          </w:tcPr>
          <w:p w:rsidR="00846D6A" w:rsidRDefault="00846D6A" w:rsidP="00C249D3">
            <w:pPr>
              <w:spacing w:line="243" w:lineRule="exact"/>
              <w:jc w:val="center"/>
              <w:rPr>
                <w:sz w:val="20"/>
                <w:szCs w:val="20"/>
              </w:rPr>
            </w:pPr>
            <w:r>
              <w:rPr>
                <w:rFonts w:ascii="Arial" w:eastAsia="Arial" w:hAnsi="Arial" w:cs="Arial"/>
                <w:w w:val="95"/>
              </w:rPr>
              <w:t>E</w:t>
            </w:r>
          </w:p>
        </w:tc>
        <w:tc>
          <w:tcPr>
            <w:tcW w:w="1680" w:type="dxa"/>
            <w:vMerge w:val="restart"/>
            <w:tcBorders>
              <w:right w:val="single" w:sz="8" w:space="0" w:color="auto"/>
            </w:tcBorders>
            <w:vAlign w:val="bottom"/>
          </w:tcPr>
          <w:p w:rsidR="00846D6A" w:rsidRDefault="00846D6A" w:rsidP="00C249D3">
            <w:pPr>
              <w:spacing w:line="243" w:lineRule="exact"/>
              <w:ind w:left="760"/>
              <w:rPr>
                <w:sz w:val="20"/>
                <w:szCs w:val="20"/>
              </w:rPr>
            </w:pPr>
            <w:r>
              <w:rPr>
                <w:rFonts w:ascii="Arial" w:eastAsia="Arial" w:hAnsi="Arial" w:cs="Arial"/>
              </w:rPr>
              <w:t>F</w:t>
            </w:r>
          </w:p>
        </w:tc>
        <w:tc>
          <w:tcPr>
            <w:tcW w:w="1740" w:type="dxa"/>
            <w:vMerge w:val="restart"/>
            <w:tcBorders>
              <w:right w:val="single" w:sz="8" w:space="0" w:color="auto"/>
            </w:tcBorders>
            <w:vAlign w:val="bottom"/>
          </w:tcPr>
          <w:p w:rsidR="00846D6A" w:rsidRDefault="00846D6A" w:rsidP="00C249D3">
            <w:pPr>
              <w:spacing w:line="243" w:lineRule="exact"/>
              <w:ind w:left="780"/>
              <w:rPr>
                <w:sz w:val="20"/>
                <w:szCs w:val="20"/>
              </w:rPr>
            </w:pPr>
            <w:r>
              <w:rPr>
                <w:rFonts w:ascii="Arial" w:eastAsia="Arial" w:hAnsi="Arial" w:cs="Arial"/>
              </w:rPr>
              <w:t>G</w:t>
            </w:r>
          </w:p>
          <w:p w:rsidR="00846D6A" w:rsidRDefault="00846D6A" w:rsidP="00C249D3">
            <w:pPr>
              <w:spacing w:line="247" w:lineRule="exact"/>
              <w:ind w:left="100"/>
              <w:rPr>
                <w:sz w:val="20"/>
                <w:szCs w:val="20"/>
              </w:rPr>
            </w:pPr>
            <w:r>
              <w:rPr>
                <w:rFonts w:ascii="Arial" w:eastAsia="Arial" w:hAnsi="Arial" w:cs="Arial"/>
              </w:rPr>
              <w:t>g=a+b+c+d+e+</w:t>
            </w:r>
          </w:p>
          <w:p w:rsidR="00846D6A" w:rsidRDefault="00846D6A" w:rsidP="00C249D3">
            <w:pPr>
              <w:ind w:left="100"/>
              <w:rPr>
                <w:sz w:val="20"/>
                <w:szCs w:val="20"/>
              </w:rPr>
            </w:pPr>
            <w:r>
              <w:rPr>
                <w:rFonts w:ascii="Arial" w:eastAsia="Arial" w:hAnsi="Arial" w:cs="Arial"/>
              </w:rPr>
              <w:t>f</w:t>
            </w:r>
          </w:p>
        </w:tc>
        <w:tc>
          <w:tcPr>
            <w:tcW w:w="1160" w:type="dxa"/>
            <w:vMerge w:val="restart"/>
            <w:tcBorders>
              <w:right w:val="single" w:sz="8" w:space="0" w:color="auto"/>
            </w:tcBorders>
            <w:vAlign w:val="bottom"/>
          </w:tcPr>
          <w:p w:rsidR="00846D6A" w:rsidRDefault="00846D6A" w:rsidP="00C249D3">
            <w:pPr>
              <w:spacing w:line="243" w:lineRule="exact"/>
              <w:ind w:left="500"/>
              <w:rPr>
                <w:sz w:val="20"/>
                <w:szCs w:val="20"/>
              </w:rPr>
            </w:pPr>
            <w:r>
              <w:rPr>
                <w:rFonts w:ascii="Arial" w:eastAsia="Arial" w:hAnsi="Arial" w:cs="Arial"/>
              </w:rPr>
              <w:t>h</w:t>
            </w:r>
          </w:p>
        </w:tc>
        <w:tc>
          <w:tcPr>
            <w:tcW w:w="1100" w:type="dxa"/>
            <w:tcBorders>
              <w:right w:val="single" w:sz="8" w:space="0" w:color="auto"/>
            </w:tcBorders>
            <w:vAlign w:val="bottom"/>
          </w:tcPr>
          <w:p w:rsidR="00846D6A" w:rsidRDefault="00846D6A" w:rsidP="00C249D3">
            <w:pPr>
              <w:spacing w:line="243" w:lineRule="exact"/>
              <w:ind w:left="520"/>
              <w:rPr>
                <w:sz w:val="20"/>
                <w:szCs w:val="20"/>
              </w:rPr>
            </w:pPr>
            <w:r>
              <w:rPr>
                <w:rFonts w:ascii="Arial" w:eastAsia="Arial" w:hAnsi="Arial" w:cs="Arial"/>
              </w:rPr>
              <w:t>i</w:t>
            </w:r>
          </w:p>
        </w:tc>
        <w:tc>
          <w:tcPr>
            <w:tcW w:w="30" w:type="dxa"/>
            <w:vAlign w:val="bottom"/>
          </w:tcPr>
          <w:p w:rsidR="00846D6A" w:rsidRDefault="00846D6A" w:rsidP="00C249D3">
            <w:pPr>
              <w:rPr>
                <w:sz w:val="1"/>
                <w:szCs w:val="1"/>
              </w:rPr>
            </w:pPr>
          </w:p>
        </w:tc>
      </w:tr>
      <w:tr w:rsidR="00846D6A" w:rsidTr="00C249D3">
        <w:trPr>
          <w:trHeight w:val="40"/>
        </w:trPr>
        <w:tc>
          <w:tcPr>
            <w:tcW w:w="1000" w:type="dxa"/>
            <w:vMerge/>
            <w:tcBorders>
              <w:left w:val="single" w:sz="8" w:space="0" w:color="auto"/>
              <w:right w:val="single" w:sz="8" w:space="0" w:color="auto"/>
            </w:tcBorders>
            <w:vAlign w:val="bottom"/>
          </w:tcPr>
          <w:p w:rsidR="00846D6A" w:rsidRDefault="00846D6A" w:rsidP="00C249D3">
            <w:pPr>
              <w:rPr>
                <w:sz w:val="3"/>
                <w:szCs w:val="3"/>
              </w:rPr>
            </w:pPr>
          </w:p>
        </w:tc>
        <w:tc>
          <w:tcPr>
            <w:tcW w:w="860" w:type="dxa"/>
            <w:vMerge/>
            <w:tcBorders>
              <w:right w:val="single" w:sz="8" w:space="0" w:color="auto"/>
            </w:tcBorders>
            <w:vAlign w:val="bottom"/>
          </w:tcPr>
          <w:p w:rsidR="00846D6A" w:rsidRDefault="00846D6A" w:rsidP="00C249D3">
            <w:pPr>
              <w:rPr>
                <w:sz w:val="3"/>
                <w:szCs w:val="3"/>
              </w:rPr>
            </w:pPr>
          </w:p>
        </w:tc>
        <w:tc>
          <w:tcPr>
            <w:tcW w:w="1820" w:type="dxa"/>
            <w:vMerge/>
            <w:tcBorders>
              <w:right w:val="single" w:sz="8" w:space="0" w:color="auto"/>
            </w:tcBorders>
            <w:vAlign w:val="bottom"/>
          </w:tcPr>
          <w:p w:rsidR="00846D6A" w:rsidRDefault="00846D6A" w:rsidP="00C249D3">
            <w:pPr>
              <w:rPr>
                <w:sz w:val="3"/>
                <w:szCs w:val="3"/>
              </w:rPr>
            </w:pPr>
          </w:p>
        </w:tc>
        <w:tc>
          <w:tcPr>
            <w:tcW w:w="1080" w:type="dxa"/>
            <w:vMerge/>
            <w:tcBorders>
              <w:right w:val="single" w:sz="8" w:space="0" w:color="auto"/>
            </w:tcBorders>
            <w:vAlign w:val="bottom"/>
          </w:tcPr>
          <w:p w:rsidR="00846D6A" w:rsidRDefault="00846D6A" w:rsidP="00C249D3">
            <w:pPr>
              <w:rPr>
                <w:sz w:val="3"/>
                <w:szCs w:val="3"/>
              </w:rPr>
            </w:pPr>
          </w:p>
        </w:tc>
        <w:tc>
          <w:tcPr>
            <w:tcW w:w="1580" w:type="dxa"/>
            <w:vMerge/>
            <w:tcBorders>
              <w:right w:val="single" w:sz="8" w:space="0" w:color="auto"/>
            </w:tcBorders>
            <w:vAlign w:val="bottom"/>
          </w:tcPr>
          <w:p w:rsidR="00846D6A" w:rsidRDefault="00846D6A" w:rsidP="00C249D3">
            <w:pPr>
              <w:rPr>
                <w:sz w:val="3"/>
                <w:szCs w:val="3"/>
              </w:rPr>
            </w:pPr>
          </w:p>
        </w:tc>
        <w:tc>
          <w:tcPr>
            <w:tcW w:w="1180" w:type="dxa"/>
            <w:vMerge/>
            <w:tcBorders>
              <w:right w:val="single" w:sz="8" w:space="0" w:color="auto"/>
            </w:tcBorders>
            <w:vAlign w:val="bottom"/>
          </w:tcPr>
          <w:p w:rsidR="00846D6A" w:rsidRDefault="00846D6A" w:rsidP="00C249D3">
            <w:pPr>
              <w:rPr>
                <w:sz w:val="3"/>
                <w:szCs w:val="3"/>
              </w:rPr>
            </w:pPr>
          </w:p>
        </w:tc>
        <w:tc>
          <w:tcPr>
            <w:tcW w:w="1620" w:type="dxa"/>
            <w:vMerge/>
            <w:tcBorders>
              <w:right w:val="single" w:sz="8" w:space="0" w:color="auto"/>
            </w:tcBorders>
            <w:vAlign w:val="bottom"/>
          </w:tcPr>
          <w:p w:rsidR="00846D6A" w:rsidRDefault="00846D6A" w:rsidP="00C249D3">
            <w:pPr>
              <w:rPr>
                <w:sz w:val="3"/>
                <w:szCs w:val="3"/>
              </w:rPr>
            </w:pPr>
          </w:p>
        </w:tc>
        <w:tc>
          <w:tcPr>
            <w:tcW w:w="1680" w:type="dxa"/>
            <w:vMerge/>
            <w:tcBorders>
              <w:right w:val="single" w:sz="8" w:space="0" w:color="auto"/>
            </w:tcBorders>
            <w:vAlign w:val="bottom"/>
          </w:tcPr>
          <w:p w:rsidR="00846D6A" w:rsidRDefault="00846D6A" w:rsidP="00C249D3">
            <w:pPr>
              <w:rPr>
                <w:sz w:val="3"/>
                <w:szCs w:val="3"/>
              </w:rPr>
            </w:pPr>
          </w:p>
        </w:tc>
        <w:tc>
          <w:tcPr>
            <w:tcW w:w="1740" w:type="dxa"/>
            <w:vMerge/>
            <w:tcBorders>
              <w:right w:val="single" w:sz="8" w:space="0" w:color="auto"/>
            </w:tcBorders>
            <w:vAlign w:val="bottom"/>
          </w:tcPr>
          <w:p w:rsidR="00846D6A" w:rsidRDefault="00846D6A" w:rsidP="00C249D3">
            <w:pPr>
              <w:ind w:left="100"/>
              <w:rPr>
                <w:sz w:val="3"/>
                <w:szCs w:val="3"/>
              </w:rPr>
            </w:pPr>
          </w:p>
        </w:tc>
        <w:tc>
          <w:tcPr>
            <w:tcW w:w="1160" w:type="dxa"/>
            <w:vMerge/>
            <w:tcBorders>
              <w:right w:val="single" w:sz="8" w:space="0" w:color="auto"/>
            </w:tcBorders>
            <w:vAlign w:val="bottom"/>
          </w:tcPr>
          <w:p w:rsidR="00846D6A" w:rsidRDefault="00846D6A" w:rsidP="00C249D3">
            <w:pPr>
              <w:rPr>
                <w:sz w:val="3"/>
                <w:szCs w:val="3"/>
              </w:rPr>
            </w:pPr>
          </w:p>
        </w:tc>
        <w:tc>
          <w:tcPr>
            <w:tcW w:w="1100" w:type="dxa"/>
            <w:tcBorders>
              <w:bottom w:val="single" w:sz="8" w:space="0" w:color="auto"/>
              <w:right w:val="single" w:sz="8" w:space="0" w:color="auto"/>
            </w:tcBorders>
            <w:vAlign w:val="bottom"/>
          </w:tcPr>
          <w:p w:rsidR="00846D6A" w:rsidRDefault="00846D6A" w:rsidP="00C249D3">
            <w:pPr>
              <w:rPr>
                <w:sz w:val="3"/>
                <w:szCs w:val="3"/>
              </w:rPr>
            </w:pPr>
          </w:p>
        </w:tc>
        <w:tc>
          <w:tcPr>
            <w:tcW w:w="30" w:type="dxa"/>
            <w:vAlign w:val="bottom"/>
          </w:tcPr>
          <w:p w:rsidR="00846D6A" w:rsidRDefault="00846D6A" w:rsidP="00C249D3">
            <w:pPr>
              <w:rPr>
                <w:sz w:val="1"/>
                <w:szCs w:val="1"/>
              </w:rPr>
            </w:pPr>
          </w:p>
        </w:tc>
      </w:tr>
      <w:tr w:rsidR="00846D6A" w:rsidTr="00C249D3">
        <w:trPr>
          <w:trHeight w:val="247"/>
        </w:trPr>
        <w:tc>
          <w:tcPr>
            <w:tcW w:w="1000" w:type="dxa"/>
            <w:vMerge/>
            <w:tcBorders>
              <w:left w:val="single" w:sz="8" w:space="0" w:color="auto"/>
              <w:right w:val="single" w:sz="8" w:space="0" w:color="auto"/>
            </w:tcBorders>
            <w:vAlign w:val="bottom"/>
          </w:tcPr>
          <w:p w:rsidR="00846D6A" w:rsidRDefault="00846D6A" w:rsidP="00C249D3">
            <w:pPr>
              <w:rPr>
                <w:sz w:val="21"/>
                <w:szCs w:val="21"/>
              </w:rPr>
            </w:pPr>
          </w:p>
        </w:tc>
        <w:tc>
          <w:tcPr>
            <w:tcW w:w="860" w:type="dxa"/>
            <w:vMerge/>
            <w:tcBorders>
              <w:right w:val="single" w:sz="8" w:space="0" w:color="auto"/>
            </w:tcBorders>
            <w:vAlign w:val="bottom"/>
          </w:tcPr>
          <w:p w:rsidR="00846D6A" w:rsidRDefault="00846D6A" w:rsidP="00C249D3">
            <w:pPr>
              <w:rPr>
                <w:sz w:val="21"/>
                <w:szCs w:val="21"/>
              </w:rPr>
            </w:pPr>
          </w:p>
        </w:tc>
        <w:tc>
          <w:tcPr>
            <w:tcW w:w="1820" w:type="dxa"/>
            <w:vMerge/>
            <w:tcBorders>
              <w:right w:val="single" w:sz="8" w:space="0" w:color="auto"/>
            </w:tcBorders>
            <w:vAlign w:val="bottom"/>
          </w:tcPr>
          <w:p w:rsidR="00846D6A" w:rsidRDefault="00846D6A" w:rsidP="00C249D3">
            <w:pPr>
              <w:rPr>
                <w:sz w:val="21"/>
                <w:szCs w:val="21"/>
              </w:rPr>
            </w:pPr>
          </w:p>
        </w:tc>
        <w:tc>
          <w:tcPr>
            <w:tcW w:w="1080" w:type="dxa"/>
            <w:vMerge/>
            <w:tcBorders>
              <w:right w:val="single" w:sz="8" w:space="0" w:color="auto"/>
            </w:tcBorders>
            <w:vAlign w:val="bottom"/>
          </w:tcPr>
          <w:p w:rsidR="00846D6A" w:rsidRDefault="00846D6A" w:rsidP="00C249D3">
            <w:pPr>
              <w:rPr>
                <w:sz w:val="21"/>
                <w:szCs w:val="21"/>
              </w:rPr>
            </w:pPr>
          </w:p>
        </w:tc>
        <w:tc>
          <w:tcPr>
            <w:tcW w:w="1580" w:type="dxa"/>
            <w:vMerge/>
            <w:tcBorders>
              <w:right w:val="single" w:sz="8" w:space="0" w:color="auto"/>
            </w:tcBorders>
            <w:vAlign w:val="bottom"/>
          </w:tcPr>
          <w:p w:rsidR="00846D6A" w:rsidRDefault="00846D6A" w:rsidP="00C249D3">
            <w:pPr>
              <w:rPr>
                <w:sz w:val="21"/>
                <w:szCs w:val="21"/>
              </w:rPr>
            </w:pPr>
          </w:p>
        </w:tc>
        <w:tc>
          <w:tcPr>
            <w:tcW w:w="1180" w:type="dxa"/>
            <w:vMerge/>
            <w:tcBorders>
              <w:right w:val="single" w:sz="8" w:space="0" w:color="auto"/>
            </w:tcBorders>
            <w:vAlign w:val="bottom"/>
          </w:tcPr>
          <w:p w:rsidR="00846D6A" w:rsidRDefault="00846D6A" w:rsidP="00C249D3">
            <w:pPr>
              <w:rPr>
                <w:sz w:val="21"/>
                <w:szCs w:val="21"/>
              </w:rPr>
            </w:pPr>
          </w:p>
        </w:tc>
        <w:tc>
          <w:tcPr>
            <w:tcW w:w="1620" w:type="dxa"/>
            <w:vMerge/>
            <w:tcBorders>
              <w:right w:val="single" w:sz="8" w:space="0" w:color="auto"/>
            </w:tcBorders>
            <w:vAlign w:val="bottom"/>
          </w:tcPr>
          <w:p w:rsidR="00846D6A" w:rsidRDefault="00846D6A" w:rsidP="00C249D3">
            <w:pPr>
              <w:rPr>
                <w:sz w:val="21"/>
                <w:szCs w:val="21"/>
              </w:rPr>
            </w:pPr>
          </w:p>
        </w:tc>
        <w:tc>
          <w:tcPr>
            <w:tcW w:w="1680" w:type="dxa"/>
            <w:vMerge/>
            <w:tcBorders>
              <w:right w:val="single" w:sz="8" w:space="0" w:color="auto"/>
            </w:tcBorders>
            <w:vAlign w:val="bottom"/>
          </w:tcPr>
          <w:p w:rsidR="00846D6A" w:rsidRDefault="00846D6A" w:rsidP="00C249D3">
            <w:pPr>
              <w:rPr>
                <w:sz w:val="21"/>
                <w:szCs w:val="21"/>
              </w:rPr>
            </w:pPr>
          </w:p>
        </w:tc>
        <w:tc>
          <w:tcPr>
            <w:tcW w:w="1740" w:type="dxa"/>
            <w:vMerge/>
            <w:tcBorders>
              <w:right w:val="single" w:sz="8" w:space="0" w:color="auto"/>
            </w:tcBorders>
            <w:vAlign w:val="bottom"/>
          </w:tcPr>
          <w:p w:rsidR="00846D6A" w:rsidRDefault="00846D6A" w:rsidP="00C249D3">
            <w:pPr>
              <w:ind w:left="100"/>
              <w:rPr>
                <w:sz w:val="20"/>
                <w:szCs w:val="20"/>
              </w:rPr>
            </w:pPr>
          </w:p>
        </w:tc>
        <w:tc>
          <w:tcPr>
            <w:tcW w:w="1160" w:type="dxa"/>
            <w:vMerge/>
            <w:tcBorders>
              <w:right w:val="single" w:sz="8" w:space="0" w:color="auto"/>
            </w:tcBorders>
            <w:vAlign w:val="bottom"/>
          </w:tcPr>
          <w:p w:rsidR="00846D6A" w:rsidRDefault="00846D6A" w:rsidP="00C249D3">
            <w:pPr>
              <w:rPr>
                <w:sz w:val="21"/>
                <w:szCs w:val="21"/>
              </w:rPr>
            </w:pPr>
          </w:p>
        </w:tc>
        <w:tc>
          <w:tcPr>
            <w:tcW w:w="1100" w:type="dxa"/>
            <w:vMerge w:val="restart"/>
            <w:tcBorders>
              <w:right w:val="single" w:sz="8" w:space="0" w:color="auto"/>
            </w:tcBorders>
            <w:vAlign w:val="bottom"/>
          </w:tcPr>
          <w:p w:rsidR="00846D6A" w:rsidRDefault="00846D6A" w:rsidP="00C249D3">
            <w:pPr>
              <w:spacing w:line="247" w:lineRule="exact"/>
              <w:ind w:left="100"/>
              <w:rPr>
                <w:sz w:val="20"/>
                <w:szCs w:val="20"/>
              </w:rPr>
            </w:pPr>
            <w:r>
              <w:rPr>
                <w:rFonts w:ascii="Arial" w:eastAsia="Arial" w:hAnsi="Arial" w:cs="Arial"/>
              </w:rPr>
              <w:t>i = g*h</w:t>
            </w:r>
          </w:p>
        </w:tc>
        <w:tc>
          <w:tcPr>
            <w:tcW w:w="30" w:type="dxa"/>
            <w:vAlign w:val="bottom"/>
          </w:tcPr>
          <w:p w:rsidR="00846D6A" w:rsidRDefault="00846D6A" w:rsidP="00C249D3">
            <w:pPr>
              <w:rPr>
                <w:sz w:val="1"/>
                <w:szCs w:val="1"/>
              </w:rPr>
            </w:pPr>
          </w:p>
        </w:tc>
      </w:tr>
      <w:tr w:rsidR="00846D6A" w:rsidTr="00C249D3">
        <w:trPr>
          <w:trHeight w:val="290"/>
        </w:trPr>
        <w:tc>
          <w:tcPr>
            <w:tcW w:w="1000" w:type="dxa"/>
            <w:vMerge/>
            <w:tcBorders>
              <w:left w:val="single" w:sz="8" w:space="0" w:color="auto"/>
              <w:right w:val="single" w:sz="8" w:space="0" w:color="auto"/>
            </w:tcBorders>
            <w:vAlign w:val="bottom"/>
          </w:tcPr>
          <w:p w:rsidR="00846D6A" w:rsidRDefault="00846D6A" w:rsidP="00C249D3">
            <w:pPr>
              <w:rPr>
                <w:sz w:val="24"/>
                <w:szCs w:val="24"/>
              </w:rPr>
            </w:pPr>
          </w:p>
        </w:tc>
        <w:tc>
          <w:tcPr>
            <w:tcW w:w="860" w:type="dxa"/>
            <w:tcBorders>
              <w:right w:val="single" w:sz="8" w:space="0" w:color="auto"/>
            </w:tcBorders>
            <w:vAlign w:val="bottom"/>
          </w:tcPr>
          <w:p w:rsidR="00846D6A" w:rsidRDefault="00846D6A" w:rsidP="00C249D3">
            <w:pPr>
              <w:rPr>
                <w:sz w:val="24"/>
                <w:szCs w:val="24"/>
              </w:rPr>
            </w:pPr>
          </w:p>
        </w:tc>
        <w:tc>
          <w:tcPr>
            <w:tcW w:w="1820" w:type="dxa"/>
            <w:vMerge/>
            <w:tcBorders>
              <w:right w:val="single" w:sz="8" w:space="0" w:color="auto"/>
            </w:tcBorders>
            <w:vAlign w:val="bottom"/>
          </w:tcPr>
          <w:p w:rsidR="00846D6A" w:rsidRDefault="00846D6A" w:rsidP="00C249D3">
            <w:pPr>
              <w:rPr>
                <w:sz w:val="24"/>
                <w:szCs w:val="24"/>
              </w:rPr>
            </w:pPr>
          </w:p>
        </w:tc>
        <w:tc>
          <w:tcPr>
            <w:tcW w:w="1080" w:type="dxa"/>
            <w:vMerge/>
            <w:tcBorders>
              <w:right w:val="single" w:sz="8" w:space="0" w:color="auto"/>
            </w:tcBorders>
            <w:vAlign w:val="bottom"/>
          </w:tcPr>
          <w:p w:rsidR="00846D6A" w:rsidRDefault="00846D6A" w:rsidP="00C249D3">
            <w:pPr>
              <w:rPr>
                <w:sz w:val="24"/>
                <w:szCs w:val="24"/>
              </w:rPr>
            </w:pPr>
          </w:p>
        </w:tc>
        <w:tc>
          <w:tcPr>
            <w:tcW w:w="1580" w:type="dxa"/>
            <w:vMerge/>
            <w:tcBorders>
              <w:right w:val="single" w:sz="8" w:space="0" w:color="auto"/>
            </w:tcBorders>
            <w:vAlign w:val="bottom"/>
          </w:tcPr>
          <w:p w:rsidR="00846D6A" w:rsidRDefault="00846D6A" w:rsidP="00C249D3">
            <w:pPr>
              <w:rPr>
                <w:sz w:val="24"/>
                <w:szCs w:val="24"/>
              </w:rPr>
            </w:pPr>
          </w:p>
        </w:tc>
        <w:tc>
          <w:tcPr>
            <w:tcW w:w="1180" w:type="dxa"/>
            <w:vMerge/>
            <w:tcBorders>
              <w:right w:val="single" w:sz="8" w:space="0" w:color="auto"/>
            </w:tcBorders>
            <w:vAlign w:val="bottom"/>
          </w:tcPr>
          <w:p w:rsidR="00846D6A" w:rsidRDefault="00846D6A" w:rsidP="00C249D3">
            <w:pPr>
              <w:rPr>
                <w:sz w:val="24"/>
                <w:szCs w:val="24"/>
              </w:rPr>
            </w:pPr>
          </w:p>
        </w:tc>
        <w:tc>
          <w:tcPr>
            <w:tcW w:w="1620" w:type="dxa"/>
            <w:vMerge/>
            <w:tcBorders>
              <w:right w:val="single" w:sz="8" w:space="0" w:color="auto"/>
            </w:tcBorders>
            <w:vAlign w:val="bottom"/>
          </w:tcPr>
          <w:p w:rsidR="00846D6A" w:rsidRDefault="00846D6A" w:rsidP="00C249D3">
            <w:pPr>
              <w:rPr>
                <w:sz w:val="24"/>
                <w:szCs w:val="24"/>
              </w:rPr>
            </w:pPr>
          </w:p>
        </w:tc>
        <w:tc>
          <w:tcPr>
            <w:tcW w:w="1680" w:type="dxa"/>
            <w:vMerge/>
            <w:tcBorders>
              <w:right w:val="single" w:sz="8" w:space="0" w:color="auto"/>
            </w:tcBorders>
            <w:vAlign w:val="bottom"/>
          </w:tcPr>
          <w:p w:rsidR="00846D6A" w:rsidRDefault="00846D6A" w:rsidP="00C249D3">
            <w:pPr>
              <w:rPr>
                <w:sz w:val="24"/>
                <w:szCs w:val="24"/>
              </w:rPr>
            </w:pPr>
          </w:p>
        </w:tc>
        <w:tc>
          <w:tcPr>
            <w:tcW w:w="1740" w:type="dxa"/>
            <w:vMerge/>
            <w:tcBorders>
              <w:right w:val="single" w:sz="8" w:space="0" w:color="auto"/>
            </w:tcBorders>
            <w:vAlign w:val="bottom"/>
          </w:tcPr>
          <w:p w:rsidR="00846D6A" w:rsidRDefault="00846D6A" w:rsidP="00C249D3">
            <w:pPr>
              <w:ind w:left="100"/>
              <w:rPr>
                <w:sz w:val="20"/>
                <w:szCs w:val="20"/>
              </w:rPr>
            </w:pPr>
          </w:p>
        </w:tc>
        <w:tc>
          <w:tcPr>
            <w:tcW w:w="1160" w:type="dxa"/>
            <w:vMerge/>
            <w:tcBorders>
              <w:right w:val="single" w:sz="8" w:space="0" w:color="auto"/>
            </w:tcBorders>
            <w:vAlign w:val="bottom"/>
          </w:tcPr>
          <w:p w:rsidR="00846D6A" w:rsidRDefault="00846D6A" w:rsidP="00C249D3">
            <w:pPr>
              <w:rPr>
                <w:sz w:val="24"/>
                <w:szCs w:val="24"/>
              </w:rPr>
            </w:pPr>
          </w:p>
        </w:tc>
        <w:tc>
          <w:tcPr>
            <w:tcW w:w="1100" w:type="dxa"/>
            <w:vMerge/>
            <w:tcBorders>
              <w:right w:val="single" w:sz="8" w:space="0" w:color="auto"/>
            </w:tcBorders>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r w:rsidR="00846D6A" w:rsidTr="00C249D3">
        <w:trPr>
          <w:trHeight w:val="40"/>
        </w:trPr>
        <w:tc>
          <w:tcPr>
            <w:tcW w:w="1000" w:type="dxa"/>
            <w:tcBorders>
              <w:left w:val="single" w:sz="8" w:space="0" w:color="auto"/>
              <w:bottom w:val="single" w:sz="8" w:space="0" w:color="auto"/>
              <w:right w:val="single" w:sz="8" w:space="0" w:color="auto"/>
            </w:tcBorders>
            <w:vAlign w:val="bottom"/>
          </w:tcPr>
          <w:p w:rsidR="00846D6A" w:rsidRDefault="00846D6A" w:rsidP="00C249D3">
            <w:pPr>
              <w:rPr>
                <w:sz w:val="3"/>
                <w:szCs w:val="3"/>
              </w:rPr>
            </w:pPr>
          </w:p>
        </w:tc>
        <w:tc>
          <w:tcPr>
            <w:tcW w:w="860" w:type="dxa"/>
            <w:tcBorders>
              <w:bottom w:val="single" w:sz="8" w:space="0" w:color="auto"/>
              <w:right w:val="single" w:sz="8" w:space="0" w:color="auto"/>
            </w:tcBorders>
            <w:vAlign w:val="bottom"/>
          </w:tcPr>
          <w:p w:rsidR="00846D6A" w:rsidRDefault="00846D6A" w:rsidP="00C249D3">
            <w:pPr>
              <w:rPr>
                <w:sz w:val="3"/>
                <w:szCs w:val="3"/>
              </w:rPr>
            </w:pPr>
          </w:p>
        </w:tc>
        <w:tc>
          <w:tcPr>
            <w:tcW w:w="1820" w:type="dxa"/>
            <w:tcBorders>
              <w:bottom w:val="single" w:sz="8" w:space="0" w:color="auto"/>
              <w:right w:val="single" w:sz="8" w:space="0" w:color="auto"/>
            </w:tcBorders>
            <w:vAlign w:val="bottom"/>
          </w:tcPr>
          <w:p w:rsidR="00846D6A" w:rsidRDefault="00846D6A" w:rsidP="00C249D3">
            <w:pPr>
              <w:rPr>
                <w:sz w:val="3"/>
                <w:szCs w:val="3"/>
              </w:rPr>
            </w:pPr>
          </w:p>
        </w:tc>
        <w:tc>
          <w:tcPr>
            <w:tcW w:w="1080" w:type="dxa"/>
            <w:tcBorders>
              <w:bottom w:val="single" w:sz="8" w:space="0" w:color="auto"/>
              <w:right w:val="single" w:sz="8" w:space="0" w:color="auto"/>
            </w:tcBorders>
            <w:vAlign w:val="bottom"/>
          </w:tcPr>
          <w:p w:rsidR="00846D6A" w:rsidRDefault="00846D6A" w:rsidP="00C249D3">
            <w:pPr>
              <w:rPr>
                <w:sz w:val="3"/>
                <w:szCs w:val="3"/>
              </w:rPr>
            </w:pPr>
          </w:p>
        </w:tc>
        <w:tc>
          <w:tcPr>
            <w:tcW w:w="1580" w:type="dxa"/>
            <w:tcBorders>
              <w:bottom w:val="single" w:sz="8" w:space="0" w:color="auto"/>
              <w:right w:val="single" w:sz="8" w:space="0" w:color="auto"/>
            </w:tcBorders>
            <w:vAlign w:val="bottom"/>
          </w:tcPr>
          <w:p w:rsidR="00846D6A" w:rsidRDefault="00846D6A" w:rsidP="00C249D3">
            <w:pPr>
              <w:rPr>
                <w:sz w:val="3"/>
                <w:szCs w:val="3"/>
              </w:rPr>
            </w:pPr>
          </w:p>
        </w:tc>
        <w:tc>
          <w:tcPr>
            <w:tcW w:w="1180" w:type="dxa"/>
            <w:tcBorders>
              <w:bottom w:val="single" w:sz="8" w:space="0" w:color="auto"/>
              <w:right w:val="single" w:sz="8" w:space="0" w:color="auto"/>
            </w:tcBorders>
            <w:vAlign w:val="bottom"/>
          </w:tcPr>
          <w:p w:rsidR="00846D6A" w:rsidRDefault="00846D6A" w:rsidP="00C249D3">
            <w:pPr>
              <w:rPr>
                <w:sz w:val="3"/>
                <w:szCs w:val="3"/>
              </w:rPr>
            </w:pPr>
          </w:p>
        </w:tc>
        <w:tc>
          <w:tcPr>
            <w:tcW w:w="1620" w:type="dxa"/>
            <w:tcBorders>
              <w:bottom w:val="single" w:sz="8" w:space="0" w:color="auto"/>
              <w:right w:val="single" w:sz="8" w:space="0" w:color="auto"/>
            </w:tcBorders>
            <w:vAlign w:val="bottom"/>
          </w:tcPr>
          <w:p w:rsidR="00846D6A" w:rsidRDefault="00846D6A" w:rsidP="00C249D3">
            <w:pPr>
              <w:rPr>
                <w:sz w:val="3"/>
                <w:szCs w:val="3"/>
              </w:rPr>
            </w:pPr>
          </w:p>
        </w:tc>
        <w:tc>
          <w:tcPr>
            <w:tcW w:w="1680" w:type="dxa"/>
            <w:tcBorders>
              <w:bottom w:val="single" w:sz="8" w:space="0" w:color="auto"/>
              <w:right w:val="single" w:sz="8" w:space="0" w:color="auto"/>
            </w:tcBorders>
            <w:vAlign w:val="bottom"/>
          </w:tcPr>
          <w:p w:rsidR="00846D6A" w:rsidRDefault="00846D6A" w:rsidP="00C249D3">
            <w:pPr>
              <w:rPr>
                <w:sz w:val="3"/>
                <w:szCs w:val="3"/>
              </w:rPr>
            </w:pPr>
          </w:p>
        </w:tc>
        <w:tc>
          <w:tcPr>
            <w:tcW w:w="1740" w:type="dxa"/>
            <w:tcBorders>
              <w:bottom w:val="single" w:sz="8" w:space="0" w:color="auto"/>
              <w:right w:val="single" w:sz="8" w:space="0" w:color="auto"/>
            </w:tcBorders>
            <w:vAlign w:val="bottom"/>
          </w:tcPr>
          <w:p w:rsidR="00846D6A" w:rsidRDefault="00846D6A" w:rsidP="00C249D3">
            <w:pPr>
              <w:rPr>
                <w:sz w:val="3"/>
                <w:szCs w:val="3"/>
              </w:rPr>
            </w:pPr>
          </w:p>
        </w:tc>
        <w:tc>
          <w:tcPr>
            <w:tcW w:w="1160" w:type="dxa"/>
            <w:tcBorders>
              <w:bottom w:val="single" w:sz="8" w:space="0" w:color="auto"/>
              <w:right w:val="single" w:sz="8" w:space="0" w:color="auto"/>
            </w:tcBorders>
            <w:vAlign w:val="bottom"/>
          </w:tcPr>
          <w:p w:rsidR="00846D6A" w:rsidRDefault="00846D6A" w:rsidP="00C249D3">
            <w:pPr>
              <w:rPr>
                <w:sz w:val="3"/>
                <w:szCs w:val="3"/>
              </w:rPr>
            </w:pPr>
          </w:p>
        </w:tc>
        <w:tc>
          <w:tcPr>
            <w:tcW w:w="1100" w:type="dxa"/>
            <w:tcBorders>
              <w:bottom w:val="single" w:sz="8" w:space="0" w:color="auto"/>
              <w:right w:val="single" w:sz="8" w:space="0" w:color="auto"/>
            </w:tcBorders>
            <w:vAlign w:val="bottom"/>
          </w:tcPr>
          <w:p w:rsidR="00846D6A" w:rsidRDefault="00846D6A" w:rsidP="00C249D3">
            <w:pPr>
              <w:rPr>
                <w:sz w:val="3"/>
                <w:szCs w:val="3"/>
              </w:rPr>
            </w:pPr>
          </w:p>
        </w:tc>
        <w:tc>
          <w:tcPr>
            <w:tcW w:w="30" w:type="dxa"/>
            <w:vAlign w:val="bottom"/>
          </w:tcPr>
          <w:p w:rsidR="00846D6A" w:rsidRDefault="00846D6A" w:rsidP="00C249D3">
            <w:pPr>
              <w:rPr>
                <w:sz w:val="1"/>
                <w:szCs w:val="1"/>
              </w:rPr>
            </w:pPr>
          </w:p>
        </w:tc>
      </w:tr>
      <w:tr w:rsidR="00846D6A" w:rsidTr="00C249D3">
        <w:trPr>
          <w:trHeight w:val="296"/>
        </w:trPr>
        <w:tc>
          <w:tcPr>
            <w:tcW w:w="1000" w:type="dxa"/>
            <w:tcBorders>
              <w:left w:val="single" w:sz="8" w:space="0" w:color="auto"/>
              <w:bottom w:val="single" w:sz="8" w:space="0" w:color="auto"/>
              <w:right w:val="single" w:sz="8" w:space="0" w:color="auto"/>
            </w:tcBorders>
            <w:vAlign w:val="bottom"/>
          </w:tcPr>
          <w:p w:rsidR="00846D6A" w:rsidRDefault="00846D6A" w:rsidP="00C249D3">
            <w:pPr>
              <w:rPr>
                <w:sz w:val="24"/>
                <w:szCs w:val="24"/>
              </w:rPr>
            </w:pPr>
          </w:p>
        </w:tc>
        <w:tc>
          <w:tcPr>
            <w:tcW w:w="860" w:type="dxa"/>
            <w:tcBorders>
              <w:bottom w:val="single" w:sz="8" w:space="0" w:color="auto"/>
              <w:right w:val="single" w:sz="8" w:space="0" w:color="auto"/>
            </w:tcBorders>
            <w:vAlign w:val="bottom"/>
          </w:tcPr>
          <w:p w:rsidR="00846D6A" w:rsidRDefault="00846D6A" w:rsidP="00C249D3">
            <w:pPr>
              <w:rPr>
                <w:sz w:val="24"/>
                <w:szCs w:val="24"/>
              </w:rPr>
            </w:pPr>
          </w:p>
        </w:tc>
        <w:tc>
          <w:tcPr>
            <w:tcW w:w="1820" w:type="dxa"/>
            <w:tcBorders>
              <w:bottom w:val="single" w:sz="8" w:space="0" w:color="auto"/>
              <w:right w:val="single" w:sz="8" w:space="0" w:color="auto"/>
            </w:tcBorders>
            <w:vAlign w:val="bottom"/>
          </w:tcPr>
          <w:p w:rsidR="00846D6A" w:rsidRDefault="00846D6A" w:rsidP="00C249D3">
            <w:pPr>
              <w:rPr>
                <w:sz w:val="24"/>
                <w:szCs w:val="24"/>
              </w:rPr>
            </w:pPr>
          </w:p>
        </w:tc>
        <w:tc>
          <w:tcPr>
            <w:tcW w:w="1080" w:type="dxa"/>
            <w:tcBorders>
              <w:bottom w:val="single" w:sz="8" w:space="0" w:color="auto"/>
              <w:right w:val="single" w:sz="8" w:space="0" w:color="auto"/>
            </w:tcBorders>
            <w:vAlign w:val="bottom"/>
          </w:tcPr>
          <w:p w:rsidR="00846D6A" w:rsidRDefault="00846D6A" w:rsidP="00C249D3">
            <w:pPr>
              <w:rPr>
                <w:sz w:val="24"/>
                <w:szCs w:val="24"/>
              </w:rPr>
            </w:pPr>
          </w:p>
        </w:tc>
        <w:tc>
          <w:tcPr>
            <w:tcW w:w="1580" w:type="dxa"/>
            <w:tcBorders>
              <w:bottom w:val="single" w:sz="8" w:space="0" w:color="auto"/>
              <w:right w:val="single" w:sz="8" w:space="0" w:color="auto"/>
            </w:tcBorders>
            <w:vAlign w:val="bottom"/>
          </w:tcPr>
          <w:p w:rsidR="00846D6A" w:rsidRDefault="00846D6A" w:rsidP="00C249D3">
            <w:pPr>
              <w:rPr>
                <w:sz w:val="24"/>
                <w:szCs w:val="24"/>
              </w:rPr>
            </w:pPr>
          </w:p>
        </w:tc>
        <w:tc>
          <w:tcPr>
            <w:tcW w:w="1180" w:type="dxa"/>
            <w:tcBorders>
              <w:bottom w:val="single" w:sz="8" w:space="0" w:color="auto"/>
              <w:right w:val="single" w:sz="8" w:space="0" w:color="auto"/>
            </w:tcBorders>
            <w:vAlign w:val="bottom"/>
          </w:tcPr>
          <w:p w:rsidR="00846D6A" w:rsidRDefault="00846D6A" w:rsidP="00C249D3">
            <w:pPr>
              <w:rPr>
                <w:sz w:val="24"/>
                <w:szCs w:val="24"/>
              </w:rPr>
            </w:pPr>
          </w:p>
        </w:tc>
        <w:tc>
          <w:tcPr>
            <w:tcW w:w="1620" w:type="dxa"/>
            <w:tcBorders>
              <w:bottom w:val="single" w:sz="8" w:space="0" w:color="auto"/>
              <w:right w:val="single" w:sz="8" w:space="0" w:color="auto"/>
            </w:tcBorders>
            <w:vAlign w:val="bottom"/>
          </w:tcPr>
          <w:p w:rsidR="00846D6A" w:rsidRDefault="00846D6A" w:rsidP="00C249D3">
            <w:pPr>
              <w:rPr>
                <w:sz w:val="24"/>
                <w:szCs w:val="24"/>
              </w:rPr>
            </w:pPr>
          </w:p>
        </w:tc>
        <w:tc>
          <w:tcPr>
            <w:tcW w:w="1680" w:type="dxa"/>
            <w:tcBorders>
              <w:bottom w:val="single" w:sz="8" w:space="0" w:color="auto"/>
              <w:right w:val="single" w:sz="8" w:space="0" w:color="auto"/>
            </w:tcBorders>
            <w:vAlign w:val="bottom"/>
          </w:tcPr>
          <w:p w:rsidR="00846D6A" w:rsidRDefault="00846D6A" w:rsidP="00C249D3">
            <w:pPr>
              <w:rPr>
                <w:sz w:val="24"/>
                <w:szCs w:val="24"/>
              </w:rPr>
            </w:pPr>
          </w:p>
        </w:tc>
        <w:tc>
          <w:tcPr>
            <w:tcW w:w="1740" w:type="dxa"/>
            <w:tcBorders>
              <w:bottom w:val="single" w:sz="8" w:space="0" w:color="auto"/>
              <w:right w:val="single" w:sz="8" w:space="0" w:color="auto"/>
            </w:tcBorders>
            <w:vAlign w:val="bottom"/>
          </w:tcPr>
          <w:p w:rsidR="00846D6A" w:rsidRDefault="00846D6A" w:rsidP="00C249D3">
            <w:pPr>
              <w:rPr>
                <w:sz w:val="24"/>
                <w:szCs w:val="24"/>
              </w:rPr>
            </w:pPr>
          </w:p>
        </w:tc>
        <w:tc>
          <w:tcPr>
            <w:tcW w:w="1160" w:type="dxa"/>
            <w:tcBorders>
              <w:bottom w:val="single" w:sz="8" w:space="0" w:color="auto"/>
              <w:right w:val="single" w:sz="8" w:space="0" w:color="auto"/>
            </w:tcBorders>
            <w:vAlign w:val="bottom"/>
          </w:tcPr>
          <w:p w:rsidR="00846D6A" w:rsidRDefault="00846D6A" w:rsidP="00C249D3">
            <w:pPr>
              <w:rPr>
                <w:sz w:val="24"/>
                <w:szCs w:val="24"/>
              </w:rPr>
            </w:pPr>
          </w:p>
        </w:tc>
        <w:tc>
          <w:tcPr>
            <w:tcW w:w="1100" w:type="dxa"/>
            <w:tcBorders>
              <w:bottom w:val="single" w:sz="8" w:space="0" w:color="auto"/>
              <w:right w:val="single" w:sz="8" w:space="0" w:color="auto"/>
            </w:tcBorders>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r w:rsidR="00846D6A" w:rsidTr="00C249D3">
        <w:trPr>
          <w:trHeight w:val="540"/>
        </w:trPr>
        <w:tc>
          <w:tcPr>
            <w:tcW w:w="1000" w:type="dxa"/>
            <w:vAlign w:val="bottom"/>
          </w:tcPr>
          <w:p w:rsidR="00846D6A" w:rsidRDefault="00846D6A" w:rsidP="00C249D3">
            <w:pPr>
              <w:rPr>
                <w:sz w:val="24"/>
                <w:szCs w:val="24"/>
              </w:rPr>
            </w:pPr>
          </w:p>
        </w:tc>
        <w:tc>
          <w:tcPr>
            <w:tcW w:w="860" w:type="dxa"/>
            <w:vAlign w:val="bottom"/>
          </w:tcPr>
          <w:p w:rsidR="00846D6A" w:rsidRDefault="00846D6A" w:rsidP="00C249D3">
            <w:pPr>
              <w:rPr>
                <w:sz w:val="24"/>
                <w:szCs w:val="24"/>
              </w:rPr>
            </w:pPr>
          </w:p>
        </w:tc>
        <w:tc>
          <w:tcPr>
            <w:tcW w:w="1820" w:type="dxa"/>
            <w:vAlign w:val="bottom"/>
          </w:tcPr>
          <w:p w:rsidR="00846D6A" w:rsidRDefault="00846D6A" w:rsidP="00C249D3">
            <w:pPr>
              <w:rPr>
                <w:sz w:val="24"/>
                <w:szCs w:val="24"/>
              </w:rPr>
            </w:pPr>
          </w:p>
        </w:tc>
        <w:tc>
          <w:tcPr>
            <w:tcW w:w="1080" w:type="dxa"/>
            <w:vAlign w:val="bottom"/>
          </w:tcPr>
          <w:p w:rsidR="00846D6A" w:rsidRDefault="00846D6A" w:rsidP="00C249D3">
            <w:pPr>
              <w:rPr>
                <w:sz w:val="24"/>
                <w:szCs w:val="24"/>
              </w:rPr>
            </w:pPr>
          </w:p>
        </w:tc>
        <w:tc>
          <w:tcPr>
            <w:tcW w:w="1580" w:type="dxa"/>
            <w:vAlign w:val="bottom"/>
          </w:tcPr>
          <w:p w:rsidR="00846D6A" w:rsidRDefault="00846D6A" w:rsidP="00C249D3">
            <w:pPr>
              <w:rPr>
                <w:sz w:val="24"/>
                <w:szCs w:val="24"/>
              </w:rPr>
            </w:pPr>
          </w:p>
        </w:tc>
        <w:tc>
          <w:tcPr>
            <w:tcW w:w="1180" w:type="dxa"/>
            <w:vAlign w:val="bottom"/>
          </w:tcPr>
          <w:p w:rsidR="00846D6A" w:rsidRDefault="00846D6A" w:rsidP="00C249D3">
            <w:pPr>
              <w:rPr>
                <w:sz w:val="24"/>
                <w:szCs w:val="24"/>
              </w:rPr>
            </w:pPr>
          </w:p>
        </w:tc>
        <w:tc>
          <w:tcPr>
            <w:tcW w:w="5040" w:type="dxa"/>
            <w:gridSpan w:val="3"/>
            <w:vAlign w:val="bottom"/>
          </w:tcPr>
          <w:p w:rsidR="00846D6A" w:rsidRDefault="00846D6A" w:rsidP="00C249D3">
            <w:pPr>
              <w:rPr>
                <w:sz w:val="24"/>
                <w:szCs w:val="24"/>
              </w:rPr>
            </w:pPr>
            <w:r w:rsidRPr="007A2CEE">
              <w:rPr>
                <w:rFonts w:ascii="Arial" w:eastAsia="Arial" w:hAnsi="Arial" w:cs="Arial"/>
                <w:w w:val="75"/>
              </w:rPr>
              <w:t>Signature:---------------------------------------------------</w:t>
            </w:r>
          </w:p>
        </w:tc>
        <w:tc>
          <w:tcPr>
            <w:tcW w:w="1160" w:type="dxa"/>
            <w:vAlign w:val="bottom"/>
          </w:tcPr>
          <w:p w:rsidR="00846D6A" w:rsidRDefault="00846D6A" w:rsidP="00C249D3">
            <w:pPr>
              <w:rPr>
                <w:sz w:val="24"/>
                <w:szCs w:val="24"/>
              </w:rPr>
            </w:pPr>
          </w:p>
        </w:tc>
        <w:tc>
          <w:tcPr>
            <w:tcW w:w="1100" w:type="dxa"/>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r w:rsidR="00846D6A" w:rsidTr="00C249D3">
        <w:trPr>
          <w:trHeight w:val="506"/>
        </w:trPr>
        <w:tc>
          <w:tcPr>
            <w:tcW w:w="1000" w:type="dxa"/>
            <w:vAlign w:val="bottom"/>
          </w:tcPr>
          <w:p w:rsidR="00846D6A" w:rsidRDefault="00846D6A" w:rsidP="00C249D3">
            <w:pPr>
              <w:rPr>
                <w:sz w:val="24"/>
                <w:szCs w:val="24"/>
              </w:rPr>
            </w:pPr>
          </w:p>
        </w:tc>
        <w:tc>
          <w:tcPr>
            <w:tcW w:w="860" w:type="dxa"/>
            <w:vAlign w:val="bottom"/>
          </w:tcPr>
          <w:p w:rsidR="00846D6A" w:rsidRDefault="00846D6A" w:rsidP="00C249D3">
            <w:pPr>
              <w:rPr>
                <w:sz w:val="24"/>
                <w:szCs w:val="24"/>
              </w:rPr>
            </w:pPr>
          </w:p>
        </w:tc>
        <w:tc>
          <w:tcPr>
            <w:tcW w:w="1820" w:type="dxa"/>
            <w:vAlign w:val="bottom"/>
          </w:tcPr>
          <w:p w:rsidR="00846D6A" w:rsidRDefault="00846D6A" w:rsidP="00C249D3">
            <w:pPr>
              <w:rPr>
                <w:sz w:val="24"/>
                <w:szCs w:val="24"/>
              </w:rPr>
            </w:pPr>
          </w:p>
        </w:tc>
        <w:tc>
          <w:tcPr>
            <w:tcW w:w="1080" w:type="dxa"/>
            <w:vAlign w:val="bottom"/>
          </w:tcPr>
          <w:p w:rsidR="00846D6A" w:rsidRDefault="00846D6A" w:rsidP="00C249D3">
            <w:pPr>
              <w:rPr>
                <w:sz w:val="24"/>
                <w:szCs w:val="24"/>
              </w:rPr>
            </w:pPr>
          </w:p>
        </w:tc>
        <w:tc>
          <w:tcPr>
            <w:tcW w:w="1580" w:type="dxa"/>
            <w:vAlign w:val="bottom"/>
          </w:tcPr>
          <w:p w:rsidR="00846D6A" w:rsidRDefault="00846D6A" w:rsidP="00C249D3">
            <w:pPr>
              <w:rPr>
                <w:sz w:val="24"/>
                <w:szCs w:val="24"/>
              </w:rPr>
            </w:pPr>
          </w:p>
        </w:tc>
        <w:tc>
          <w:tcPr>
            <w:tcW w:w="1180" w:type="dxa"/>
            <w:vAlign w:val="bottom"/>
          </w:tcPr>
          <w:p w:rsidR="00846D6A" w:rsidRDefault="00846D6A" w:rsidP="00C249D3">
            <w:pPr>
              <w:rPr>
                <w:sz w:val="24"/>
                <w:szCs w:val="24"/>
              </w:rPr>
            </w:pPr>
          </w:p>
        </w:tc>
        <w:tc>
          <w:tcPr>
            <w:tcW w:w="5040" w:type="dxa"/>
            <w:gridSpan w:val="3"/>
            <w:vAlign w:val="bottom"/>
          </w:tcPr>
          <w:p w:rsidR="00846D6A" w:rsidRDefault="00846D6A" w:rsidP="00C249D3">
            <w:pPr>
              <w:rPr>
                <w:sz w:val="24"/>
                <w:szCs w:val="24"/>
              </w:rPr>
            </w:pPr>
            <w:r w:rsidRPr="007A2CEE">
              <w:rPr>
                <w:rFonts w:ascii="Arial" w:eastAsia="Arial" w:hAnsi="Arial" w:cs="Arial"/>
                <w:w w:val="75"/>
              </w:rPr>
              <w:t>Designation:------------------------------------------------</w:t>
            </w:r>
          </w:p>
        </w:tc>
        <w:tc>
          <w:tcPr>
            <w:tcW w:w="1160" w:type="dxa"/>
            <w:vAlign w:val="bottom"/>
          </w:tcPr>
          <w:p w:rsidR="00846D6A" w:rsidRDefault="00846D6A" w:rsidP="00C249D3">
            <w:pPr>
              <w:rPr>
                <w:sz w:val="24"/>
                <w:szCs w:val="24"/>
              </w:rPr>
            </w:pPr>
          </w:p>
        </w:tc>
        <w:tc>
          <w:tcPr>
            <w:tcW w:w="1100" w:type="dxa"/>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r w:rsidR="00846D6A" w:rsidTr="00C249D3">
        <w:trPr>
          <w:trHeight w:val="507"/>
        </w:trPr>
        <w:tc>
          <w:tcPr>
            <w:tcW w:w="1000" w:type="dxa"/>
            <w:vAlign w:val="bottom"/>
          </w:tcPr>
          <w:p w:rsidR="00846D6A" w:rsidRDefault="00846D6A" w:rsidP="00C249D3">
            <w:pPr>
              <w:rPr>
                <w:sz w:val="24"/>
                <w:szCs w:val="24"/>
              </w:rPr>
            </w:pPr>
          </w:p>
        </w:tc>
        <w:tc>
          <w:tcPr>
            <w:tcW w:w="860" w:type="dxa"/>
            <w:vAlign w:val="bottom"/>
          </w:tcPr>
          <w:p w:rsidR="00846D6A" w:rsidRDefault="00846D6A" w:rsidP="00C249D3">
            <w:pPr>
              <w:rPr>
                <w:sz w:val="24"/>
                <w:szCs w:val="24"/>
              </w:rPr>
            </w:pPr>
          </w:p>
        </w:tc>
        <w:tc>
          <w:tcPr>
            <w:tcW w:w="1820" w:type="dxa"/>
            <w:vAlign w:val="bottom"/>
          </w:tcPr>
          <w:p w:rsidR="00846D6A" w:rsidRDefault="00846D6A" w:rsidP="00C249D3">
            <w:pPr>
              <w:rPr>
                <w:sz w:val="24"/>
                <w:szCs w:val="24"/>
              </w:rPr>
            </w:pPr>
          </w:p>
        </w:tc>
        <w:tc>
          <w:tcPr>
            <w:tcW w:w="1080" w:type="dxa"/>
            <w:vAlign w:val="bottom"/>
          </w:tcPr>
          <w:p w:rsidR="00846D6A" w:rsidRDefault="00846D6A" w:rsidP="00C249D3">
            <w:pPr>
              <w:rPr>
                <w:sz w:val="24"/>
                <w:szCs w:val="24"/>
              </w:rPr>
            </w:pPr>
          </w:p>
        </w:tc>
        <w:tc>
          <w:tcPr>
            <w:tcW w:w="1580" w:type="dxa"/>
            <w:vAlign w:val="bottom"/>
          </w:tcPr>
          <w:p w:rsidR="00846D6A" w:rsidRDefault="00846D6A" w:rsidP="00C249D3">
            <w:pPr>
              <w:rPr>
                <w:sz w:val="24"/>
                <w:szCs w:val="24"/>
              </w:rPr>
            </w:pPr>
          </w:p>
        </w:tc>
        <w:tc>
          <w:tcPr>
            <w:tcW w:w="1180" w:type="dxa"/>
            <w:vAlign w:val="bottom"/>
          </w:tcPr>
          <w:p w:rsidR="00846D6A" w:rsidRDefault="00846D6A" w:rsidP="00C249D3">
            <w:pPr>
              <w:rPr>
                <w:sz w:val="24"/>
                <w:szCs w:val="24"/>
              </w:rPr>
            </w:pPr>
          </w:p>
        </w:tc>
        <w:tc>
          <w:tcPr>
            <w:tcW w:w="5040" w:type="dxa"/>
            <w:gridSpan w:val="3"/>
            <w:vAlign w:val="bottom"/>
          </w:tcPr>
          <w:p w:rsidR="00846D6A" w:rsidRDefault="00846D6A" w:rsidP="00C249D3">
            <w:pPr>
              <w:rPr>
                <w:sz w:val="24"/>
                <w:szCs w:val="24"/>
              </w:rPr>
            </w:pPr>
            <w:r w:rsidRPr="007A2CEE">
              <w:rPr>
                <w:rFonts w:ascii="Arial" w:eastAsia="Arial" w:hAnsi="Arial" w:cs="Arial"/>
                <w:w w:val="74"/>
              </w:rPr>
              <w:t>Date:----------------------------------------------------------</w:t>
            </w:r>
          </w:p>
        </w:tc>
        <w:tc>
          <w:tcPr>
            <w:tcW w:w="1160" w:type="dxa"/>
            <w:vAlign w:val="bottom"/>
          </w:tcPr>
          <w:p w:rsidR="00846D6A" w:rsidRDefault="00846D6A" w:rsidP="00C249D3">
            <w:pPr>
              <w:rPr>
                <w:sz w:val="24"/>
                <w:szCs w:val="24"/>
              </w:rPr>
            </w:pPr>
          </w:p>
        </w:tc>
        <w:tc>
          <w:tcPr>
            <w:tcW w:w="1100" w:type="dxa"/>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r w:rsidR="00846D6A" w:rsidTr="00C249D3">
        <w:trPr>
          <w:trHeight w:val="506"/>
        </w:trPr>
        <w:tc>
          <w:tcPr>
            <w:tcW w:w="1000" w:type="dxa"/>
            <w:vAlign w:val="bottom"/>
          </w:tcPr>
          <w:p w:rsidR="00846D6A" w:rsidRDefault="00846D6A" w:rsidP="00C249D3">
            <w:pPr>
              <w:rPr>
                <w:sz w:val="24"/>
                <w:szCs w:val="24"/>
              </w:rPr>
            </w:pPr>
          </w:p>
        </w:tc>
        <w:tc>
          <w:tcPr>
            <w:tcW w:w="860" w:type="dxa"/>
            <w:vAlign w:val="bottom"/>
          </w:tcPr>
          <w:p w:rsidR="00846D6A" w:rsidRDefault="00846D6A" w:rsidP="00C249D3">
            <w:pPr>
              <w:rPr>
                <w:sz w:val="24"/>
                <w:szCs w:val="24"/>
              </w:rPr>
            </w:pPr>
          </w:p>
        </w:tc>
        <w:tc>
          <w:tcPr>
            <w:tcW w:w="1820" w:type="dxa"/>
            <w:vAlign w:val="bottom"/>
          </w:tcPr>
          <w:p w:rsidR="00846D6A" w:rsidRDefault="00846D6A" w:rsidP="00C249D3">
            <w:pPr>
              <w:rPr>
                <w:sz w:val="24"/>
                <w:szCs w:val="24"/>
              </w:rPr>
            </w:pPr>
          </w:p>
        </w:tc>
        <w:tc>
          <w:tcPr>
            <w:tcW w:w="1080" w:type="dxa"/>
            <w:vAlign w:val="bottom"/>
          </w:tcPr>
          <w:p w:rsidR="00846D6A" w:rsidRDefault="00846D6A" w:rsidP="00C249D3">
            <w:pPr>
              <w:rPr>
                <w:sz w:val="24"/>
                <w:szCs w:val="24"/>
              </w:rPr>
            </w:pPr>
          </w:p>
        </w:tc>
        <w:tc>
          <w:tcPr>
            <w:tcW w:w="1580" w:type="dxa"/>
            <w:vAlign w:val="bottom"/>
          </w:tcPr>
          <w:p w:rsidR="00846D6A" w:rsidRDefault="00846D6A" w:rsidP="00C249D3">
            <w:pPr>
              <w:rPr>
                <w:sz w:val="24"/>
                <w:szCs w:val="24"/>
              </w:rPr>
            </w:pPr>
          </w:p>
        </w:tc>
        <w:tc>
          <w:tcPr>
            <w:tcW w:w="1180" w:type="dxa"/>
            <w:vAlign w:val="bottom"/>
          </w:tcPr>
          <w:p w:rsidR="00846D6A" w:rsidRDefault="00846D6A" w:rsidP="00C249D3">
            <w:pPr>
              <w:rPr>
                <w:sz w:val="24"/>
                <w:szCs w:val="24"/>
              </w:rPr>
            </w:pPr>
          </w:p>
        </w:tc>
        <w:tc>
          <w:tcPr>
            <w:tcW w:w="5040" w:type="dxa"/>
            <w:gridSpan w:val="3"/>
            <w:vAlign w:val="bottom"/>
          </w:tcPr>
          <w:p w:rsidR="00846D6A" w:rsidRDefault="00846D6A" w:rsidP="00C249D3">
            <w:pPr>
              <w:rPr>
                <w:sz w:val="24"/>
                <w:szCs w:val="24"/>
              </w:rPr>
            </w:pPr>
            <w:r w:rsidRPr="007A2CEE">
              <w:rPr>
                <w:rFonts w:ascii="Arial" w:eastAsia="Arial" w:hAnsi="Arial" w:cs="Arial"/>
                <w:w w:val="75"/>
              </w:rPr>
              <w:t>Official Stamp:---------------------------------------------</w:t>
            </w:r>
          </w:p>
        </w:tc>
        <w:tc>
          <w:tcPr>
            <w:tcW w:w="1160" w:type="dxa"/>
            <w:vAlign w:val="bottom"/>
          </w:tcPr>
          <w:p w:rsidR="00846D6A" w:rsidRDefault="00846D6A" w:rsidP="00C249D3">
            <w:pPr>
              <w:rPr>
                <w:sz w:val="24"/>
                <w:szCs w:val="24"/>
              </w:rPr>
            </w:pPr>
          </w:p>
        </w:tc>
        <w:tc>
          <w:tcPr>
            <w:tcW w:w="1100" w:type="dxa"/>
            <w:vAlign w:val="bottom"/>
          </w:tcPr>
          <w:p w:rsidR="00846D6A" w:rsidRDefault="00846D6A" w:rsidP="00C249D3">
            <w:pPr>
              <w:rPr>
                <w:sz w:val="24"/>
                <w:szCs w:val="24"/>
              </w:rPr>
            </w:pPr>
          </w:p>
        </w:tc>
        <w:tc>
          <w:tcPr>
            <w:tcW w:w="30" w:type="dxa"/>
            <w:vAlign w:val="bottom"/>
          </w:tcPr>
          <w:p w:rsidR="00846D6A" w:rsidRDefault="00846D6A" w:rsidP="00C249D3">
            <w:pPr>
              <w:rPr>
                <w:sz w:val="1"/>
                <w:szCs w:val="1"/>
              </w:rPr>
            </w:pPr>
          </w:p>
        </w:tc>
      </w:tr>
    </w:tbl>
    <w:p w:rsidR="00846D6A" w:rsidRDefault="00846D6A" w:rsidP="00846D6A">
      <w:pPr>
        <w:sectPr w:rsidR="00846D6A">
          <w:pgSz w:w="15840" w:h="12240" w:orient="landscape"/>
          <w:pgMar w:top="870" w:right="500" w:bottom="446" w:left="520" w:header="0" w:footer="0" w:gutter="0"/>
          <w:cols w:space="720" w:equalWidth="0">
            <w:col w:w="14820"/>
          </w:cols>
        </w:sectPr>
      </w:pPr>
    </w:p>
    <w:p w:rsidR="00F2248E" w:rsidRDefault="00F2248E" w:rsidP="00F2248E">
      <w:pPr>
        <w:spacing w:after="200" w:line="276" w:lineRule="auto"/>
        <w:rPr>
          <w:sz w:val="20"/>
          <w:szCs w:val="20"/>
        </w:rPr>
      </w:pPr>
    </w:p>
    <w:p w:rsidR="0066575F" w:rsidRDefault="0066575F" w:rsidP="00F2248E">
      <w:pPr>
        <w:spacing w:after="200" w:line="276" w:lineRule="auto"/>
        <w:rPr>
          <w:sz w:val="20"/>
          <w:szCs w:val="20"/>
        </w:rPr>
      </w:pPr>
    </w:p>
    <w:p w:rsidR="00614E11" w:rsidRPr="00614E11" w:rsidRDefault="00614E11" w:rsidP="00614E11">
      <w:pPr>
        <w:pStyle w:val="Heading2"/>
        <w:rPr>
          <w:rFonts w:ascii="Arial" w:hAnsi="Arial" w:cs="Arial"/>
          <w:szCs w:val="28"/>
        </w:rPr>
      </w:pPr>
      <w:bookmarkStart w:id="78" w:name="_Toc99039469"/>
      <w:r w:rsidRPr="00614E11">
        <w:rPr>
          <w:rFonts w:ascii="Arial" w:eastAsia="Arial" w:hAnsi="Arial" w:cs="Arial"/>
          <w:szCs w:val="28"/>
        </w:rPr>
        <w:t>BID FORM 6</w:t>
      </w:r>
      <w:bookmarkEnd w:id="78"/>
    </w:p>
    <w:p w:rsidR="00614E11" w:rsidRDefault="00614E11" w:rsidP="00614E11">
      <w:pPr>
        <w:spacing w:line="50" w:lineRule="exact"/>
        <w:rPr>
          <w:sz w:val="20"/>
          <w:szCs w:val="20"/>
        </w:rPr>
      </w:pPr>
    </w:p>
    <w:p w:rsidR="00614E11" w:rsidRPr="00460ED0" w:rsidRDefault="00614E11" w:rsidP="00460ED0">
      <w:pPr>
        <w:spacing w:line="239" w:lineRule="auto"/>
        <w:jc w:val="center"/>
        <w:rPr>
          <w:rFonts w:eastAsia="Arial"/>
          <w:b/>
          <w:sz w:val="36"/>
        </w:rPr>
      </w:pPr>
      <w:r w:rsidRPr="00460ED0">
        <w:rPr>
          <w:rFonts w:eastAsia="Arial"/>
          <w:b/>
          <w:sz w:val="36"/>
        </w:rPr>
        <w:t>Performance Guarantee</w:t>
      </w:r>
    </w:p>
    <w:p w:rsidR="00614E11" w:rsidRPr="00460ED0" w:rsidRDefault="00614E11" w:rsidP="00460ED0">
      <w:pPr>
        <w:spacing w:line="239" w:lineRule="auto"/>
        <w:jc w:val="center"/>
        <w:rPr>
          <w:rFonts w:eastAsia="Arial"/>
          <w:b/>
          <w:sz w:val="36"/>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48" w:lineRule="exact"/>
        <w:rPr>
          <w:sz w:val="20"/>
          <w:szCs w:val="20"/>
        </w:rPr>
      </w:pPr>
    </w:p>
    <w:p w:rsidR="00614E11" w:rsidRDefault="00614E11" w:rsidP="00614E11">
      <w:pPr>
        <w:spacing w:line="239" w:lineRule="auto"/>
        <w:rPr>
          <w:sz w:val="20"/>
          <w:szCs w:val="20"/>
        </w:rPr>
      </w:pPr>
      <w:r>
        <w:rPr>
          <w:rFonts w:ascii="Arial" w:eastAsia="Arial" w:hAnsi="Arial" w:cs="Arial"/>
        </w:rPr>
        <w:t xml:space="preserve">To:  </w:t>
      </w:r>
      <w:r>
        <w:rPr>
          <w:rFonts w:ascii="Arial" w:eastAsia="Arial" w:hAnsi="Arial" w:cs="Arial"/>
          <w:i/>
          <w:iCs/>
        </w:rPr>
        <w:t>[Name &amp; Address of the Procuring Agency]</w:t>
      </w: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19" w:lineRule="exact"/>
        <w:rPr>
          <w:sz w:val="20"/>
          <w:szCs w:val="20"/>
        </w:rPr>
      </w:pPr>
    </w:p>
    <w:p w:rsidR="00614E11" w:rsidRDefault="00614E11" w:rsidP="00614E11">
      <w:pPr>
        <w:spacing w:line="239" w:lineRule="auto"/>
        <w:rPr>
          <w:sz w:val="20"/>
          <w:szCs w:val="20"/>
        </w:rPr>
      </w:pPr>
      <w:r>
        <w:rPr>
          <w:rFonts w:ascii="Arial" w:eastAsia="Arial" w:hAnsi="Arial" w:cs="Arial"/>
        </w:rPr>
        <w:t xml:space="preserve">Whereas </w:t>
      </w:r>
      <w:r>
        <w:rPr>
          <w:rFonts w:ascii="Arial" w:eastAsia="Arial" w:hAnsi="Arial" w:cs="Arial"/>
          <w:i/>
          <w:iCs/>
        </w:rPr>
        <w:t>[Name of Supplier]</w:t>
      </w:r>
      <w:r>
        <w:rPr>
          <w:rFonts w:ascii="Arial" w:eastAsia="Arial" w:hAnsi="Arial" w:cs="Arial"/>
        </w:rPr>
        <w:t xml:space="preserve"> (hereinafter called “the Supplier”) has undertaken, in pursuance of</w:t>
      </w:r>
    </w:p>
    <w:p w:rsidR="00614E11" w:rsidRDefault="00614E11" w:rsidP="00614E11">
      <w:pPr>
        <w:spacing w:line="49" w:lineRule="exact"/>
        <w:rPr>
          <w:sz w:val="20"/>
          <w:szCs w:val="20"/>
        </w:rPr>
      </w:pPr>
    </w:p>
    <w:p w:rsidR="00614E11" w:rsidRDefault="00614E11" w:rsidP="00614E11">
      <w:pPr>
        <w:spacing w:line="268" w:lineRule="auto"/>
        <w:jc w:val="both"/>
        <w:rPr>
          <w:sz w:val="20"/>
          <w:szCs w:val="20"/>
        </w:rPr>
      </w:pPr>
      <w:r>
        <w:rPr>
          <w:rFonts w:ascii="Arial" w:eastAsia="Arial" w:hAnsi="Arial" w:cs="Arial"/>
        </w:rPr>
        <w:t xml:space="preserve">Contract No. </w:t>
      </w:r>
      <w:r>
        <w:rPr>
          <w:rFonts w:ascii="Arial" w:eastAsia="Arial" w:hAnsi="Arial" w:cs="Arial"/>
          <w:i/>
          <w:iCs/>
        </w:rPr>
        <w:t>[Number]</w:t>
      </w:r>
      <w:r>
        <w:rPr>
          <w:rFonts w:ascii="Arial" w:eastAsia="Arial" w:hAnsi="Arial" w:cs="Arial"/>
        </w:rPr>
        <w:t xml:space="preserve"> dated </w:t>
      </w:r>
      <w:r>
        <w:rPr>
          <w:rFonts w:ascii="Arial" w:eastAsia="Arial" w:hAnsi="Arial" w:cs="Arial"/>
          <w:i/>
          <w:iCs/>
        </w:rPr>
        <w:t>[date]</w:t>
      </w:r>
      <w:r>
        <w:rPr>
          <w:rFonts w:ascii="Arial" w:eastAsia="Arial" w:hAnsi="Arial" w:cs="Arial"/>
        </w:rPr>
        <w:t xml:space="preserve"> to supply </w:t>
      </w:r>
      <w:r>
        <w:rPr>
          <w:rFonts w:ascii="Arial" w:eastAsia="Arial" w:hAnsi="Arial" w:cs="Arial"/>
          <w:i/>
          <w:iCs/>
        </w:rPr>
        <w:t>[description of goods]</w:t>
      </w:r>
      <w:r>
        <w:rPr>
          <w:rFonts w:ascii="Arial" w:eastAsia="Arial" w:hAnsi="Arial" w:cs="Arial"/>
        </w:rPr>
        <w:t xml:space="preserve"> (hereinafter called “the Contract”).</w:t>
      </w:r>
    </w:p>
    <w:p w:rsidR="00614E11" w:rsidRDefault="00614E11" w:rsidP="00614E11">
      <w:pPr>
        <w:spacing w:line="200" w:lineRule="exact"/>
        <w:rPr>
          <w:sz w:val="20"/>
          <w:szCs w:val="20"/>
        </w:rPr>
      </w:pPr>
    </w:p>
    <w:p w:rsidR="00614E11" w:rsidRDefault="00614E11" w:rsidP="00614E11">
      <w:pPr>
        <w:spacing w:line="308" w:lineRule="exact"/>
        <w:rPr>
          <w:sz w:val="20"/>
          <w:szCs w:val="20"/>
        </w:rPr>
      </w:pPr>
    </w:p>
    <w:p w:rsidR="00614E11" w:rsidRDefault="00614E11" w:rsidP="00614E11">
      <w:pPr>
        <w:spacing w:line="272" w:lineRule="auto"/>
        <w:jc w:val="both"/>
        <w:rPr>
          <w:sz w:val="20"/>
          <w:szCs w:val="20"/>
        </w:rPr>
      </w:pPr>
      <w:r>
        <w:rPr>
          <w:rFonts w:ascii="Arial" w:eastAsia="Arial" w:hAnsi="Arial" w:cs="Arial"/>
        </w:rPr>
        <w:t xml:space="preserve">And whereas it has been stipulated by you in the said Contract that the Supplier shall furnish you with a </w:t>
      </w:r>
      <w:r>
        <w:rPr>
          <w:rFonts w:ascii="Arial" w:eastAsia="Arial" w:hAnsi="Arial" w:cs="Arial"/>
          <w:u w:val="single"/>
        </w:rPr>
        <w:t>Bank</w:t>
      </w:r>
      <w:r>
        <w:rPr>
          <w:rFonts w:ascii="Arial" w:eastAsia="Arial" w:hAnsi="Arial" w:cs="Arial"/>
        </w:rPr>
        <w:t xml:space="preserve"> Guarantee by a scheduled bank </w:t>
      </w:r>
      <w:r>
        <w:rPr>
          <w:rFonts w:ascii="Arial" w:eastAsia="Arial" w:hAnsi="Arial" w:cs="Arial"/>
          <w:u w:val="single"/>
        </w:rPr>
        <w:t xml:space="preserve">for the </w:t>
      </w:r>
      <w:r>
        <w:rPr>
          <w:rFonts w:ascii="Arial" w:eastAsia="Arial" w:hAnsi="Arial" w:cs="Arial"/>
          <w:b/>
          <w:bCs/>
          <w:u w:val="single"/>
        </w:rPr>
        <w:t xml:space="preserve">sum of 5% of the total </w:t>
      </w:r>
      <w:r>
        <w:rPr>
          <w:rFonts w:ascii="Arial" w:eastAsia="Arial" w:hAnsi="Arial" w:cs="Arial"/>
          <w:u w:val="single"/>
        </w:rPr>
        <w:t>Contract amount</w:t>
      </w:r>
      <w:r>
        <w:rPr>
          <w:rFonts w:ascii="Arial" w:eastAsia="Arial" w:hAnsi="Arial" w:cs="Arial"/>
        </w:rPr>
        <w:t xml:space="preserve"> as a Security for compliance with the Supplier’s performance obligations in accordance with the Contract.</w:t>
      </w:r>
    </w:p>
    <w:p w:rsidR="00614E11" w:rsidRDefault="00614E11" w:rsidP="00614E11">
      <w:pPr>
        <w:spacing w:line="129" w:lineRule="exact"/>
        <w:rPr>
          <w:sz w:val="20"/>
          <w:szCs w:val="20"/>
        </w:rPr>
      </w:pPr>
    </w:p>
    <w:p w:rsidR="00614E11" w:rsidRDefault="00614E11" w:rsidP="00614E11">
      <w:pPr>
        <w:rPr>
          <w:sz w:val="20"/>
          <w:szCs w:val="20"/>
        </w:rPr>
      </w:pPr>
      <w:r>
        <w:rPr>
          <w:rFonts w:ascii="Arial" w:eastAsia="Arial" w:hAnsi="Arial" w:cs="Arial"/>
        </w:rPr>
        <w:t>And whereas we have agreed to give the Supplier a Guarantee:</w:t>
      </w:r>
    </w:p>
    <w:p w:rsidR="00614E11" w:rsidRDefault="00614E11" w:rsidP="00614E11">
      <w:pPr>
        <w:spacing w:line="336" w:lineRule="exact"/>
        <w:rPr>
          <w:sz w:val="20"/>
          <w:szCs w:val="20"/>
        </w:rPr>
      </w:pPr>
    </w:p>
    <w:p w:rsidR="00614E11" w:rsidRDefault="00614E11" w:rsidP="00614E11">
      <w:pPr>
        <w:spacing w:line="274" w:lineRule="auto"/>
        <w:jc w:val="both"/>
        <w:rPr>
          <w:sz w:val="20"/>
          <w:szCs w:val="20"/>
        </w:rPr>
      </w:pPr>
      <w:r>
        <w:rPr>
          <w:rFonts w:ascii="Arial" w:eastAsia="Arial" w:hAnsi="Arial" w:cs="Arial"/>
        </w:rPr>
        <w:t xml:space="preserve">Therefore we hereby affirm that we are Guarantors and responsible to you, on behalf of the Supplier, up to a total of </w:t>
      </w:r>
      <w:r>
        <w:rPr>
          <w:rFonts w:ascii="Arial" w:eastAsia="Arial" w:hAnsi="Arial" w:cs="Arial"/>
          <w:i/>
          <w:iCs/>
        </w:rPr>
        <w:t>[Amount of the Guarantee in Words and Figures]</w:t>
      </w:r>
      <w:r>
        <w:rPr>
          <w:rFonts w:ascii="Arial" w:eastAsia="Arial" w:hAnsi="Arial" w:cs="Arial"/>
        </w:rPr>
        <w:t xml:space="preserve"> and we undertake to pay you, upon your first written demand declaring the Supplier to be in default under the Contract and without cavil or argument, any sum or sums within the limits of </w:t>
      </w:r>
      <w:r>
        <w:rPr>
          <w:rFonts w:ascii="Arial" w:eastAsia="Arial" w:hAnsi="Arial" w:cs="Arial"/>
          <w:i/>
          <w:iCs/>
        </w:rPr>
        <w:t xml:space="preserve">[Amount ofGuarantee] </w:t>
      </w:r>
      <w:r>
        <w:rPr>
          <w:rFonts w:ascii="Arial" w:eastAsia="Arial" w:hAnsi="Arial" w:cs="Arial"/>
        </w:rPr>
        <w:t>as aforesaid, without your needing to prove or to show grounds or reasons for yourdemand or the sum specified therein.</w:t>
      </w:r>
    </w:p>
    <w:p w:rsidR="00614E11" w:rsidRDefault="00614E11" w:rsidP="00614E11">
      <w:pPr>
        <w:spacing w:line="297" w:lineRule="exact"/>
        <w:rPr>
          <w:sz w:val="20"/>
          <w:szCs w:val="20"/>
        </w:rPr>
      </w:pPr>
    </w:p>
    <w:p w:rsidR="00614E11" w:rsidRDefault="00614E11" w:rsidP="00614E11">
      <w:pPr>
        <w:rPr>
          <w:sz w:val="20"/>
          <w:szCs w:val="20"/>
        </w:rPr>
      </w:pPr>
      <w:r>
        <w:rPr>
          <w:rFonts w:ascii="Arial" w:eastAsia="Arial" w:hAnsi="Arial" w:cs="Arial"/>
        </w:rPr>
        <w:t>This guarantee is valid until the____________ day of_________, 201___</w:t>
      </w: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309" w:lineRule="exact"/>
        <w:rPr>
          <w:sz w:val="20"/>
          <w:szCs w:val="20"/>
        </w:rPr>
      </w:pPr>
    </w:p>
    <w:p w:rsidR="00614E11" w:rsidRDefault="00614E11" w:rsidP="00614E11">
      <w:pPr>
        <w:rPr>
          <w:sz w:val="20"/>
          <w:szCs w:val="20"/>
        </w:rPr>
      </w:pPr>
      <w:r>
        <w:rPr>
          <w:rFonts w:ascii="Arial" w:eastAsia="Arial" w:hAnsi="Arial" w:cs="Arial"/>
        </w:rPr>
        <w:t>Signature and Seal of the Guarantors/ Bank</w:t>
      </w:r>
    </w:p>
    <w:p w:rsidR="00614E11" w:rsidRDefault="00614E11" w:rsidP="00614E11">
      <w:pPr>
        <w:spacing w:line="330" w:lineRule="exact"/>
        <w:rPr>
          <w:sz w:val="20"/>
          <w:szCs w:val="20"/>
        </w:rPr>
      </w:pPr>
    </w:p>
    <w:p w:rsidR="00614E11" w:rsidRDefault="00614E11" w:rsidP="00614E11">
      <w:pPr>
        <w:rPr>
          <w:sz w:val="20"/>
          <w:szCs w:val="20"/>
        </w:rPr>
      </w:pPr>
      <w:r>
        <w:rPr>
          <w:rFonts w:ascii="Arial" w:eastAsia="Arial" w:hAnsi="Arial" w:cs="Arial"/>
        </w:rPr>
        <w:t>Address</w:t>
      </w:r>
    </w:p>
    <w:p w:rsidR="00614E11" w:rsidRDefault="00614E11" w:rsidP="00614E11">
      <w:pPr>
        <w:spacing w:line="37" w:lineRule="exact"/>
        <w:rPr>
          <w:sz w:val="20"/>
          <w:szCs w:val="20"/>
        </w:rPr>
      </w:pPr>
    </w:p>
    <w:p w:rsidR="00614E11" w:rsidRDefault="00614E11" w:rsidP="00614E11">
      <w:pPr>
        <w:rPr>
          <w:sz w:val="20"/>
          <w:szCs w:val="20"/>
        </w:rPr>
      </w:pPr>
      <w:r>
        <w:rPr>
          <w:rFonts w:ascii="Arial" w:eastAsia="Arial" w:hAnsi="Arial" w:cs="Arial"/>
        </w:rPr>
        <w:t>Date</w:t>
      </w:r>
    </w:p>
    <w:p w:rsidR="00296882" w:rsidRDefault="00296882">
      <w:pPr>
        <w:spacing w:after="200" w:line="276" w:lineRule="auto"/>
        <w:rPr>
          <w:sz w:val="20"/>
          <w:szCs w:val="20"/>
        </w:rPr>
      </w:pPr>
      <w:r>
        <w:rPr>
          <w:sz w:val="20"/>
          <w:szCs w:val="20"/>
        </w:rPr>
        <w:br w:type="page"/>
      </w:r>
    </w:p>
    <w:p w:rsidR="000E51AF" w:rsidRDefault="000E51AF" w:rsidP="00F2248E">
      <w:pPr>
        <w:spacing w:after="200" w:line="276" w:lineRule="auto"/>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B2395D" w:rsidP="000E51AF">
      <w:pPr>
        <w:rPr>
          <w:sz w:val="20"/>
          <w:szCs w:val="20"/>
        </w:rPr>
      </w:pPr>
      <w:r>
        <w:rPr>
          <w:noProof/>
          <w:sz w:val="20"/>
          <w:szCs w:val="20"/>
        </w:rPr>
        <w:pict>
          <v:shape id="_x0000_s1196" type="#_x0000_t202" style="position:absolute;margin-left:161.6pt;margin-top:358.5pt;width:288.85pt;height:147.2pt;z-index:251682816;mso-position-horizontal-relative:page;mso-position-vertical-relative:page;mso-width-relative:margin;v-text-anchor:middle" o:allowincell="f" filled="f" strokecolor="#622423 [1605]" strokeweight="6pt">
            <v:stroke linestyle="thickThin"/>
            <v:textbox style="mso-next-textbox:#_x0000_s1196" inset="10.8pt,7.2pt,10.8pt,7.2pt">
              <w:txbxContent>
                <w:p w:rsidR="00296882" w:rsidRPr="00A43B71" w:rsidRDefault="00296882" w:rsidP="00296882">
                  <w:pPr>
                    <w:pStyle w:val="Heading1"/>
                    <w:rPr>
                      <w:rFonts w:asciiTheme="minorHAnsi" w:eastAsia="Calibri" w:hAnsiTheme="minorHAnsi" w:cstheme="minorHAnsi"/>
                      <w:color w:val="4F81BD" w:themeColor="accent1"/>
                      <w:sz w:val="40"/>
                      <w:szCs w:val="40"/>
                    </w:rPr>
                  </w:pPr>
                  <w:bookmarkStart w:id="79" w:name="_Toc99039470"/>
                  <w:r>
                    <w:rPr>
                      <w:rFonts w:asciiTheme="minorHAnsi" w:eastAsia="Calibri" w:hAnsiTheme="minorHAnsi" w:cstheme="minorHAnsi"/>
                      <w:color w:val="4F81BD" w:themeColor="accent1"/>
                      <w:sz w:val="40"/>
                      <w:szCs w:val="40"/>
                    </w:rPr>
                    <w:t>SECTION VI</w:t>
                  </w:r>
                  <w:bookmarkEnd w:id="79"/>
                </w:p>
                <w:p w:rsidR="00296882" w:rsidRPr="00900585" w:rsidRDefault="00296882" w:rsidP="00D479E0">
                  <w:pPr>
                    <w:pStyle w:val="Heading1"/>
                    <w:rPr>
                      <w:rFonts w:asciiTheme="minorHAnsi" w:eastAsia="Calibri" w:hAnsiTheme="minorHAnsi" w:cstheme="minorHAnsi"/>
                      <w:color w:val="4F81BD" w:themeColor="accent1"/>
                      <w:sz w:val="40"/>
                      <w:szCs w:val="40"/>
                    </w:rPr>
                  </w:pPr>
                  <w:bookmarkStart w:id="80" w:name="_Toc99039471"/>
                  <w:r w:rsidRPr="00900585">
                    <w:rPr>
                      <w:rFonts w:asciiTheme="minorHAnsi" w:eastAsia="Calibri" w:hAnsiTheme="minorHAnsi" w:cstheme="minorHAnsi"/>
                      <w:color w:val="4F81BD" w:themeColor="accent1"/>
                      <w:sz w:val="40"/>
                      <w:szCs w:val="40"/>
                    </w:rPr>
                    <w:t>DRAFT STANDARD CONTRACT</w:t>
                  </w:r>
                  <w:bookmarkEnd w:id="80"/>
                </w:p>
                <w:p w:rsidR="00296882" w:rsidRPr="00A43B71" w:rsidRDefault="00296882" w:rsidP="00296882">
                  <w:pPr>
                    <w:pStyle w:val="Heading2"/>
                    <w:jc w:val="center"/>
                    <w:rPr>
                      <w:rFonts w:asciiTheme="minorHAnsi" w:eastAsiaTheme="majorEastAsia" w:hAnsiTheme="minorHAnsi" w:cstheme="minorHAnsi"/>
                      <w:color w:val="4F81BD" w:themeColor="accent1"/>
                      <w:sz w:val="40"/>
                      <w:szCs w:val="40"/>
                    </w:rPr>
                  </w:pPr>
                </w:p>
              </w:txbxContent>
            </v:textbox>
            <w10:wrap type="square" anchorx="page" anchory="page"/>
          </v:shape>
        </w:pict>
      </w: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Default="000E51AF" w:rsidP="000E51AF">
      <w:pPr>
        <w:rPr>
          <w:sz w:val="20"/>
          <w:szCs w:val="20"/>
        </w:rPr>
      </w:pPr>
    </w:p>
    <w:p w:rsidR="000E51AF" w:rsidRPr="000E51AF" w:rsidRDefault="000E51AF" w:rsidP="000E51AF">
      <w:pPr>
        <w:rPr>
          <w:sz w:val="20"/>
          <w:szCs w:val="20"/>
        </w:rPr>
      </w:pPr>
    </w:p>
    <w:p w:rsidR="000E51AF" w:rsidRDefault="000E51AF" w:rsidP="000E51AF">
      <w:pPr>
        <w:rPr>
          <w:sz w:val="20"/>
          <w:szCs w:val="20"/>
        </w:rPr>
      </w:pPr>
    </w:p>
    <w:p w:rsidR="000E51AF" w:rsidRDefault="000E51AF" w:rsidP="000E51AF">
      <w:pPr>
        <w:tabs>
          <w:tab w:val="left" w:pos="3405"/>
        </w:tabs>
        <w:rPr>
          <w:sz w:val="20"/>
          <w:szCs w:val="20"/>
        </w:rPr>
      </w:pPr>
      <w:r>
        <w:rPr>
          <w:sz w:val="20"/>
          <w:szCs w:val="20"/>
        </w:rPr>
        <w:tab/>
      </w:r>
    </w:p>
    <w:p w:rsidR="000E51AF" w:rsidRDefault="000E51AF">
      <w:pPr>
        <w:spacing w:after="200" w:line="276" w:lineRule="auto"/>
        <w:rPr>
          <w:sz w:val="20"/>
          <w:szCs w:val="20"/>
        </w:rPr>
      </w:pPr>
      <w:r>
        <w:rPr>
          <w:sz w:val="20"/>
          <w:szCs w:val="20"/>
        </w:rPr>
        <w:br w:type="page"/>
      </w:r>
    </w:p>
    <w:p w:rsidR="00F2248E" w:rsidRDefault="00F2248E" w:rsidP="000E51AF">
      <w:pPr>
        <w:tabs>
          <w:tab w:val="left" w:pos="3405"/>
        </w:tabs>
        <w:rPr>
          <w:sz w:val="20"/>
          <w:szCs w:val="20"/>
        </w:rPr>
      </w:pPr>
    </w:p>
    <w:p w:rsidR="000E51AF" w:rsidRPr="00BA0121" w:rsidRDefault="000E51AF" w:rsidP="00BA0121">
      <w:pPr>
        <w:pStyle w:val="Heading2"/>
        <w:jc w:val="center"/>
        <w:rPr>
          <w:sz w:val="40"/>
          <w:szCs w:val="40"/>
        </w:rPr>
      </w:pPr>
      <w:bookmarkStart w:id="81" w:name="_Toc99039472"/>
      <w:r w:rsidRPr="00BA0121">
        <w:rPr>
          <w:rFonts w:eastAsia="Arial"/>
          <w:sz w:val="40"/>
          <w:szCs w:val="40"/>
        </w:rPr>
        <w:t>Contract Form</w:t>
      </w:r>
      <w:bookmarkEnd w:id="81"/>
    </w:p>
    <w:p w:rsidR="000E51AF" w:rsidRDefault="000E51AF" w:rsidP="000E51AF">
      <w:pPr>
        <w:spacing w:line="373" w:lineRule="exact"/>
        <w:rPr>
          <w:sz w:val="20"/>
          <w:szCs w:val="20"/>
        </w:rPr>
      </w:pPr>
    </w:p>
    <w:p w:rsidR="000E51AF" w:rsidRDefault="000E51AF" w:rsidP="000E51AF">
      <w:pPr>
        <w:ind w:left="3920"/>
        <w:rPr>
          <w:sz w:val="20"/>
          <w:szCs w:val="20"/>
        </w:rPr>
      </w:pPr>
      <w:r>
        <w:rPr>
          <w:rFonts w:ascii="Arial" w:eastAsia="Arial" w:hAnsi="Arial" w:cs="Arial"/>
          <w:sz w:val="28"/>
          <w:szCs w:val="28"/>
        </w:rPr>
        <w:t>AGREEMENT</w:t>
      </w:r>
    </w:p>
    <w:p w:rsidR="000E51AF" w:rsidRDefault="000E51AF" w:rsidP="000E51AF">
      <w:pPr>
        <w:spacing w:line="337" w:lineRule="exact"/>
        <w:rPr>
          <w:sz w:val="20"/>
          <w:szCs w:val="20"/>
        </w:rPr>
      </w:pPr>
    </w:p>
    <w:p w:rsidR="000E51AF" w:rsidRDefault="000E51AF" w:rsidP="000E51AF">
      <w:pPr>
        <w:tabs>
          <w:tab w:val="left" w:pos="5140"/>
          <w:tab w:val="left" w:pos="6640"/>
          <w:tab w:val="left" w:pos="8460"/>
        </w:tabs>
        <w:ind w:left="120"/>
        <w:rPr>
          <w:sz w:val="20"/>
          <w:szCs w:val="20"/>
        </w:rPr>
      </w:pPr>
      <w:r>
        <w:rPr>
          <w:rFonts w:ascii="Arial" w:eastAsia="Arial" w:hAnsi="Arial" w:cs="Arial"/>
          <w:b/>
          <w:bCs/>
        </w:rPr>
        <w:t xml:space="preserve">THIS CONTRACT </w:t>
      </w:r>
      <w:r>
        <w:rPr>
          <w:rFonts w:ascii="Arial" w:eastAsia="Arial" w:hAnsi="Arial" w:cs="Arial"/>
        </w:rPr>
        <w:t>is made at</w:t>
      </w:r>
      <w:r>
        <w:rPr>
          <w:sz w:val="20"/>
          <w:szCs w:val="20"/>
        </w:rPr>
        <w:tab/>
      </w:r>
      <w:r>
        <w:rPr>
          <w:rFonts w:ascii="Arial" w:eastAsia="Arial" w:hAnsi="Arial" w:cs="Arial"/>
        </w:rPr>
        <w:t>on</w:t>
      </w:r>
      <w:r>
        <w:rPr>
          <w:sz w:val="20"/>
          <w:szCs w:val="20"/>
        </w:rPr>
        <w:tab/>
      </w:r>
      <w:r>
        <w:rPr>
          <w:rFonts w:ascii="Arial" w:eastAsia="Arial" w:hAnsi="Arial" w:cs="Arial"/>
        </w:rPr>
        <w:t>day of</w:t>
      </w:r>
      <w:r>
        <w:rPr>
          <w:sz w:val="20"/>
          <w:szCs w:val="20"/>
        </w:rPr>
        <w:tab/>
      </w:r>
      <w:r>
        <w:rPr>
          <w:rFonts w:ascii="Arial" w:eastAsia="Arial" w:hAnsi="Arial" w:cs="Arial"/>
          <w:sz w:val="21"/>
          <w:szCs w:val="21"/>
        </w:rPr>
        <w:t>201__,</w:t>
      </w:r>
    </w:p>
    <w:p w:rsidR="000E51AF" w:rsidRDefault="000E51AF" w:rsidP="000E51AF">
      <w:pPr>
        <w:spacing w:line="49" w:lineRule="exact"/>
        <w:rPr>
          <w:sz w:val="20"/>
          <w:szCs w:val="20"/>
        </w:rPr>
      </w:pPr>
    </w:p>
    <w:p w:rsidR="000E51AF" w:rsidRDefault="000E51AF" w:rsidP="000E51AF">
      <w:pPr>
        <w:spacing w:line="273" w:lineRule="auto"/>
        <w:ind w:left="120" w:right="480"/>
        <w:jc w:val="both"/>
        <w:rPr>
          <w:sz w:val="20"/>
          <w:szCs w:val="20"/>
        </w:rPr>
      </w:pPr>
      <w:r>
        <w:rPr>
          <w:rFonts w:ascii="Arial" w:eastAsia="Arial" w:hAnsi="Arial" w:cs="Arial"/>
        </w:rPr>
        <w:t xml:space="preserve">between the </w:t>
      </w:r>
      <w:r>
        <w:rPr>
          <w:rFonts w:ascii="Arial" w:eastAsia="Arial" w:hAnsi="Arial" w:cs="Arial"/>
          <w:b/>
          <w:bCs/>
        </w:rPr>
        <w:t>(Rawalpindi Institute of Cardiology, Rawalpindi)</w:t>
      </w:r>
      <w:r>
        <w:rPr>
          <w:rFonts w:ascii="Arial" w:eastAsia="Arial" w:hAnsi="Arial" w:cs="Arial"/>
        </w:rPr>
        <w:t xml:space="preserve">, (hereinafter referred to as the “Purchaser”) of the First Part; and M/s </w:t>
      </w:r>
      <w:r>
        <w:rPr>
          <w:rFonts w:ascii="Arial" w:eastAsia="Arial" w:hAnsi="Arial" w:cs="Arial"/>
          <w:i/>
          <w:iCs/>
        </w:rPr>
        <w:t>(firm name)</w:t>
      </w:r>
      <w:r>
        <w:rPr>
          <w:rFonts w:ascii="Arial" w:eastAsia="Arial" w:hAnsi="Arial" w:cs="Arial"/>
        </w:rPr>
        <w:t xml:space="preserve"> a firm registered under the laws of Pakistan and having its registered office at </w:t>
      </w:r>
      <w:r>
        <w:rPr>
          <w:rFonts w:ascii="Arial" w:eastAsia="Arial" w:hAnsi="Arial" w:cs="Arial"/>
          <w:i/>
          <w:iCs/>
        </w:rPr>
        <w:t>(address of the firm)</w:t>
      </w:r>
      <w:r>
        <w:rPr>
          <w:rFonts w:ascii="Arial" w:eastAsia="Arial" w:hAnsi="Arial" w:cs="Arial"/>
        </w:rPr>
        <w:t xml:space="preserve"> (hereinafter called the “Supplier”) of the Second Part (hereinafter referred to individually as “Party” and collectively as the “Parties”).</w:t>
      </w:r>
    </w:p>
    <w:p w:rsidR="000E51AF" w:rsidRDefault="000E51AF" w:rsidP="000E51AF">
      <w:pPr>
        <w:spacing w:line="303" w:lineRule="exact"/>
        <w:rPr>
          <w:sz w:val="20"/>
          <w:szCs w:val="20"/>
        </w:rPr>
      </w:pPr>
    </w:p>
    <w:p w:rsidR="000E51AF" w:rsidRDefault="000E51AF" w:rsidP="000E51AF">
      <w:pPr>
        <w:spacing w:line="272" w:lineRule="auto"/>
        <w:ind w:left="120" w:right="480"/>
        <w:jc w:val="both"/>
        <w:rPr>
          <w:sz w:val="20"/>
          <w:szCs w:val="20"/>
        </w:rPr>
      </w:pPr>
      <w:r>
        <w:rPr>
          <w:rFonts w:ascii="Arial" w:eastAsia="Arial" w:hAnsi="Arial" w:cs="Arial"/>
          <w:b/>
          <w:bCs/>
        </w:rPr>
        <w:t xml:space="preserve">WHEREAS </w:t>
      </w:r>
      <w:r>
        <w:rPr>
          <w:rFonts w:ascii="Arial" w:eastAsia="Arial" w:hAnsi="Arial" w:cs="Arial"/>
        </w:rPr>
        <w:t>the Purchaser invited bids for procurement of goods, in pursuance whereof M/s</w:t>
      </w:r>
      <w:r>
        <w:rPr>
          <w:rFonts w:ascii="Arial" w:eastAsia="Arial" w:hAnsi="Arial" w:cs="Arial"/>
          <w:i/>
          <w:iCs/>
        </w:rPr>
        <w:t xml:space="preserve">(firm name) </w:t>
      </w:r>
      <w:r>
        <w:rPr>
          <w:rFonts w:ascii="Arial" w:eastAsia="Arial" w:hAnsi="Arial" w:cs="Arial"/>
        </w:rPr>
        <w:t>being the Manufacturer/ authorized sole agent /Supplier of (item name) in Pakistan and ancillary services offered to supply the required item (s); and</w:t>
      </w:r>
    </w:p>
    <w:p w:rsidR="000E51AF" w:rsidRDefault="000E51AF" w:rsidP="000E51AF">
      <w:pPr>
        <w:spacing w:line="6" w:lineRule="exact"/>
        <w:rPr>
          <w:sz w:val="20"/>
          <w:szCs w:val="20"/>
        </w:rPr>
      </w:pPr>
    </w:p>
    <w:p w:rsidR="000E51AF" w:rsidRDefault="000E51AF" w:rsidP="000E51AF">
      <w:pPr>
        <w:ind w:left="120"/>
        <w:rPr>
          <w:sz w:val="20"/>
          <w:szCs w:val="20"/>
        </w:rPr>
      </w:pPr>
      <w:r>
        <w:rPr>
          <w:rFonts w:ascii="Arial" w:eastAsia="Arial" w:hAnsi="Arial" w:cs="Arial"/>
        </w:rPr>
        <w:t>Whereas, the Purchaser has accepted the bid by the Supplier as per following detail;</w:t>
      </w:r>
    </w:p>
    <w:p w:rsidR="000E51AF" w:rsidRDefault="000E51AF" w:rsidP="000E51AF">
      <w:pPr>
        <w:spacing w:line="23" w:lineRule="exact"/>
        <w:rPr>
          <w:sz w:val="20"/>
          <w:szCs w:val="20"/>
        </w:rPr>
      </w:pPr>
    </w:p>
    <w:tbl>
      <w:tblPr>
        <w:tblW w:w="0" w:type="auto"/>
        <w:tblInd w:w="10" w:type="dxa"/>
        <w:tblLayout w:type="fixed"/>
        <w:tblCellMar>
          <w:left w:w="0" w:type="dxa"/>
          <w:right w:w="0" w:type="dxa"/>
        </w:tblCellMar>
        <w:tblLook w:val="04A0"/>
      </w:tblPr>
      <w:tblGrid>
        <w:gridCol w:w="1120"/>
        <w:gridCol w:w="1740"/>
        <w:gridCol w:w="2700"/>
        <w:gridCol w:w="1180"/>
        <w:gridCol w:w="1240"/>
        <w:gridCol w:w="1980"/>
        <w:gridCol w:w="30"/>
      </w:tblGrid>
      <w:tr w:rsidR="000E51AF" w:rsidTr="00C249D3">
        <w:trPr>
          <w:trHeight w:val="40"/>
        </w:trPr>
        <w:tc>
          <w:tcPr>
            <w:tcW w:w="1120" w:type="dxa"/>
            <w:tcBorders>
              <w:top w:val="single" w:sz="8" w:space="0" w:color="auto"/>
              <w:bottom w:val="single" w:sz="8" w:space="0" w:color="auto"/>
            </w:tcBorders>
            <w:vAlign w:val="bottom"/>
          </w:tcPr>
          <w:p w:rsidR="000E51AF" w:rsidRDefault="000E51AF" w:rsidP="00C249D3">
            <w:pPr>
              <w:rPr>
                <w:sz w:val="3"/>
                <w:szCs w:val="3"/>
              </w:rPr>
            </w:pPr>
          </w:p>
        </w:tc>
        <w:tc>
          <w:tcPr>
            <w:tcW w:w="1740" w:type="dxa"/>
            <w:tcBorders>
              <w:top w:val="single" w:sz="8" w:space="0" w:color="auto"/>
              <w:bottom w:val="single" w:sz="8" w:space="0" w:color="auto"/>
            </w:tcBorders>
            <w:vAlign w:val="bottom"/>
          </w:tcPr>
          <w:p w:rsidR="000E51AF" w:rsidRDefault="000E51AF" w:rsidP="00C249D3">
            <w:pPr>
              <w:rPr>
                <w:sz w:val="3"/>
                <w:szCs w:val="3"/>
              </w:rPr>
            </w:pPr>
          </w:p>
        </w:tc>
        <w:tc>
          <w:tcPr>
            <w:tcW w:w="2700" w:type="dxa"/>
            <w:tcBorders>
              <w:top w:val="single" w:sz="8" w:space="0" w:color="auto"/>
              <w:bottom w:val="single" w:sz="8" w:space="0" w:color="auto"/>
            </w:tcBorders>
            <w:vAlign w:val="bottom"/>
          </w:tcPr>
          <w:p w:rsidR="000E51AF" w:rsidRDefault="000E51AF" w:rsidP="00C249D3">
            <w:pPr>
              <w:rPr>
                <w:sz w:val="3"/>
                <w:szCs w:val="3"/>
              </w:rPr>
            </w:pPr>
          </w:p>
        </w:tc>
        <w:tc>
          <w:tcPr>
            <w:tcW w:w="1180" w:type="dxa"/>
            <w:tcBorders>
              <w:top w:val="single" w:sz="8" w:space="0" w:color="auto"/>
              <w:bottom w:val="single" w:sz="8" w:space="0" w:color="auto"/>
            </w:tcBorders>
            <w:vAlign w:val="bottom"/>
          </w:tcPr>
          <w:p w:rsidR="000E51AF" w:rsidRDefault="000E51AF" w:rsidP="00C249D3">
            <w:pPr>
              <w:rPr>
                <w:sz w:val="3"/>
                <w:szCs w:val="3"/>
              </w:rPr>
            </w:pPr>
          </w:p>
        </w:tc>
        <w:tc>
          <w:tcPr>
            <w:tcW w:w="1240" w:type="dxa"/>
            <w:tcBorders>
              <w:top w:val="single" w:sz="8" w:space="0" w:color="auto"/>
              <w:bottom w:val="single" w:sz="8" w:space="0" w:color="auto"/>
            </w:tcBorders>
            <w:vAlign w:val="bottom"/>
          </w:tcPr>
          <w:p w:rsidR="000E51AF" w:rsidRDefault="000E51AF" w:rsidP="00C249D3">
            <w:pPr>
              <w:rPr>
                <w:sz w:val="3"/>
                <w:szCs w:val="3"/>
              </w:rPr>
            </w:pPr>
          </w:p>
        </w:tc>
        <w:tc>
          <w:tcPr>
            <w:tcW w:w="1980" w:type="dxa"/>
            <w:tcBorders>
              <w:top w:val="single" w:sz="8" w:space="0" w:color="auto"/>
              <w:bottom w:val="single" w:sz="8" w:space="0" w:color="auto"/>
              <w:right w:val="single" w:sz="8" w:space="0" w:color="auto"/>
            </w:tcBorders>
            <w:vAlign w:val="bottom"/>
          </w:tcPr>
          <w:p w:rsidR="000E51AF" w:rsidRDefault="000E51AF" w:rsidP="00C249D3">
            <w:pPr>
              <w:rPr>
                <w:sz w:val="3"/>
                <w:szCs w:val="3"/>
              </w:rPr>
            </w:pPr>
          </w:p>
        </w:tc>
        <w:tc>
          <w:tcPr>
            <w:tcW w:w="0" w:type="dxa"/>
            <w:vAlign w:val="bottom"/>
          </w:tcPr>
          <w:p w:rsidR="000E51AF" w:rsidRDefault="000E51AF" w:rsidP="00C249D3">
            <w:pPr>
              <w:rPr>
                <w:sz w:val="1"/>
                <w:szCs w:val="1"/>
              </w:rPr>
            </w:pPr>
          </w:p>
        </w:tc>
      </w:tr>
      <w:tr w:rsidR="000E51AF" w:rsidTr="00C249D3">
        <w:trPr>
          <w:trHeight w:val="231"/>
        </w:trPr>
        <w:tc>
          <w:tcPr>
            <w:tcW w:w="1120" w:type="dxa"/>
            <w:tcBorders>
              <w:left w:val="single" w:sz="8" w:space="0" w:color="auto"/>
              <w:right w:val="single" w:sz="8" w:space="0" w:color="auto"/>
            </w:tcBorders>
            <w:vAlign w:val="bottom"/>
          </w:tcPr>
          <w:p w:rsidR="000E51AF" w:rsidRDefault="000E51AF" w:rsidP="00C249D3">
            <w:pPr>
              <w:rPr>
                <w:sz w:val="20"/>
                <w:szCs w:val="20"/>
              </w:rPr>
            </w:pPr>
          </w:p>
        </w:tc>
        <w:tc>
          <w:tcPr>
            <w:tcW w:w="1740" w:type="dxa"/>
            <w:tcBorders>
              <w:right w:val="single" w:sz="8" w:space="0" w:color="auto"/>
            </w:tcBorders>
            <w:vAlign w:val="bottom"/>
          </w:tcPr>
          <w:p w:rsidR="000E51AF" w:rsidRDefault="000E51AF" w:rsidP="00C249D3">
            <w:pPr>
              <w:rPr>
                <w:sz w:val="20"/>
                <w:szCs w:val="20"/>
              </w:rPr>
            </w:pPr>
          </w:p>
        </w:tc>
        <w:tc>
          <w:tcPr>
            <w:tcW w:w="2700" w:type="dxa"/>
            <w:tcBorders>
              <w:right w:val="single" w:sz="8" w:space="0" w:color="auto"/>
            </w:tcBorders>
            <w:vAlign w:val="bottom"/>
          </w:tcPr>
          <w:p w:rsidR="000E51AF" w:rsidRDefault="000E51AF" w:rsidP="00C249D3">
            <w:pPr>
              <w:rPr>
                <w:sz w:val="20"/>
                <w:szCs w:val="20"/>
              </w:rPr>
            </w:pPr>
          </w:p>
        </w:tc>
        <w:tc>
          <w:tcPr>
            <w:tcW w:w="1180" w:type="dxa"/>
            <w:tcBorders>
              <w:right w:val="single" w:sz="8" w:space="0" w:color="auto"/>
            </w:tcBorders>
            <w:vAlign w:val="bottom"/>
          </w:tcPr>
          <w:p w:rsidR="000E51AF" w:rsidRDefault="000E51AF" w:rsidP="00C249D3">
            <w:pPr>
              <w:spacing w:line="230" w:lineRule="exact"/>
              <w:jc w:val="center"/>
              <w:rPr>
                <w:sz w:val="20"/>
                <w:szCs w:val="20"/>
              </w:rPr>
            </w:pPr>
            <w:r>
              <w:rPr>
                <w:rFonts w:ascii="Arial" w:eastAsia="Arial" w:hAnsi="Arial" w:cs="Arial"/>
                <w:b/>
                <w:bCs/>
              </w:rPr>
              <w:t>Unit</w:t>
            </w:r>
          </w:p>
        </w:tc>
        <w:tc>
          <w:tcPr>
            <w:tcW w:w="1240" w:type="dxa"/>
            <w:tcBorders>
              <w:right w:val="single" w:sz="8" w:space="0" w:color="auto"/>
            </w:tcBorders>
            <w:vAlign w:val="bottom"/>
          </w:tcPr>
          <w:p w:rsidR="000E51AF" w:rsidRDefault="000E51AF" w:rsidP="00C249D3">
            <w:pPr>
              <w:rPr>
                <w:sz w:val="20"/>
                <w:szCs w:val="20"/>
              </w:rPr>
            </w:pPr>
          </w:p>
        </w:tc>
        <w:tc>
          <w:tcPr>
            <w:tcW w:w="1980" w:type="dxa"/>
            <w:tcBorders>
              <w:right w:val="single" w:sz="8" w:space="0" w:color="auto"/>
            </w:tcBorders>
            <w:vAlign w:val="bottom"/>
          </w:tcPr>
          <w:p w:rsidR="000E51AF" w:rsidRDefault="000E51AF" w:rsidP="00C249D3">
            <w:pPr>
              <w:rPr>
                <w:sz w:val="20"/>
                <w:szCs w:val="20"/>
              </w:rPr>
            </w:pPr>
          </w:p>
        </w:tc>
        <w:tc>
          <w:tcPr>
            <w:tcW w:w="0" w:type="dxa"/>
            <w:vAlign w:val="bottom"/>
          </w:tcPr>
          <w:p w:rsidR="000E51AF" w:rsidRDefault="000E51AF" w:rsidP="00C249D3">
            <w:pPr>
              <w:rPr>
                <w:sz w:val="1"/>
                <w:szCs w:val="1"/>
              </w:rPr>
            </w:pPr>
          </w:p>
        </w:tc>
      </w:tr>
      <w:tr w:rsidR="000E51AF" w:rsidTr="00C249D3">
        <w:trPr>
          <w:trHeight w:val="293"/>
        </w:trPr>
        <w:tc>
          <w:tcPr>
            <w:tcW w:w="1120" w:type="dxa"/>
            <w:tcBorders>
              <w:left w:val="single" w:sz="8" w:space="0" w:color="auto"/>
              <w:right w:val="single" w:sz="8" w:space="0" w:color="auto"/>
            </w:tcBorders>
            <w:vAlign w:val="bottom"/>
          </w:tcPr>
          <w:p w:rsidR="000E51AF" w:rsidRDefault="000E51AF" w:rsidP="00C249D3">
            <w:pPr>
              <w:ind w:left="200"/>
              <w:rPr>
                <w:sz w:val="20"/>
                <w:szCs w:val="20"/>
              </w:rPr>
            </w:pPr>
            <w:r>
              <w:rPr>
                <w:rFonts w:ascii="Arial" w:eastAsia="Arial" w:hAnsi="Arial" w:cs="Arial"/>
                <w:b/>
                <w:bCs/>
              </w:rPr>
              <w:t>Tender</w:t>
            </w:r>
          </w:p>
        </w:tc>
        <w:tc>
          <w:tcPr>
            <w:tcW w:w="1740" w:type="dxa"/>
            <w:tcBorders>
              <w:right w:val="single" w:sz="8" w:space="0" w:color="auto"/>
            </w:tcBorders>
            <w:vAlign w:val="bottom"/>
          </w:tcPr>
          <w:p w:rsidR="000E51AF" w:rsidRDefault="000E51AF" w:rsidP="00C249D3">
            <w:pPr>
              <w:rPr>
                <w:sz w:val="24"/>
                <w:szCs w:val="24"/>
              </w:rPr>
            </w:pPr>
          </w:p>
        </w:tc>
        <w:tc>
          <w:tcPr>
            <w:tcW w:w="2700" w:type="dxa"/>
            <w:vMerge w:val="restart"/>
            <w:tcBorders>
              <w:right w:val="single" w:sz="8" w:space="0" w:color="auto"/>
            </w:tcBorders>
            <w:vAlign w:val="bottom"/>
          </w:tcPr>
          <w:p w:rsidR="000E51AF" w:rsidRDefault="000E51AF" w:rsidP="00C249D3">
            <w:pPr>
              <w:jc w:val="center"/>
              <w:rPr>
                <w:sz w:val="20"/>
                <w:szCs w:val="20"/>
              </w:rPr>
            </w:pPr>
            <w:r>
              <w:rPr>
                <w:rFonts w:ascii="Arial" w:eastAsia="Arial" w:hAnsi="Arial" w:cs="Arial"/>
                <w:b/>
                <w:bCs/>
                <w:w w:val="99"/>
              </w:rPr>
              <w:t>Approved</w:t>
            </w:r>
          </w:p>
        </w:tc>
        <w:tc>
          <w:tcPr>
            <w:tcW w:w="1180" w:type="dxa"/>
            <w:tcBorders>
              <w:right w:val="single" w:sz="8" w:space="0" w:color="auto"/>
            </w:tcBorders>
            <w:vAlign w:val="bottom"/>
          </w:tcPr>
          <w:p w:rsidR="000E51AF" w:rsidRDefault="000E51AF" w:rsidP="00C249D3">
            <w:pPr>
              <w:jc w:val="center"/>
              <w:rPr>
                <w:sz w:val="20"/>
                <w:szCs w:val="20"/>
              </w:rPr>
            </w:pPr>
            <w:r>
              <w:rPr>
                <w:rFonts w:ascii="Arial" w:eastAsia="Arial" w:hAnsi="Arial" w:cs="Arial"/>
                <w:b/>
                <w:bCs/>
              </w:rPr>
              <w:t>Price in</w:t>
            </w:r>
          </w:p>
        </w:tc>
        <w:tc>
          <w:tcPr>
            <w:tcW w:w="1240" w:type="dxa"/>
            <w:tcBorders>
              <w:right w:val="single" w:sz="8" w:space="0" w:color="auto"/>
            </w:tcBorders>
            <w:vAlign w:val="bottom"/>
          </w:tcPr>
          <w:p w:rsidR="000E51AF" w:rsidRDefault="000E51AF" w:rsidP="00C249D3">
            <w:pPr>
              <w:rPr>
                <w:sz w:val="24"/>
                <w:szCs w:val="24"/>
              </w:rPr>
            </w:pPr>
          </w:p>
        </w:tc>
        <w:tc>
          <w:tcPr>
            <w:tcW w:w="1980" w:type="dxa"/>
            <w:vMerge w:val="restart"/>
            <w:tcBorders>
              <w:right w:val="single" w:sz="8" w:space="0" w:color="auto"/>
            </w:tcBorders>
            <w:vAlign w:val="bottom"/>
          </w:tcPr>
          <w:p w:rsidR="000E51AF" w:rsidRDefault="000E51AF" w:rsidP="00C249D3">
            <w:pPr>
              <w:jc w:val="center"/>
              <w:rPr>
                <w:sz w:val="20"/>
                <w:szCs w:val="20"/>
              </w:rPr>
            </w:pPr>
            <w:r>
              <w:rPr>
                <w:rFonts w:ascii="Arial" w:eastAsia="Arial" w:hAnsi="Arial" w:cs="Arial"/>
                <w:b/>
                <w:bCs/>
                <w:w w:val="98"/>
              </w:rPr>
              <w:t>Total Cost</w:t>
            </w:r>
          </w:p>
        </w:tc>
        <w:tc>
          <w:tcPr>
            <w:tcW w:w="0" w:type="dxa"/>
            <w:vAlign w:val="bottom"/>
          </w:tcPr>
          <w:p w:rsidR="000E51AF" w:rsidRDefault="000E51AF" w:rsidP="00C249D3">
            <w:pPr>
              <w:rPr>
                <w:sz w:val="1"/>
                <w:szCs w:val="1"/>
              </w:rPr>
            </w:pPr>
          </w:p>
        </w:tc>
      </w:tr>
      <w:tr w:rsidR="000E51AF" w:rsidTr="00C249D3">
        <w:trPr>
          <w:trHeight w:val="144"/>
        </w:trPr>
        <w:tc>
          <w:tcPr>
            <w:tcW w:w="1120" w:type="dxa"/>
            <w:vMerge w:val="restart"/>
            <w:tcBorders>
              <w:left w:val="single" w:sz="8" w:space="0" w:color="auto"/>
              <w:right w:val="single" w:sz="8" w:space="0" w:color="auto"/>
            </w:tcBorders>
            <w:vAlign w:val="bottom"/>
          </w:tcPr>
          <w:p w:rsidR="000E51AF" w:rsidRDefault="000E51AF" w:rsidP="00C249D3">
            <w:pPr>
              <w:ind w:left="120"/>
              <w:rPr>
                <w:sz w:val="20"/>
                <w:szCs w:val="20"/>
              </w:rPr>
            </w:pPr>
            <w:r>
              <w:rPr>
                <w:rFonts w:ascii="Arial" w:eastAsia="Arial" w:hAnsi="Arial" w:cs="Arial"/>
                <w:b/>
                <w:bCs/>
              </w:rPr>
              <w:t>Enquiry/</w:t>
            </w:r>
          </w:p>
        </w:tc>
        <w:tc>
          <w:tcPr>
            <w:tcW w:w="1740" w:type="dxa"/>
            <w:vMerge w:val="restart"/>
            <w:tcBorders>
              <w:right w:val="single" w:sz="8" w:space="0" w:color="auto"/>
            </w:tcBorders>
            <w:vAlign w:val="bottom"/>
          </w:tcPr>
          <w:p w:rsidR="000E51AF" w:rsidRDefault="000E51AF" w:rsidP="00C249D3">
            <w:pPr>
              <w:ind w:left="300"/>
              <w:rPr>
                <w:sz w:val="20"/>
                <w:szCs w:val="20"/>
              </w:rPr>
            </w:pPr>
            <w:r>
              <w:rPr>
                <w:rFonts w:ascii="Arial" w:eastAsia="Arial" w:hAnsi="Arial" w:cs="Arial"/>
                <w:b/>
                <w:bCs/>
              </w:rPr>
              <w:t>Item Name</w:t>
            </w:r>
          </w:p>
        </w:tc>
        <w:tc>
          <w:tcPr>
            <w:tcW w:w="2700" w:type="dxa"/>
            <w:vMerge/>
            <w:tcBorders>
              <w:right w:val="single" w:sz="8" w:space="0" w:color="auto"/>
            </w:tcBorders>
            <w:vAlign w:val="bottom"/>
          </w:tcPr>
          <w:p w:rsidR="000E51AF" w:rsidRDefault="000E51AF" w:rsidP="00C249D3">
            <w:pPr>
              <w:rPr>
                <w:sz w:val="12"/>
                <w:szCs w:val="12"/>
              </w:rPr>
            </w:pPr>
          </w:p>
        </w:tc>
        <w:tc>
          <w:tcPr>
            <w:tcW w:w="1180" w:type="dxa"/>
            <w:vMerge w:val="restart"/>
            <w:tcBorders>
              <w:right w:val="single" w:sz="8" w:space="0" w:color="auto"/>
            </w:tcBorders>
            <w:vAlign w:val="bottom"/>
          </w:tcPr>
          <w:p w:rsidR="000E51AF" w:rsidRDefault="000E51AF" w:rsidP="00C249D3">
            <w:pPr>
              <w:jc w:val="center"/>
              <w:rPr>
                <w:sz w:val="20"/>
                <w:szCs w:val="20"/>
              </w:rPr>
            </w:pPr>
            <w:r>
              <w:rPr>
                <w:rFonts w:ascii="Arial" w:eastAsia="Arial" w:hAnsi="Arial" w:cs="Arial"/>
                <w:b/>
                <w:bCs/>
                <w:w w:val="98"/>
              </w:rPr>
              <w:t>PKR</w:t>
            </w:r>
          </w:p>
        </w:tc>
        <w:tc>
          <w:tcPr>
            <w:tcW w:w="1240" w:type="dxa"/>
            <w:vMerge w:val="restart"/>
            <w:tcBorders>
              <w:right w:val="single" w:sz="8" w:space="0" w:color="auto"/>
            </w:tcBorders>
            <w:vAlign w:val="bottom"/>
          </w:tcPr>
          <w:p w:rsidR="000E51AF" w:rsidRDefault="000E51AF" w:rsidP="00C249D3">
            <w:pPr>
              <w:ind w:left="160"/>
              <w:rPr>
                <w:sz w:val="20"/>
                <w:szCs w:val="20"/>
              </w:rPr>
            </w:pPr>
            <w:r>
              <w:rPr>
                <w:rFonts w:ascii="Arial" w:eastAsia="Arial" w:hAnsi="Arial" w:cs="Arial"/>
                <w:b/>
                <w:bCs/>
              </w:rPr>
              <w:t>Quantity</w:t>
            </w:r>
          </w:p>
        </w:tc>
        <w:tc>
          <w:tcPr>
            <w:tcW w:w="1980" w:type="dxa"/>
            <w:vMerge/>
            <w:tcBorders>
              <w:right w:val="single" w:sz="8" w:space="0" w:color="auto"/>
            </w:tcBorders>
            <w:vAlign w:val="bottom"/>
          </w:tcPr>
          <w:p w:rsidR="000E51AF" w:rsidRDefault="000E51AF" w:rsidP="00C249D3">
            <w:pPr>
              <w:rPr>
                <w:sz w:val="12"/>
                <w:szCs w:val="12"/>
              </w:rPr>
            </w:pPr>
          </w:p>
        </w:tc>
        <w:tc>
          <w:tcPr>
            <w:tcW w:w="0" w:type="dxa"/>
            <w:vAlign w:val="bottom"/>
          </w:tcPr>
          <w:p w:rsidR="000E51AF" w:rsidRDefault="000E51AF" w:rsidP="00C249D3">
            <w:pPr>
              <w:rPr>
                <w:sz w:val="1"/>
                <w:szCs w:val="1"/>
              </w:rPr>
            </w:pPr>
          </w:p>
        </w:tc>
      </w:tr>
      <w:tr w:rsidR="000E51AF" w:rsidTr="00C249D3">
        <w:trPr>
          <w:trHeight w:val="146"/>
        </w:trPr>
        <w:tc>
          <w:tcPr>
            <w:tcW w:w="1120" w:type="dxa"/>
            <w:vMerge/>
            <w:tcBorders>
              <w:left w:val="single" w:sz="8" w:space="0" w:color="auto"/>
              <w:right w:val="single" w:sz="8" w:space="0" w:color="auto"/>
            </w:tcBorders>
            <w:vAlign w:val="bottom"/>
          </w:tcPr>
          <w:p w:rsidR="000E51AF" w:rsidRDefault="000E51AF" w:rsidP="00C249D3">
            <w:pPr>
              <w:rPr>
                <w:sz w:val="12"/>
                <w:szCs w:val="12"/>
              </w:rPr>
            </w:pPr>
          </w:p>
        </w:tc>
        <w:tc>
          <w:tcPr>
            <w:tcW w:w="1740" w:type="dxa"/>
            <w:vMerge/>
            <w:tcBorders>
              <w:right w:val="single" w:sz="8" w:space="0" w:color="auto"/>
            </w:tcBorders>
            <w:vAlign w:val="bottom"/>
          </w:tcPr>
          <w:p w:rsidR="000E51AF" w:rsidRDefault="000E51AF" w:rsidP="00C249D3">
            <w:pPr>
              <w:rPr>
                <w:sz w:val="12"/>
                <w:szCs w:val="12"/>
              </w:rPr>
            </w:pPr>
          </w:p>
        </w:tc>
        <w:tc>
          <w:tcPr>
            <w:tcW w:w="2700" w:type="dxa"/>
            <w:vMerge w:val="restart"/>
            <w:tcBorders>
              <w:right w:val="single" w:sz="8" w:space="0" w:color="auto"/>
            </w:tcBorders>
            <w:vAlign w:val="bottom"/>
          </w:tcPr>
          <w:p w:rsidR="000E51AF" w:rsidRDefault="000E51AF" w:rsidP="00C249D3">
            <w:pPr>
              <w:jc w:val="center"/>
              <w:rPr>
                <w:sz w:val="20"/>
                <w:szCs w:val="20"/>
              </w:rPr>
            </w:pPr>
            <w:r>
              <w:rPr>
                <w:rFonts w:ascii="Arial" w:eastAsia="Arial" w:hAnsi="Arial" w:cs="Arial"/>
                <w:b/>
                <w:bCs/>
              </w:rPr>
              <w:t>Specifications</w:t>
            </w:r>
          </w:p>
        </w:tc>
        <w:tc>
          <w:tcPr>
            <w:tcW w:w="1180" w:type="dxa"/>
            <w:vMerge/>
            <w:tcBorders>
              <w:right w:val="single" w:sz="8" w:space="0" w:color="auto"/>
            </w:tcBorders>
            <w:vAlign w:val="bottom"/>
          </w:tcPr>
          <w:p w:rsidR="000E51AF" w:rsidRDefault="000E51AF" w:rsidP="00C249D3">
            <w:pPr>
              <w:rPr>
                <w:sz w:val="12"/>
                <w:szCs w:val="12"/>
              </w:rPr>
            </w:pPr>
          </w:p>
        </w:tc>
        <w:tc>
          <w:tcPr>
            <w:tcW w:w="1240" w:type="dxa"/>
            <w:vMerge/>
            <w:tcBorders>
              <w:right w:val="single" w:sz="8" w:space="0" w:color="auto"/>
            </w:tcBorders>
            <w:vAlign w:val="bottom"/>
          </w:tcPr>
          <w:p w:rsidR="000E51AF" w:rsidRDefault="000E51AF" w:rsidP="00C249D3">
            <w:pPr>
              <w:rPr>
                <w:sz w:val="12"/>
                <w:szCs w:val="12"/>
              </w:rPr>
            </w:pPr>
          </w:p>
        </w:tc>
        <w:tc>
          <w:tcPr>
            <w:tcW w:w="1980" w:type="dxa"/>
            <w:vMerge w:val="restart"/>
            <w:tcBorders>
              <w:right w:val="single" w:sz="8" w:space="0" w:color="auto"/>
            </w:tcBorders>
            <w:vAlign w:val="bottom"/>
          </w:tcPr>
          <w:p w:rsidR="000E51AF" w:rsidRDefault="000E51AF" w:rsidP="00C249D3">
            <w:pPr>
              <w:jc w:val="center"/>
              <w:rPr>
                <w:sz w:val="20"/>
                <w:szCs w:val="20"/>
              </w:rPr>
            </w:pPr>
            <w:r>
              <w:rPr>
                <w:rFonts w:ascii="Arial" w:eastAsia="Arial" w:hAnsi="Arial" w:cs="Arial"/>
                <w:b/>
                <w:bCs/>
              </w:rPr>
              <w:t>(PKR)</w:t>
            </w:r>
          </w:p>
        </w:tc>
        <w:tc>
          <w:tcPr>
            <w:tcW w:w="0" w:type="dxa"/>
            <w:vAlign w:val="bottom"/>
          </w:tcPr>
          <w:p w:rsidR="000E51AF" w:rsidRDefault="000E51AF" w:rsidP="00C249D3">
            <w:pPr>
              <w:rPr>
                <w:sz w:val="1"/>
                <w:szCs w:val="1"/>
              </w:rPr>
            </w:pPr>
          </w:p>
        </w:tc>
      </w:tr>
      <w:tr w:rsidR="000E51AF" w:rsidTr="00C249D3">
        <w:trPr>
          <w:trHeight w:val="144"/>
        </w:trPr>
        <w:tc>
          <w:tcPr>
            <w:tcW w:w="1120" w:type="dxa"/>
            <w:vMerge w:val="restart"/>
            <w:tcBorders>
              <w:left w:val="single" w:sz="8" w:space="0" w:color="auto"/>
              <w:right w:val="single" w:sz="8" w:space="0" w:color="auto"/>
            </w:tcBorders>
            <w:vAlign w:val="bottom"/>
          </w:tcPr>
          <w:p w:rsidR="000E51AF" w:rsidRDefault="000E51AF" w:rsidP="00C249D3">
            <w:pPr>
              <w:ind w:left="120"/>
              <w:rPr>
                <w:sz w:val="20"/>
                <w:szCs w:val="20"/>
              </w:rPr>
            </w:pPr>
            <w:r>
              <w:rPr>
                <w:rFonts w:ascii="Arial" w:eastAsia="Arial" w:hAnsi="Arial" w:cs="Arial"/>
                <w:b/>
                <w:bCs/>
              </w:rPr>
              <w:t>Item No.</w:t>
            </w:r>
          </w:p>
        </w:tc>
        <w:tc>
          <w:tcPr>
            <w:tcW w:w="1740" w:type="dxa"/>
            <w:tcBorders>
              <w:right w:val="single" w:sz="8" w:space="0" w:color="auto"/>
            </w:tcBorders>
            <w:vAlign w:val="bottom"/>
          </w:tcPr>
          <w:p w:rsidR="000E51AF" w:rsidRDefault="000E51AF" w:rsidP="00C249D3">
            <w:pPr>
              <w:rPr>
                <w:sz w:val="12"/>
                <w:szCs w:val="12"/>
              </w:rPr>
            </w:pPr>
          </w:p>
        </w:tc>
        <w:tc>
          <w:tcPr>
            <w:tcW w:w="2700" w:type="dxa"/>
            <w:vMerge/>
            <w:tcBorders>
              <w:right w:val="single" w:sz="8" w:space="0" w:color="auto"/>
            </w:tcBorders>
            <w:vAlign w:val="bottom"/>
          </w:tcPr>
          <w:p w:rsidR="000E51AF" w:rsidRDefault="000E51AF" w:rsidP="00C249D3">
            <w:pPr>
              <w:rPr>
                <w:sz w:val="12"/>
                <w:szCs w:val="12"/>
              </w:rPr>
            </w:pPr>
          </w:p>
        </w:tc>
        <w:tc>
          <w:tcPr>
            <w:tcW w:w="1180" w:type="dxa"/>
            <w:vMerge w:val="restart"/>
            <w:tcBorders>
              <w:right w:val="single" w:sz="8" w:space="0" w:color="auto"/>
            </w:tcBorders>
            <w:vAlign w:val="bottom"/>
          </w:tcPr>
          <w:p w:rsidR="000E51AF" w:rsidRDefault="000E51AF" w:rsidP="00C249D3">
            <w:pPr>
              <w:jc w:val="center"/>
              <w:rPr>
                <w:sz w:val="20"/>
                <w:szCs w:val="20"/>
              </w:rPr>
            </w:pPr>
            <w:r>
              <w:rPr>
                <w:rFonts w:ascii="Arial" w:eastAsia="Arial" w:hAnsi="Arial" w:cs="Arial"/>
                <w:b/>
                <w:bCs/>
              </w:rPr>
              <w:t>(As per</w:t>
            </w:r>
          </w:p>
        </w:tc>
        <w:tc>
          <w:tcPr>
            <w:tcW w:w="1240" w:type="dxa"/>
            <w:tcBorders>
              <w:right w:val="single" w:sz="8" w:space="0" w:color="auto"/>
            </w:tcBorders>
            <w:vAlign w:val="bottom"/>
          </w:tcPr>
          <w:p w:rsidR="000E51AF" w:rsidRDefault="000E51AF" w:rsidP="00C249D3">
            <w:pPr>
              <w:rPr>
                <w:sz w:val="12"/>
                <w:szCs w:val="12"/>
              </w:rPr>
            </w:pPr>
          </w:p>
        </w:tc>
        <w:tc>
          <w:tcPr>
            <w:tcW w:w="1980" w:type="dxa"/>
            <w:vMerge/>
            <w:tcBorders>
              <w:right w:val="single" w:sz="8" w:space="0" w:color="auto"/>
            </w:tcBorders>
            <w:vAlign w:val="bottom"/>
          </w:tcPr>
          <w:p w:rsidR="000E51AF" w:rsidRDefault="000E51AF" w:rsidP="00C249D3">
            <w:pPr>
              <w:rPr>
                <w:sz w:val="12"/>
                <w:szCs w:val="12"/>
              </w:rPr>
            </w:pPr>
          </w:p>
        </w:tc>
        <w:tc>
          <w:tcPr>
            <w:tcW w:w="0" w:type="dxa"/>
            <w:vAlign w:val="bottom"/>
          </w:tcPr>
          <w:p w:rsidR="000E51AF" w:rsidRDefault="000E51AF" w:rsidP="00C249D3">
            <w:pPr>
              <w:rPr>
                <w:sz w:val="1"/>
                <w:szCs w:val="1"/>
              </w:rPr>
            </w:pPr>
          </w:p>
        </w:tc>
      </w:tr>
      <w:tr w:rsidR="000E51AF" w:rsidTr="00C249D3">
        <w:trPr>
          <w:trHeight w:val="146"/>
        </w:trPr>
        <w:tc>
          <w:tcPr>
            <w:tcW w:w="1120" w:type="dxa"/>
            <w:vMerge/>
            <w:tcBorders>
              <w:left w:val="single" w:sz="8" w:space="0" w:color="auto"/>
              <w:right w:val="single" w:sz="8" w:space="0" w:color="auto"/>
            </w:tcBorders>
            <w:vAlign w:val="bottom"/>
          </w:tcPr>
          <w:p w:rsidR="000E51AF" w:rsidRDefault="000E51AF" w:rsidP="00C249D3">
            <w:pPr>
              <w:rPr>
                <w:sz w:val="12"/>
                <w:szCs w:val="12"/>
              </w:rPr>
            </w:pPr>
          </w:p>
        </w:tc>
        <w:tc>
          <w:tcPr>
            <w:tcW w:w="1740" w:type="dxa"/>
            <w:tcBorders>
              <w:right w:val="single" w:sz="8" w:space="0" w:color="auto"/>
            </w:tcBorders>
            <w:vAlign w:val="bottom"/>
          </w:tcPr>
          <w:p w:rsidR="000E51AF" w:rsidRDefault="000E51AF" w:rsidP="00C249D3">
            <w:pPr>
              <w:rPr>
                <w:sz w:val="12"/>
                <w:szCs w:val="12"/>
              </w:rPr>
            </w:pPr>
          </w:p>
        </w:tc>
        <w:tc>
          <w:tcPr>
            <w:tcW w:w="2700" w:type="dxa"/>
            <w:tcBorders>
              <w:right w:val="single" w:sz="8" w:space="0" w:color="auto"/>
            </w:tcBorders>
            <w:vAlign w:val="bottom"/>
          </w:tcPr>
          <w:p w:rsidR="000E51AF" w:rsidRDefault="000E51AF" w:rsidP="00C249D3">
            <w:pPr>
              <w:rPr>
                <w:sz w:val="12"/>
                <w:szCs w:val="12"/>
              </w:rPr>
            </w:pPr>
          </w:p>
        </w:tc>
        <w:tc>
          <w:tcPr>
            <w:tcW w:w="1180" w:type="dxa"/>
            <w:vMerge/>
            <w:tcBorders>
              <w:right w:val="single" w:sz="8" w:space="0" w:color="auto"/>
            </w:tcBorders>
            <w:vAlign w:val="bottom"/>
          </w:tcPr>
          <w:p w:rsidR="000E51AF" w:rsidRDefault="000E51AF" w:rsidP="00C249D3">
            <w:pPr>
              <w:rPr>
                <w:sz w:val="12"/>
                <w:szCs w:val="12"/>
              </w:rPr>
            </w:pPr>
          </w:p>
        </w:tc>
        <w:tc>
          <w:tcPr>
            <w:tcW w:w="1240" w:type="dxa"/>
            <w:tcBorders>
              <w:right w:val="single" w:sz="8" w:space="0" w:color="auto"/>
            </w:tcBorders>
            <w:vAlign w:val="bottom"/>
          </w:tcPr>
          <w:p w:rsidR="000E51AF" w:rsidRDefault="000E51AF" w:rsidP="00C249D3">
            <w:pPr>
              <w:rPr>
                <w:sz w:val="12"/>
                <w:szCs w:val="12"/>
              </w:rPr>
            </w:pPr>
          </w:p>
        </w:tc>
        <w:tc>
          <w:tcPr>
            <w:tcW w:w="1980" w:type="dxa"/>
            <w:tcBorders>
              <w:right w:val="single" w:sz="8" w:space="0" w:color="auto"/>
            </w:tcBorders>
            <w:vAlign w:val="bottom"/>
          </w:tcPr>
          <w:p w:rsidR="000E51AF" w:rsidRDefault="000E51AF" w:rsidP="00C249D3">
            <w:pPr>
              <w:rPr>
                <w:sz w:val="12"/>
                <w:szCs w:val="12"/>
              </w:rPr>
            </w:pPr>
          </w:p>
        </w:tc>
        <w:tc>
          <w:tcPr>
            <w:tcW w:w="0" w:type="dxa"/>
            <w:vAlign w:val="bottom"/>
          </w:tcPr>
          <w:p w:rsidR="000E51AF" w:rsidRDefault="000E51AF" w:rsidP="00C249D3">
            <w:pPr>
              <w:rPr>
                <w:sz w:val="1"/>
                <w:szCs w:val="1"/>
              </w:rPr>
            </w:pPr>
          </w:p>
        </w:tc>
      </w:tr>
      <w:tr w:rsidR="000E51AF" w:rsidTr="00C249D3">
        <w:trPr>
          <w:trHeight w:val="290"/>
        </w:trPr>
        <w:tc>
          <w:tcPr>
            <w:tcW w:w="1120" w:type="dxa"/>
            <w:tcBorders>
              <w:left w:val="single" w:sz="8" w:space="0" w:color="auto"/>
              <w:right w:val="single" w:sz="8" w:space="0" w:color="auto"/>
            </w:tcBorders>
            <w:vAlign w:val="bottom"/>
          </w:tcPr>
          <w:p w:rsidR="000E51AF" w:rsidRDefault="000E51AF" w:rsidP="00C249D3">
            <w:pPr>
              <w:rPr>
                <w:sz w:val="24"/>
                <w:szCs w:val="24"/>
              </w:rPr>
            </w:pPr>
          </w:p>
        </w:tc>
        <w:tc>
          <w:tcPr>
            <w:tcW w:w="1740" w:type="dxa"/>
            <w:tcBorders>
              <w:right w:val="single" w:sz="8" w:space="0" w:color="auto"/>
            </w:tcBorders>
            <w:vAlign w:val="bottom"/>
          </w:tcPr>
          <w:p w:rsidR="000E51AF" w:rsidRDefault="000E51AF" w:rsidP="00C249D3">
            <w:pPr>
              <w:rPr>
                <w:sz w:val="24"/>
                <w:szCs w:val="24"/>
              </w:rPr>
            </w:pPr>
          </w:p>
        </w:tc>
        <w:tc>
          <w:tcPr>
            <w:tcW w:w="2700" w:type="dxa"/>
            <w:tcBorders>
              <w:right w:val="single" w:sz="8" w:space="0" w:color="auto"/>
            </w:tcBorders>
            <w:vAlign w:val="bottom"/>
          </w:tcPr>
          <w:p w:rsidR="000E51AF" w:rsidRDefault="000E51AF" w:rsidP="00C249D3">
            <w:pPr>
              <w:rPr>
                <w:sz w:val="24"/>
                <w:szCs w:val="24"/>
              </w:rPr>
            </w:pPr>
          </w:p>
        </w:tc>
        <w:tc>
          <w:tcPr>
            <w:tcW w:w="1180" w:type="dxa"/>
            <w:tcBorders>
              <w:right w:val="single" w:sz="8" w:space="0" w:color="auto"/>
            </w:tcBorders>
            <w:vAlign w:val="bottom"/>
          </w:tcPr>
          <w:p w:rsidR="000E51AF" w:rsidRDefault="000E51AF" w:rsidP="00C249D3">
            <w:pPr>
              <w:jc w:val="center"/>
              <w:rPr>
                <w:sz w:val="20"/>
                <w:szCs w:val="20"/>
              </w:rPr>
            </w:pPr>
            <w:r>
              <w:rPr>
                <w:rFonts w:ascii="Arial" w:eastAsia="Arial" w:hAnsi="Arial" w:cs="Arial"/>
                <w:b/>
                <w:bCs/>
                <w:w w:val="99"/>
              </w:rPr>
              <w:t>contract)</w:t>
            </w:r>
          </w:p>
        </w:tc>
        <w:tc>
          <w:tcPr>
            <w:tcW w:w="1240" w:type="dxa"/>
            <w:tcBorders>
              <w:right w:val="single" w:sz="8" w:space="0" w:color="auto"/>
            </w:tcBorders>
            <w:vAlign w:val="bottom"/>
          </w:tcPr>
          <w:p w:rsidR="000E51AF" w:rsidRDefault="000E51AF" w:rsidP="00C249D3">
            <w:pPr>
              <w:rPr>
                <w:sz w:val="24"/>
                <w:szCs w:val="24"/>
              </w:rPr>
            </w:pPr>
          </w:p>
        </w:tc>
        <w:tc>
          <w:tcPr>
            <w:tcW w:w="1980" w:type="dxa"/>
            <w:tcBorders>
              <w:right w:val="single" w:sz="8" w:space="0" w:color="auto"/>
            </w:tcBorders>
            <w:vAlign w:val="bottom"/>
          </w:tcPr>
          <w:p w:rsidR="000E51AF" w:rsidRDefault="000E51AF" w:rsidP="00C249D3">
            <w:pPr>
              <w:rPr>
                <w:sz w:val="24"/>
                <w:szCs w:val="24"/>
              </w:rPr>
            </w:pPr>
          </w:p>
        </w:tc>
        <w:tc>
          <w:tcPr>
            <w:tcW w:w="0" w:type="dxa"/>
            <w:vAlign w:val="bottom"/>
          </w:tcPr>
          <w:p w:rsidR="000E51AF" w:rsidRDefault="000E51AF" w:rsidP="00C249D3">
            <w:pPr>
              <w:rPr>
                <w:sz w:val="1"/>
                <w:szCs w:val="1"/>
              </w:rPr>
            </w:pPr>
          </w:p>
        </w:tc>
      </w:tr>
      <w:tr w:rsidR="000E51AF" w:rsidTr="00C249D3">
        <w:trPr>
          <w:trHeight w:val="43"/>
        </w:trPr>
        <w:tc>
          <w:tcPr>
            <w:tcW w:w="1120" w:type="dxa"/>
            <w:tcBorders>
              <w:left w:val="single" w:sz="8" w:space="0" w:color="auto"/>
              <w:bottom w:val="single" w:sz="8" w:space="0" w:color="auto"/>
              <w:right w:val="single" w:sz="8" w:space="0" w:color="auto"/>
            </w:tcBorders>
            <w:vAlign w:val="bottom"/>
          </w:tcPr>
          <w:p w:rsidR="000E51AF" w:rsidRDefault="000E51AF" w:rsidP="00C249D3">
            <w:pPr>
              <w:rPr>
                <w:sz w:val="3"/>
                <w:szCs w:val="3"/>
              </w:rPr>
            </w:pPr>
          </w:p>
        </w:tc>
        <w:tc>
          <w:tcPr>
            <w:tcW w:w="1740" w:type="dxa"/>
            <w:tcBorders>
              <w:bottom w:val="single" w:sz="8" w:space="0" w:color="auto"/>
              <w:right w:val="single" w:sz="8" w:space="0" w:color="auto"/>
            </w:tcBorders>
            <w:vAlign w:val="bottom"/>
          </w:tcPr>
          <w:p w:rsidR="000E51AF" w:rsidRDefault="000E51AF" w:rsidP="00C249D3">
            <w:pPr>
              <w:rPr>
                <w:sz w:val="3"/>
                <w:szCs w:val="3"/>
              </w:rPr>
            </w:pPr>
          </w:p>
        </w:tc>
        <w:tc>
          <w:tcPr>
            <w:tcW w:w="2700" w:type="dxa"/>
            <w:tcBorders>
              <w:bottom w:val="single" w:sz="8" w:space="0" w:color="auto"/>
              <w:right w:val="single" w:sz="8" w:space="0" w:color="auto"/>
            </w:tcBorders>
            <w:vAlign w:val="bottom"/>
          </w:tcPr>
          <w:p w:rsidR="000E51AF" w:rsidRDefault="000E51AF" w:rsidP="00C249D3">
            <w:pPr>
              <w:rPr>
                <w:sz w:val="3"/>
                <w:szCs w:val="3"/>
              </w:rPr>
            </w:pPr>
          </w:p>
        </w:tc>
        <w:tc>
          <w:tcPr>
            <w:tcW w:w="1180" w:type="dxa"/>
            <w:tcBorders>
              <w:bottom w:val="single" w:sz="8" w:space="0" w:color="auto"/>
              <w:right w:val="single" w:sz="8" w:space="0" w:color="auto"/>
            </w:tcBorders>
            <w:vAlign w:val="bottom"/>
          </w:tcPr>
          <w:p w:rsidR="000E51AF" w:rsidRDefault="000E51AF" w:rsidP="00C249D3">
            <w:pPr>
              <w:rPr>
                <w:sz w:val="3"/>
                <w:szCs w:val="3"/>
              </w:rPr>
            </w:pPr>
          </w:p>
        </w:tc>
        <w:tc>
          <w:tcPr>
            <w:tcW w:w="1240" w:type="dxa"/>
            <w:tcBorders>
              <w:bottom w:val="single" w:sz="8" w:space="0" w:color="auto"/>
              <w:right w:val="single" w:sz="8" w:space="0" w:color="auto"/>
            </w:tcBorders>
            <w:vAlign w:val="bottom"/>
          </w:tcPr>
          <w:p w:rsidR="000E51AF" w:rsidRDefault="000E51AF" w:rsidP="00C249D3">
            <w:pPr>
              <w:rPr>
                <w:sz w:val="3"/>
                <w:szCs w:val="3"/>
              </w:rPr>
            </w:pPr>
          </w:p>
        </w:tc>
        <w:tc>
          <w:tcPr>
            <w:tcW w:w="1980" w:type="dxa"/>
            <w:tcBorders>
              <w:bottom w:val="single" w:sz="8" w:space="0" w:color="auto"/>
              <w:right w:val="single" w:sz="8" w:space="0" w:color="auto"/>
            </w:tcBorders>
            <w:vAlign w:val="bottom"/>
          </w:tcPr>
          <w:p w:rsidR="000E51AF" w:rsidRDefault="000E51AF" w:rsidP="00C249D3">
            <w:pPr>
              <w:rPr>
                <w:sz w:val="3"/>
                <w:szCs w:val="3"/>
              </w:rPr>
            </w:pPr>
          </w:p>
        </w:tc>
        <w:tc>
          <w:tcPr>
            <w:tcW w:w="0" w:type="dxa"/>
            <w:vAlign w:val="bottom"/>
          </w:tcPr>
          <w:p w:rsidR="000E51AF" w:rsidRDefault="000E51AF" w:rsidP="00C249D3">
            <w:pPr>
              <w:rPr>
                <w:sz w:val="1"/>
                <w:szCs w:val="1"/>
              </w:rPr>
            </w:pPr>
          </w:p>
        </w:tc>
      </w:tr>
      <w:tr w:rsidR="000E51AF" w:rsidTr="00C249D3">
        <w:trPr>
          <w:trHeight w:val="448"/>
        </w:trPr>
        <w:tc>
          <w:tcPr>
            <w:tcW w:w="1120" w:type="dxa"/>
            <w:tcBorders>
              <w:left w:val="single" w:sz="8" w:space="0" w:color="auto"/>
              <w:bottom w:val="single" w:sz="8" w:space="0" w:color="auto"/>
              <w:right w:val="single" w:sz="8" w:space="0" w:color="auto"/>
            </w:tcBorders>
            <w:vAlign w:val="bottom"/>
          </w:tcPr>
          <w:p w:rsidR="000E51AF" w:rsidRDefault="000E51AF" w:rsidP="00C249D3">
            <w:pPr>
              <w:rPr>
                <w:sz w:val="24"/>
                <w:szCs w:val="24"/>
              </w:rPr>
            </w:pPr>
          </w:p>
        </w:tc>
        <w:tc>
          <w:tcPr>
            <w:tcW w:w="1740" w:type="dxa"/>
            <w:tcBorders>
              <w:bottom w:val="single" w:sz="8" w:space="0" w:color="auto"/>
              <w:right w:val="single" w:sz="8" w:space="0" w:color="auto"/>
            </w:tcBorders>
            <w:vAlign w:val="bottom"/>
          </w:tcPr>
          <w:p w:rsidR="000E51AF" w:rsidRDefault="000E51AF" w:rsidP="00C249D3">
            <w:pPr>
              <w:rPr>
                <w:sz w:val="24"/>
                <w:szCs w:val="24"/>
              </w:rPr>
            </w:pPr>
          </w:p>
        </w:tc>
        <w:tc>
          <w:tcPr>
            <w:tcW w:w="2700" w:type="dxa"/>
            <w:tcBorders>
              <w:bottom w:val="single" w:sz="8" w:space="0" w:color="auto"/>
              <w:right w:val="single" w:sz="8" w:space="0" w:color="auto"/>
            </w:tcBorders>
            <w:vAlign w:val="bottom"/>
          </w:tcPr>
          <w:p w:rsidR="000E51AF" w:rsidRDefault="000E51AF" w:rsidP="00C249D3">
            <w:pPr>
              <w:rPr>
                <w:sz w:val="24"/>
                <w:szCs w:val="24"/>
              </w:rPr>
            </w:pPr>
          </w:p>
        </w:tc>
        <w:tc>
          <w:tcPr>
            <w:tcW w:w="1180" w:type="dxa"/>
            <w:tcBorders>
              <w:bottom w:val="single" w:sz="8" w:space="0" w:color="auto"/>
              <w:right w:val="single" w:sz="8" w:space="0" w:color="auto"/>
            </w:tcBorders>
            <w:vAlign w:val="bottom"/>
          </w:tcPr>
          <w:p w:rsidR="000E51AF" w:rsidRDefault="000E51AF" w:rsidP="00C249D3">
            <w:pPr>
              <w:rPr>
                <w:sz w:val="24"/>
                <w:szCs w:val="24"/>
              </w:rPr>
            </w:pPr>
          </w:p>
        </w:tc>
        <w:tc>
          <w:tcPr>
            <w:tcW w:w="1240" w:type="dxa"/>
            <w:tcBorders>
              <w:bottom w:val="single" w:sz="8" w:space="0" w:color="auto"/>
              <w:right w:val="single" w:sz="8" w:space="0" w:color="auto"/>
            </w:tcBorders>
            <w:vAlign w:val="bottom"/>
          </w:tcPr>
          <w:p w:rsidR="000E51AF" w:rsidRDefault="000E51AF" w:rsidP="00C249D3">
            <w:pPr>
              <w:rPr>
                <w:sz w:val="24"/>
                <w:szCs w:val="24"/>
              </w:rPr>
            </w:pPr>
          </w:p>
        </w:tc>
        <w:tc>
          <w:tcPr>
            <w:tcW w:w="1980" w:type="dxa"/>
            <w:tcBorders>
              <w:bottom w:val="single" w:sz="8" w:space="0" w:color="auto"/>
              <w:right w:val="single" w:sz="8" w:space="0" w:color="auto"/>
            </w:tcBorders>
            <w:vAlign w:val="bottom"/>
          </w:tcPr>
          <w:p w:rsidR="000E51AF" w:rsidRDefault="000E51AF" w:rsidP="00C249D3">
            <w:pPr>
              <w:rPr>
                <w:sz w:val="24"/>
                <w:szCs w:val="24"/>
              </w:rPr>
            </w:pPr>
          </w:p>
        </w:tc>
        <w:tc>
          <w:tcPr>
            <w:tcW w:w="0" w:type="dxa"/>
            <w:vAlign w:val="bottom"/>
          </w:tcPr>
          <w:p w:rsidR="000E51AF" w:rsidRDefault="000E51AF" w:rsidP="00C249D3">
            <w:pPr>
              <w:rPr>
                <w:sz w:val="1"/>
                <w:szCs w:val="1"/>
              </w:rPr>
            </w:pPr>
          </w:p>
        </w:tc>
      </w:tr>
      <w:tr w:rsidR="000E51AF" w:rsidTr="00C249D3">
        <w:trPr>
          <w:trHeight w:val="434"/>
        </w:trPr>
        <w:tc>
          <w:tcPr>
            <w:tcW w:w="1120" w:type="dxa"/>
            <w:tcBorders>
              <w:left w:val="single" w:sz="8" w:space="0" w:color="auto"/>
              <w:bottom w:val="single" w:sz="8" w:space="0" w:color="auto"/>
              <w:right w:val="single" w:sz="8" w:space="0" w:color="auto"/>
            </w:tcBorders>
            <w:vAlign w:val="bottom"/>
          </w:tcPr>
          <w:p w:rsidR="000E51AF" w:rsidRDefault="000E51AF" w:rsidP="00C249D3">
            <w:pPr>
              <w:rPr>
                <w:sz w:val="24"/>
                <w:szCs w:val="24"/>
              </w:rPr>
            </w:pPr>
          </w:p>
        </w:tc>
        <w:tc>
          <w:tcPr>
            <w:tcW w:w="1740" w:type="dxa"/>
            <w:tcBorders>
              <w:bottom w:val="single" w:sz="8" w:space="0" w:color="auto"/>
              <w:right w:val="single" w:sz="8" w:space="0" w:color="auto"/>
            </w:tcBorders>
            <w:vAlign w:val="bottom"/>
          </w:tcPr>
          <w:p w:rsidR="000E51AF" w:rsidRDefault="000E51AF" w:rsidP="00C249D3">
            <w:pPr>
              <w:rPr>
                <w:sz w:val="24"/>
                <w:szCs w:val="24"/>
              </w:rPr>
            </w:pPr>
          </w:p>
        </w:tc>
        <w:tc>
          <w:tcPr>
            <w:tcW w:w="2700" w:type="dxa"/>
            <w:tcBorders>
              <w:bottom w:val="single" w:sz="8" w:space="0" w:color="auto"/>
              <w:right w:val="single" w:sz="8" w:space="0" w:color="auto"/>
            </w:tcBorders>
            <w:vAlign w:val="bottom"/>
          </w:tcPr>
          <w:p w:rsidR="000E51AF" w:rsidRDefault="000E51AF" w:rsidP="00C249D3">
            <w:pPr>
              <w:rPr>
                <w:sz w:val="24"/>
                <w:szCs w:val="24"/>
              </w:rPr>
            </w:pPr>
          </w:p>
        </w:tc>
        <w:tc>
          <w:tcPr>
            <w:tcW w:w="1180" w:type="dxa"/>
            <w:tcBorders>
              <w:bottom w:val="single" w:sz="8" w:space="0" w:color="auto"/>
              <w:right w:val="single" w:sz="8" w:space="0" w:color="auto"/>
            </w:tcBorders>
            <w:vAlign w:val="bottom"/>
          </w:tcPr>
          <w:p w:rsidR="000E51AF" w:rsidRDefault="000E51AF" w:rsidP="00C249D3">
            <w:pPr>
              <w:rPr>
                <w:sz w:val="24"/>
                <w:szCs w:val="24"/>
              </w:rPr>
            </w:pPr>
          </w:p>
        </w:tc>
        <w:tc>
          <w:tcPr>
            <w:tcW w:w="1240" w:type="dxa"/>
            <w:tcBorders>
              <w:bottom w:val="single" w:sz="8" w:space="0" w:color="auto"/>
              <w:right w:val="single" w:sz="8" w:space="0" w:color="auto"/>
            </w:tcBorders>
            <w:vAlign w:val="bottom"/>
          </w:tcPr>
          <w:p w:rsidR="000E51AF" w:rsidRDefault="000E51AF" w:rsidP="00C249D3">
            <w:pPr>
              <w:rPr>
                <w:sz w:val="24"/>
                <w:szCs w:val="24"/>
              </w:rPr>
            </w:pPr>
          </w:p>
        </w:tc>
        <w:tc>
          <w:tcPr>
            <w:tcW w:w="1980" w:type="dxa"/>
            <w:tcBorders>
              <w:bottom w:val="single" w:sz="8" w:space="0" w:color="auto"/>
              <w:right w:val="single" w:sz="8" w:space="0" w:color="auto"/>
            </w:tcBorders>
            <w:vAlign w:val="bottom"/>
          </w:tcPr>
          <w:p w:rsidR="000E51AF" w:rsidRDefault="000E51AF" w:rsidP="00C249D3">
            <w:pPr>
              <w:rPr>
                <w:sz w:val="24"/>
                <w:szCs w:val="24"/>
              </w:rPr>
            </w:pPr>
          </w:p>
        </w:tc>
        <w:tc>
          <w:tcPr>
            <w:tcW w:w="0" w:type="dxa"/>
            <w:vAlign w:val="bottom"/>
          </w:tcPr>
          <w:p w:rsidR="000E51AF" w:rsidRDefault="000E51AF" w:rsidP="00C249D3">
            <w:pPr>
              <w:rPr>
                <w:sz w:val="1"/>
                <w:szCs w:val="1"/>
              </w:rPr>
            </w:pPr>
          </w:p>
        </w:tc>
      </w:tr>
      <w:tr w:rsidR="000E51AF" w:rsidTr="00C249D3">
        <w:trPr>
          <w:trHeight w:val="20"/>
        </w:trPr>
        <w:tc>
          <w:tcPr>
            <w:tcW w:w="1120" w:type="dxa"/>
            <w:tcBorders>
              <w:bottom w:val="single" w:sz="8" w:space="0" w:color="auto"/>
            </w:tcBorders>
            <w:vAlign w:val="bottom"/>
          </w:tcPr>
          <w:p w:rsidR="000E51AF" w:rsidRDefault="000E51AF" w:rsidP="00C249D3">
            <w:pPr>
              <w:spacing w:line="20" w:lineRule="exact"/>
              <w:rPr>
                <w:sz w:val="1"/>
                <w:szCs w:val="1"/>
              </w:rPr>
            </w:pPr>
          </w:p>
        </w:tc>
        <w:tc>
          <w:tcPr>
            <w:tcW w:w="1740" w:type="dxa"/>
            <w:tcBorders>
              <w:bottom w:val="single" w:sz="8" w:space="0" w:color="auto"/>
            </w:tcBorders>
            <w:vAlign w:val="bottom"/>
          </w:tcPr>
          <w:p w:rsidR="000E51AF" w:rsidRDefault="000E51AF" w:rsidP="00C249D3">
            <w:pPr>
              <w:spacing w:line="20" w:lineRule="exact"/>
              <w:rPr>
                <w:sz w:val="1"/>
                <w:szCs w:val="1"/>
              </w:rPr>
            </w:pPr>
          </w:p>
        </w:tc>
        <w:tc>
          <w:tcPr>
            <w:tcW w:w="2700" w:type="dxa"/>
            <w:tcBorders>
              <w:bottom w:val="single" w:sz="8" w:space="0" w:color="auto"/>
            </w:tcBorders>
            <w:vAlign w:val="bottom"/>
          </w:tcPr>
          <w:p w:rsidR="000E51AF" w:rsidRDefault="000E51AF" w:rsidP="00C249D3">
            <w:pPr>
              <w:spacing w:line="20" w:lineRule="exact"/>
              <w:rPr>
                <w:sz w:val="1"/>
                <w:szCs w:val="1"/>
              </w:rPr>
            </w:pPr>
          </w:p>
        </w:tc>
        <w:tc>
          <w:tcPr>
            <w:tcW w:w="1180" w:type="dxa"/>
            <w:tcBorders>
              <w:bottom w:val="single" w:sz="8" w:space="0" w:color="auto"/>
            </w:tcBorders>
            <w:vAlign w:val="bottom"/>
          </w:tcPr>
          <w:p w:rsidR="000E51AF" w:rsidRDefault="000E51AF" w:rsidP="00C249D3">
            <w:pPr>
              <w:spacing w:line="20" w:lineRule="exact"/>
              <w:rPr>
                <w:sz w:val="1"/>
                <w:szCs w:val="1"/>
              </w:rPr>
            </w:pPr>
          </w:p>
        </w:tc>
        <w:tc>
          <w:tcPr>
            <w:tcW w:w="1240" w:type="dxa"/>
            <w:tcBorders>
              <w:bottom w:val="single" w:sz="8" w:space="0" w:color="auto"/>
            </w:tcBorders>
            <w:vAlign w:val="bottom"/>
          </w:tcPr>
          <w:p w:rsidR="000E51AF" w:rsidRDefault="000E51AF" w:rsidP="00C249D3">
            <w:pPr>
              <w:spacing w:line="20" w:lineRule="exact"/>
              <w:rPr>
                <w:sz w:val="1"/>
                <w:szCs w:val="1"/>
              </w:rPr>
            </w:pPr>
          </w:p>
        </w:tc>
        <w:tc>
          <w:tcPr>
            <w:tcW w:w="1980" w:type="dxa"/>
            <w:tcBorders>
              <w:bottom w:val="single" w:sz="8" w:space="0" w:color="auto"/>
              <w:right w:val="single" w:sz="8" w:space="0" w:color="auto"/>
            </w:tcBorders>
            <w:vAlign w:val="bottom"/>
          </w:tcPr>
          <w:p w:rsidR="000E51AF" w:rsidRDefault="000E51AF" w:rsidP="00C249D3">
            <w:pPr>
              <w:spacing w:line="20" w:lineRule="exact"/>
              <w:rPr>
                <w:sz w:val="1"/>
                <w:szCs w:val="1"/>
              </w:rPr>
            </w:pPr>
          </w:p>
        </w:tc>
        <w:tc>
          <w:tcPr>
            <w:tcW w:w="0" w:type="dxa"/>
            <w:vAlign w:val="bottom"/>
          </w:tcPr>
          <w:p w:rsidR="000E51AF" w:rsidRDefault="000E51AF" w:rsidP="00C249D3">
            <w:pPr>
              <w:spacing w:line="20" w:lineRule="exact"/>
              <w:rPr>
                <w:sz w:val="1"/>
                <w:szCs w:val="1"/>
              </w:rPr>
            </w:pPr>
          </w:p>
        </w:tc>
      </w:tr>
      <w:tr w:rsidR="000E51AF" w:rsidTr="00C249D3">
        <w:trPr>
          <w:trHeight w:val="522"/>
        </w:trPr>
        <w:tc>
          <w:tcPr>
            <w:tcW w:w="7980" w:type="dxa"/>
            <w:gridSpan w:val="5"/>
            <w:vAlign w:val="bottom"/>
          </w:tcPr>
          <w:p w:rsidR="000E51AF" w:rsidRDefault="000E51AF" w:rsidP="00C249D3">
            <w:pPr>
              <w:ind w:left="120"/>
              <w:rPr>
                <w:sz w:val="20"/>
                <w:szCs w:val="20"/>
              </w:rPr>
            </w:pPr>
            <w:r>
              <w:rPr>
                <w:rFonts w:ascii="Arial" w:eastAsia="Arial" w:hAnsi="Arial" w:cs="Arial"/>
                <w:b/>
                <w:bCs/>
              </w:rPr>
              <w:t>NOW THE PARTIES TO THIS CONTRACT AGREE TO THE FOLLOWING;</w:t>
            </w:r>
          </w:p>
        </w:tc>
        <w:tc>
          <w:tcPr>
            <w:tcW w:w="1980" w:type="dxa"/>
            <w:vAlign w:val="bottom"/>
          </w:tcPr>
          <w:p w:rsidR="000E51AF" w:rsidRDefault="000E51AF" w:rsidP="00C249D3">
            <w:pPr>
              <w:rPr>
                <w:sz w:val="24"/>
                <w:szCs w:val="24"/>
              </w:rPr>
            </w:pPr>
          </w:p>
        </w:tc>
        <w:tc>
          <w:tcPr>
            <w:tcW w:w="0" w:type="dxa"/>
            <w:vAlign w:val="bottom"/>
          </w:tcPr>
          <w:p w:rsidR="000E51AF" w:rsidRDefault="000E51AF" w:rsidP="00C249D3">
            <w:pPr>
              <w:rPr>
                <w:sz w:val="1"/>
                <w:szCs w:val="1"/>
              </w:rPr>
            </w:pPr>
          </w:p>
        </w:tc>
      </w:tr>
    </w:tbl>
    <w:p w:rsidR="000E51AF" w:rsidRDefault="000E51AF" w:rsidP="000E51AF">
      <w:pPr>
        <w:spacing w:line="336" w:lineRule="exact"/>
        <w:rPr>
          <w:sz w:val="20"/>
          <w:szCs w:val="20"/>
        </w:rPr>
      </w:pPr>
    </w:p>
    <w:p w:rsidR="000E51AF" w:rsidRDefault="000E51AF" w:rsidP="008B7EBC">
      <w:pPr>
        <w:numPr>
          <w:ilvl w:val="0"/>
          <w:numId w:val="63"/>
        </w:numPr>
        <w:tabs>
          <w:tab w:val="left" w:pos="840"/>
        </w:tabs>
        <w:spacing w:line="272" w:lineRule="auto"/>
        <w:ind w:left="840" w:right="480" w:hanging="360"/>
        <w:jc w:val="both"/>
        <w:rPr>
          <w:rFonts w:ascii="Arial" w:eastAsia="Arial" w:hAnsi="Arial" w:cs="Arial"/>
          <w:b/>
          <w:bCs/>
        </w:rPr>
      </w:pPr>
      <w:r>
        <w:rPr>
          <w:rFonts w:ascii="Arial" w:eastAsia="Arial" w:hAnsi="Arial" w:cs="Arial"/>
          <w:b/>
          <w:bCs/>
          <w:u w:val="single"/>
        </w:rPr>
        <w:t>The Contract:</w:t>
      </w:r>
      <w:r w:rsidR="00976225" w:rsidRPr="00976225">
        <w:rPr>
          <w:rFonts w:ascii="Arial" w:eastAsia="Arial" w:hAnsi="Arial" w:cs="Arial"/>
          <w:b/>
          <w:bCs/>
        </w:rPr>
        <w:t xml:space="preserve"> </w:t>
      </w:r>
      <w:r>
        <w:rPr>
          <w:rFonts w:ascii="Arial" w:eastAsia="Arial" w:hAnsi="Arial" w:cs="Arial"/>
        </w:rPr>
        <w:t>The following documents shall be deemed to form and be read and</w:t>
      </w:r>
      <w:r w:rsidR="00976225">
        <w:rPr>
          <w:rFonts w:ascii="Arial" w:eastAsia="Arial" w:hAnsi="Arial" w:cs="Arial"/>
        </w:rPr>
        <w:t xml:space="preserve"> </w:t>
      </w:r>
      <w:r>
        <w:rPr>
          <w:rFonts w:ascii="Arial" w:eastAsia="Arial" w:hAnsi="Arial" w:cs="Arial"/>
        </w:rPr>
        <w:t>construed as integral part of this Contract , viz:-</w:t>
      </w:r>
    </w:p>
    <w:p w:rsidR="000E51AF" w:rsidRDefault="000E51AF" w:rsidP="000E51AF">
      <w:pPr>
        <w:spacing w:line="4" w:lineRule="exact"/>
        <w:rPr>
          <w:sz w:val="20"/>
          <w:szCs w:val="20"/>
        </w:rPr>
      </w:pPr>
    </w:p>
    <w:tbl>
      <w:tblPr>
        <w:tblW w:w="0" w:type="auto"/>
        <w:tblInd w:w="1200" w:type="dxa"/>
        <w:tblLayout w:type="fixed"/>
        <w:tblCellMar>
          <w:left w:w="0" w:type="dxa"/>
          <w:right w:w="0" w:type="dxa"/>
        </w:tblCellMar>
        <w:tblLook w:val="04A0"/>
      </w:tblPr>
      <w:tblGrid>
        <w:gridCol w:w="280"/>
        <w:gridCol w:w="6300"/>
        <w:gridCol w:w="1700"/>
      </w:tblGrid>
      <w:tr w:rsidR="000E51AF" w:rsidTr="00C249D3">
        <w:trPr>
          <w:trHeight w:val="253"/>
        </w:trPr>
        <w:tc>
          <w:tcPr>
            <w:tcW w:w="280" w:type="dxa"/>
            <w:vAlign w:val="bottom"/>
          </w:tcPr>
          <w:p w:rsidR="000E51AF" w:rsidRDefault="000E51AF" w:rsidP="00C249D3">
            <w:pPr>
              <w:rPr>
                <w:sz w:val="20"/>
                <w:szCs w:val="20"/>
              </w:rPr>
            </w:pPr>
            <w:r>
              <w:rPr>
                <w:rFonts w:ascii="Arial" w:eastAsia="Arial" w:hAnsi="Arial" w:cs="Arial"/>
                <w:b/>
                <w:bCs/>
              </w:rPr>
              <w:t>a.</w:t>
            </w:r>
          </w:p>
        </w:tc>
        <w:tc>
          <w:tcPr>
            <w:tcW w:w="6300" w:type="dxa"/>
            <w:vAlign w:val="bottom"/>
          </w:tcPr>
          <w:p w:rsidR="000E51AF" w:rsidRDefault="000E51AF" w:rsidP="00C249D3">
            <w:pPr>
              <w:ind w:left="80"/>
              <w:rPr>
                <w:sz w:val="20"/>
                <w:szCs w:val="20"/>
              </w:rPr>
            </w:pPr>
            <w:r>
              <w:rPr>
                <w:rFonts w:ascii="Arial" w:eastAsia="Arial" w:hAnsi="Arial" w:cs="Arial"/>
              </w:rPr>
              <w:t>This Contract Form</w:t>
            </w:r>
          </w:p>
        </w:tc>
        <w:tc>
          <w:tcPr>
            <w:tcW w:w="1700" w:type="dxa"/>
            <w:vAlign w:val="bottom"/>
          </w:tcPr>
          <w:p w:rsidR="000E51AF" w:rsidRDefault="000E51AF" w:rsidP="00C249D3">
            <w:pPr>
              <w:rPr>
                <w:sz w:val="21"/>
                <w:szCs w:val="21"/>
              </w:rPr>
            </w:pPr>
          </w:p>
        </w:tc>
      </w:tr>
      <w:tr w:rsidR="000E51AF" w:rsidTr="00C249D3">
        <w:trPr>
          <w:trHeight w:val="288"/>
        </w:trPr>
        <w:tc>
          <w:tcPr>
            <w:tcW w:w="280" w:type="dxa"/>
            <w:vAlign w:val="bottom"/>
          </w:tcPr>
          <w:p w:rsidR="000E51AF" w:rsidRDefault="000E51AF" w:rsidP="00C249D3">
            <w:pPr>
              <w:rPr>
                <w:sz w:val="20"/>
                <w:szCs w:val="20"/>
              </w:rPr>
            </w:pPr>
            <w:r>
              <w:rPr>
                <w:rFonts w:ascii="Arial" w:eastAsia="Arial" w:hAnsi="Arial" w:cs="Arial"/>
                <w:b/>
                <w:bCs/>
              </w:rPr>
              <w:t>b.</w:t>
            </w:r>
          </w:p>
        </w:tc>
        <w:tc>
          <w:tcPr>
            <w:tcW w:w="6300" w:type="dxa"/>
            <w:vAlign w:val="bottom"/>
          </w:tcPr>
          <w:p w:rsidR="000E51AF" w:rsidRDefault="000E51AF" w:rsidP="00C249D3">
            <w:pPr>
              <w:ind w:left="80"/>
              <w:rPr>
                <w:sz w:val="20"/>
                <w:szCs w:val="20"/>
              </w:rPr>
            </w:pPr>
            <w:r>
              <w:rPr>
                <w:rFonts w:ascii="Arial" w:eastAsia="Arial" w:hAnsi="Arial" w:cs="Arial"/>
              </w:rPr>
              <w:t>The Schedule of Requirements</w:t>
            </w:r>
          </w:p>
        </w:tc>
        <w:tc>
          <w:tcPr>
            <w:tcW w:w="1700" w:type="dxa"/>
            <w:vAlign w:val="bottom"/>
          </w:tcPr>
          <w:p w:rsidR="000E51AF" w:rsidRDefault="000E51AF" w:rsidP="00C249D3">
            <w:pPr>
              <w:ind w:left="260"/>
              <w:rPr>
                <w:sz w:val="20"/>
                <w:szCs w:val="20"/>
              </w:rPr>
            </w:pPr>
            <w:r>
              <w:rPr>
                <w:rFonts w:ascii="Arial" w:eastAsia="Arial" w:hAnsi="Arial" w:cs="Arial"/>
                <w:b/>
                <w:bCs/>
              </w:rPr>
              <w:t>Annex- A</w:t>
            </w:r>
          </w:p>
        </w:tc>
      </w:tr>
      <w:tr w:rsidR="000E51AF" w:rsidTr="00C249D3">
        <w:trPr>
          <w:trHeight w:val="290"/>
        </w:trPr>
        <w:tc>
          <w:tcPr>
            <w:tcW w:w="280" w:type="dxa"/>
            <w:vAlign w:val="bottom"/>
          </w:tcPr>
          <w:p w:rsidR="000E51AF" w:rsidRDefault="000E51AF" w:rsidP="00C249D3">
            <w:pPr>
              <w:rPr>
                <w:sz w:val="20"/>
                <w:szCs w:val="20"/>
              </w:rPr>
            </w:pPr>
            <w:r>
              <w:rPr>
                <w:rFonts w:ascii="Arial" w:eastAsia="Arial" w:hAnsi="Arial" w:cs="Arial"/>
                <w:b/>
                <w:bCs/>
              </w:rPr>
              <w:t>c.</w:t>
            </w:r>
          </w:p>
        </w:tc>
        <w:tc>
          <w:tcPr>
            <w:tcW w:w="6300" w:type="dxa"/>
            <w:vAlign w:val="bottom"/>
          </w:tcPr>
          <w:p w:rsidR="000E51AF" w:rsidRDefault="000E51AF" w:rsidP="00C249D3">
            <w:pPr>
              <w:ind w:left="80"/>
              <w:rPr>
                <w:sz w:val="20"/>
                <w:szCs w:val="20"/>
              </w:rPr>
            </w:pPr>
            <w:r>
              <w:rPr>
                <w:rFonts w:ascii="Arial" w:eastAsia="Arial" w:hAnsi="Arial" w:cs="Arial"/>
              </w:rPr>
              <w:t>Special Conditions of Contract &amp; the Technical Specifications</w:t>
            </w:r>
          </w:p>
        </w:tc>
        <w:tc>
          <w:tcPr>
            <w:tcW w:w="1700" w:type="dxa"/>
            <w:vAlign w:val="bottom"/>
          </w:tcPr>
          <w:p w:rsidR="000E51AF" w:rsidRDefault="000E51AF" w:rsidP="00C249D3">
            <w:pPr>
              <w:ind w:left="260"/>
              <w:rPr>
                <w:sz w:val="20"/>
                <w:szCs w:val="20"/>
              </w:rPr>
            </w:pPr>
            <w:r>
              <w:rPr>
                <w:rFonts w:ascii="Arial" w:eastAsia="Arial" w:hAnsi="Arial" w:cs="Arial"/>
                <w:b/>
                <w:bCs/>
              </w:rPr>
              <w:t>Annex- B</w:t>
            </w:r>
          </w:p>
        </w:tc>
      </w:tr>
      <w:tr w:rsidR="000E51AF" w:rsidTr="00C249D3">
        <w:trPr>
          <w:trHeight w:val="293"/>
        </w:trPr>
        <w:tc>
          <w:tcPr>
            <w:tcW w:w="280" w:type="dxa"/>
            <w:vAlign w:val="bottom"/>
          </w:tcPr>
          <w:p w:rsidR="000E51AF" w:rsidRDefault="000E51AF" w:rsidP="00C249D3">
            <w:pPr>
              <w:rPr>
                <w:sz w:val="20"/>
                <w:szCs w:val="20"/>
              </w:rPr>
            </w:pPr>
            <w:r>
              <w:rPr>
                <w:rFonts w:ascii="Arial" w:eastAsia="Arial" w:hAnsi="Arial" w:cs="Arial"/>
                <w:b/>
                <w:bCs/>
              </w:rPr>
              <w:t>d.</w:t>
            </w:r>
          </w:p>
        </w:tc>
        <w:tc>
          <w:tcPr>
            <w:tcW w:w="8000" w:type="dxa"/>
            <w:gridSpan w:val="2"/>
            <w:vAlign w:val="bottom"/>
          </w:tcPr>
          <w:p w:rsidR="000E51AF" w:rsidRDefault="000E51AF" w:rsidP="00C249D3">
            <w:pPr>
              <w:ind w:left="80"/>
              <w:rPr>
                <w:sz w:val="20"/>
                <w:szCs w:val="20"/>
              </w:rPr>
            </w:pPr>
            <w:r>
              <w:rPr>
                <w:rFonts w:ascii="Arial" w:eastAsia="Arial" w:hAnsi="Arial" w:cs="Arial"/>
              </w:rPr>
              <w:t>Original Price Schedule along with unsolicited discount offered by the firm (if any)</w:t>
            </w:r>
          </w:p>
        </w:tc>
      </w:tr>
      <w:tr w:rsidR="000E51AF" w:rsidTr="00C249D3">
        <w:trPr>
          <w:trHeight w:val="290"/>
        </w:trPr>
        <w:tc>
          <w:tcPr>
            <w:tcW w:w="280" w:type="dxa"/>
            <w:vAlign w:val="bottom"/>
          </w:tcPr>
          <w:p w:rsidR="000E51AF" w:rsidRDefault="000E51AF" w:rsidP="00C249D3">
            <w:pPr>
              <w:rPr>
                <w:sz w:val="24"/>
                <w:szCs w:val="24"/>
              </w:rPr>
            </w:pPr>
          </w:p>
        </w:tc>
        <w:tc>
          <w:tcPr>
            <w:tcW w:w="6300" w:type="dxa"/>
            <w:vAlign w:val="bottom"/>
          </w:tcPr>
          <w:p w:rsidR="000E51AF" w:rsidRDefault="00976225" w:rsidP="00C249D3">
            <w:pPr>
              <w:ind w:left="80"/>
              <w:rPr>
                <w:sz w:val="20"/>
                <w:szCs w:val="20"/>
              </w:rPr>
            </w:pPr>
            <w:r>
              <w:rPr>
                <w:rFonts w:ascii="Arial" w:eastAsia="Arial" w:hAnsi="Arial" w:cs="Arial"/>
              </w:rPr>
              <w:t>Submitted</w:t>
            </w:r>
            <w:r w:rsidR="000E51AF">
              <w:rPr>
                <w:rFonts w:ascii="Arial" w:eastAsia="Arial" w:hAnsi="Arial" w:cs="Arial"/>
              </w:rPr>
              <w:t xml:space="preserve"> by the Bidder.</w:t>
            </w:r>
          </w:p>
        </w:tc>
        <w:tc>
          <w:tcPr>
            <w:tcW w:w="1700" w:type="dxa"/>
            <w:vAlign w:val="bottom"/>
          </w:tcPr>
          <w:p w:rsidR="000E51AF" w:rsidRDefault="000E51AF" w:rsidP="00C249D3">
            <w:pPr>
              <w:ind w:left="260"/>
              <w:rPr>
                <w:sz w:val="20"/>
                <w:szCs w:val="20"/>
              </w:rPr>
            </w:pPr>
            <w:r>
              <w:rPr>
                <w:rFonts w:ascii="Arial" w:eastAsia="Arial" w:hAnsi="Arial" w:cs="Arial"/>
                <w:b/>
                <w:bCs/>
              </w:rPr>
              <w:t>Annex- C</w:t>
            </w:r>
          </w:p>
        </w:tc>
      </w:tr>
      <w:tr w:rsidR="000E51AF" w:rsidTr="00C249D3">
        <w:trPr>
          <w:trHeight w:val="290"/>
        </w:trPr>
        <w:tc>
          <w:tcPr>
            <w:tcW w:w="6580" w:type="dxa"/>
            <w:gridSpan w:val="2"/>
            <w:vAlign w:val="bottom"/>
          </w:tcPr>
          <w:p w:rsidR="000E51AF" w:rsidRDefault="000E51AF" w:rsidP="00C249D3">
            <w:pPr>
              <w:rPr>
                <w:sz w:val="20"/>
                <w:szCs w:val="20"/>
              </w:rPr>
            </w:pPr>
            <w:r>
              <w:rPr>
                <w:rFonts w:ascii="Arial" w:eastAsia="Arial" w:hAnsi="Arial" w:cs="Arial"/>
                <w:b/>
                <w:bCs/>
              </w:rPr>
              <w:t xml:space="preserve">e.  </w:t>
            </w:r>
            <w:r>
              <w:rPr>
                <w:rFonts w:ascii="Arial" w:eastAsia="Arial" w:hAnsi="Arial" w:cs="Arial"/>
              </w:rPr>
              <w:t>The</w:t>
            </w:r>
            <w:r w:rsidR="00976225">
              <w:rPr>
                <w:rFonts w:ascii="Arial" w:eastAsia="Arial" w:hAnsi="Arial" w:cs="Arial"/>
              </w:rPr>
              <w:t xml:space="preserve"> </w:t>
            </w:r>
            <w:r>
              <w:rPr>
                <w:rFonts w:ascii="Arial" w:eastAsia="Arial" w:hAnsi="Arial" w:cs="Arial"/>
              </w:rPr>
              <w:t>Purchaser’s Notification of Award(AAT)</w:t>
            </w:r>
          </w:p>
        </w:tc>
        <w:tc>
          <w:tcPr>
            <w:tcW w:w="1700" w:type="dxa"/>
            <w:vAlign w:val="bottom"/>
          </w:tcPr>
          <w:p w:rsidR="000E51AF" w:rsidRDefault="000E51AF" w:rsidP="00C249D3">
            <w:pPr>
              <w:ind w:left="260"/>
              <w:rPr>
                <w:sz w:val="20"/>
                <w:szCs w:val="20"/>
              </w:rPr>
            </w:pPr>
            <w:r>
              <w:rPr>
                <w:rFonts w:ascii="Arial" w:eastAsia="Arial" w:hAnsi="Arial" w:cs="Arial"/>
                <w:b/>
                <w:bCs/>
              </w:rPr>
              <w:t>Annex- D</w:t>
            </w:r>
          </w:p>
        </w:tc>
      </w:tr>
      <w:tr w:rsidR="000E51AF" w:rsidTr="00C249D3">
        <w:trPr>
          <w:trHeight w:val="290"/>
        </w:trPr>
        <w:tc>
          <w:tcPr>
            <w:tcW w:w="280" w:type="dxa"/>
            <w:vAlign w:val="bottom"/>
          </w:tcPr>
          <w:p w:rsidR="000E51AF" w:rsidRDefault="000E51AF" w:rsidP="00C249D3">
            <w:pPr>
              <w:rPr>
                <w:sz w:val="20"/>
                <w:szCs w:val="20"/>
              </w:rPr>
            </w:pPr>
            <w:r>
              <w:rPr>
                <w:rFonts w:ascii="Arial" w:eastAsia="Arial" w:hAnsi="Arial" w:cs="Arial"/>
                <w:b/>
                <w:bCs/>
              </w:rPr>
              <w:t>f.</w:t>
            </w:r>
          </w:p>
        </w:tc>
        <w:tc>
          <w:tcPr>
            <w:tcW w:w="6300" w:type="dxa"/>
            <w:vAlign w:val="bottom"/>
          </w:tcPr>
          <w:p w:rsidR="000E51AF" w:rsidRDefault="000E51AF" w:rsidP="00C249D3">
            <w:pPr>
              <w:ind w:left="80"/>
              <w:rPr>
                <w:sz w:val="20"/>
                <w:szCs w:val="20"/>
              </w:rPr>
            </w:pPr>
            <w:r>
              <w:rPr>
                <w:rFonts w:ascii="Arial" w:eastAsia="Arial" w:hAnsi="Arial" w:cs="Arial"/>
              </w:rPr>
              <w:t>Purchase Order</w:t>
            </w:r>
          </w:p>
        </w:tc>
        <w:tc>
          <w:tcPr>
            <w:tcW w:w="1700" w:type="dxa"/>
            <w:vAlign w:val="bottom"/>
          </w:tcPr>
          <w:p w:rsidR="000E51AF" w:rsidRDefault="000E51AF" w:rsidP="00C249D3">
            <w:pPr>
              <w:ind w:left="260"/>
              <w:rPr>
                <w:sz w:val="20"/>
                <w:szCs w:val="20"/>
              </w:rPr>
            </w:pPr>
            <w:r>
              <w:rPr>
                <w:rFonts w:ascii="Arial" w:eastAsia="Arial" w:hAnsi="Arial" w:cs="Arial"/>
                <w:b/>
                <w:bCs/>
              </w:rPr>
              <w:t>Annex-E</w:t>
            </w:r>
          </w:p>
        </w:tc>
      </w:tr>
      <w:tr w:rsidR="000E51AF" w:rsidTr="00C249D3">
        <w:trPr>
          <w:trHeight w:val="290"/>
        </w:trPr>
        <w:tc>
          <w:tcPr>
            <w:tcW w:w="280" w:type="dxa"/>
            <w:vAlign w:val="bottom"/>
          </w:tcPr>
          <w:p w:rsidR="000E51AF" w:rsidRDefault="000E51AF" w:rsidP="00C249D3">
            <w:pPr>
              <w:rPr>
                <w:sz w:val="20"/>
                <w:szCs w:val="20"/>
              </w:rPr>
            </w:pPr>
            <w:r>
              <w:rPr>
                <w:rFonts w:ascii="Arial" w:eastAsia="Arial" w:hAnsi="Arial" w:cs="Arial"/>
                <w:b/>
                <w:bCs/>
              </w:rPr>
              <w:t>g.</w:t>
            </w:r>
          </w:p>
        </w:tc>
        <w:tc>
          <w:tcPr>
            <w:tcW w:w="6300" w:type="dxa"/>
            <w:vAlign w:val="bottom"/>
          </w:tcPr>
          <w:p w:rsidR="000E51AF" w:rsidRDefault="000E51AF" w:rsidP="00C249D3">
            <w:pPr>
              <w:ind w:left="80"/>
              <w:rPr>
                <w:sz w:val="20"/>
                <w:szCs w:val="20"/>
              </w:rPr>
            </w:pPr>
            <w:r>
              <w:rPr>
                <w:rFonts w:ascii="Arial" w:eastAsia="Arial" w:hAnsi="Arial" w:cs="Arial"/>
              </w:rPr>
              <w:t>Payment Schedule</w:t>
            </w:r>
          </w:p>
        </w:tc>
        <w:tc>
          <w:tcPr>
            <w:tcW w:w="1700" w:type="dxa"/>
            <w:vAlign w:val="bottom"/>
          </w:tcPr>
          <w:p w:rsidR="000E51AF" w:rsidRDefault="000E51AF" w:rsidP="00C249D3">
            <w:pPr>
              <w:ind w:left="260"/>
              <w:rPr>
                <w:sz w:val="20"/>
                <w:szCs w:val="20"/>
              </w:rPr>
            </w:pPr>
            <w:r>
              <w:rPr>
                <w:rFonts w:ascii="Arial" w:eastAsia="Arial" w:hAnsi="Arial" w:cs="Arial"/>
                <w:b/>
                <w:bCs/>
              </w:rPr>
              <w:t>Annex-F</w:t>
            </w:r>
          </w:p>
        </w:tc>
      </w:tr>
      <w:tr w:rsidR="000E51AF" w:rsidTr="00C249D3">
        <w:trPr>
          <w:trHeight w:val="293"/>
        </w:trPr>
        <w:tc>
          <w:tcPr>
            <w:tcW w:w="280" w:type="dxa"/>
            <w:vAlign w:val="bottom"/>
          </w:tcPr>
          <w:p w:rsidR="000E51AF" w:rsidRDefault="000E51AF" w:rsidP="00C249D3">
            <w:pPr>
              <w:rPr>
                <w:sz w:val="20"/>
                <w:szCs w:val="20"/>
              </w:rPr>
            </w:pPr>
            <w:r>
              <w:rPr>
                <w:rFonts w:ascii="Arial" w:eastAsia="Arial" w:hAnsi="Arial" w:cs="Arial"/>
                <w:b/>
                <w:bCs/>
              </w:rPr>
              <w:t>h.</w:t>
            </w:r>
          </w:p>
        </w:tc>
        <w:tc>
          <w:tcPr>
            <w:tcW w:w="6300" w:type="dxa"/>
            <w:vAlign w:val="bottom"/>
          </w:tcPr>
          <w:p w:rsidR="000E51AF" w:rsidRDefault="000E51AF" w:rsidP="00C249D3">
            <w:pPr>
              <w:ind w:left="80"/>
              <w:rPr>
                <w:sz w:val="20"/>
                <w:szCs w:val="20"/>
              </w:rPr>
            </w:pPr>
            <w:r>
              <w:rPr>
                <w:rFonts w:ascii="Arial" w:eastAsia="Arial" w:hAnsi="Arial" w:cs="Arial"/>
              </w:rPr>
              <w:t>The General Conditions of Contract</w:t>
            </w:r>
          </w:p>
        </w:tc>
        <w:tc>
          <w:tcPr>
            <w:tcW w:w="1700" w:type="dxa"/>
            <w:vAlign w:val="bottom"/>
          </w:tcPr>
          <w:p w:rsidR="000E51AF" w:rsidRDefault="000E51AF" w:rsidP="00C249D3">
            <w:pPr>
              <w:ind w:left="260"/>
              <w:rPr>
                <w:sz w:val="20"/>
                <w:szCs w:val="20"/>
              </w:rPr>
            </w:pPr>
            <w:r>
              <w:rPr>
                <w:rFonts w:ascii="Arial" w:eastAsia="Arial" w:hAnsi="Arial" w:cs="Arial"/>
                <w:b/>
                <w:bCs/>
              </w:rPr>
              <w:t>Annex-G</w:t>
            </w:r>
          </w:p>
        </w:tc>
      </w:tr>
      <w:tr w:rsidR="000E51AF" w:rsidTr="00C249D3">
        <w:trPr>
          <w:trHeight w:val="290"/>
        </w:trPr>
        <w:tc>
          <w:tcPr>
            <w:tcW w:w="280" w:type="dxa"/>
            <w:vAlign w:val="bottom"/>
          </w:tcPr>
          <w:p w:rsidR="000E51AF" w:rsidRDefault="000E51AF" w:rsidP="00C249D3">
            <w:pPr>
              <w:rPr>
                <w:sz w:val="20"/>
                <w:szCs w:val="20"/>
              </w:rPr>
            </w:pPr>
            <w:r>
              <w:rPr>
                <w:rFonts w:ascii="Arial" w:eastAsia="Arial" w:hAnsi="Arial" w:cs="Arial"/>
                <w:b/>
                <w:bCs/>
              </w:rPr>
              <w:t>i.</w:t>
            </w:r>
          </w:p>
        </w:tc>
        <w:tc>
          <w:tcPr>
            <w:tcW w:w="6300" w:type="dxa"/>
            <w:vAlign w:val="bottom"/>
          </w:tcPr>
          <w:p w:rsidR="000E51AF" w:rsidRDefault="000E51AF" w:rsidP="00C249D3">
            <w:pPr>
              <w:ind w:left="80"/>
              <w:rPr>
                <w:sz w:val="20"/>
                <w:szCs w:val="20"/>
              </w:rPr>
            </w:pPr>
            <w:r>
              <w:rPr>
                <w:rFonts w:ascii="Arial" w:eastAsia="Arial" w:hAnsi="Arial" w:cs="Arial"/>
              </w:rPr>
              <w:t>Performance Guarantee/Security</w:t>
            </w:r>
          </w:p>
        </w:tc>
        <w:tc>
          <w:tcPr>
            <w:tcW w:w="1700" w:type="dxa"/>
            <w:vAlign w:val="bottom"/>
          </w:tcPr>
          <w:p w:rsidR="000E51AF" w:rsidRDefault="000E51AF" w:rsidP="00C249D3">
            <w:pPr>
              <w:ind w:left="260"/>
              <w:rPr>
                <w:sz w:val="20"/>
                <w:szCs w:val="20"/>
              </w:rPr>
            </w:pPr>
            <w:r>
              <w:rPr>
                <w:rFonts w:ascii="Arial" w:eastAsia="Arial" w:hAnsi="Arial" w:cs="Arial"/>
                <w:b/>
                <w:bCs/>
              </w:rPr>
              <w:t>Annex-H</w:t>
            </w:r>
          </w:p>
        </w:tc>
      </w:tr>
    </w:tbl>
    <w:p w:rsidR="000E51AF" w:rsidRDefault="000E51AF" w:rsidP="000E51AF">
      <w:pPr>
        <w:spacing w:line="40" w:lineRule="exact"/>
        <w:rPr>
          <w:sz w:val="20"/>
          <w:szCs w:val="20"/>
        </w:rPr>
      </w:pPr>
    </w:p>
    <w:p w:rsidR="000E51AF" w:rsidRDefault="000E51AF" w:rsidP="008B7EBC">
      <w:pPr>
        <w:numPr>
          <w:ilvl w:val="0"/>
          <w:numId w:val="64"/>
        </w:numPr>
        <w:tabs>
          <w:tab w:val="left" w:pos="1560"/>
        </w:tabs>
        <w:ind w:left="1560" w:hanging="360"/>
        <w:jc w:val="both"/>
        <w:rPr>
          <w:rFonts w:ascii="Arial" w:eastAsia="Arial" w:hAnsi="Arial" w:cs="Arial"/>
          <w:b/>
          <w:bCs/>
        </w:rPr>
      </w:pPr>
      <w:r>
        <w:rPr>
          <w:rFonts w:ascii="Arial" w:eastAsia="Arial" w:hAnsi="Arial" w:cs="Arial"/>
        </w:rPr>
        <w:t>Manufacturer’s certificate of warranty under Drugs Act 1976/DRAP Act 2012 &amp;</w:t>
      </w:r>
    </w:p>
    <w:p w:rsidR="000E51AF" w:rsidRDefault="000E51AF" w:rsidP="000E51AF">
      <w:pPr>
        <w:spacing w:line="35" w:lineRule="exact"/>
        <w:rPr>
          <w:sz w:val="20"/>
          <w:szCs w:val="20"/>
        </w:rPr>
      </w:pPr>
    </w:p>
    <w:p w:rsidR="000E51AF" w:rsidRDefault="000E51AF" w:rsidP="000E51AF">
      <w:pPr>
        <w:tabs>
          <w:tab w:val="left" w:pos="8020"/>
        </w:tabs>
        <w:ind w:left="1560"/>
        <w:rPr>
          <w:sz w:val="20"/>
          <w:szCs w:val="20"/>
        </w:rPr>
      </w:pPr>
      <w:r>
        <w:rPr>
          <w:rFonts w:ascii="Arial" w:eastAsia="Arial" w:hAnsi="Arial" w:cs="Arial"/>
        </w:rPr>
        <w:t>rules framed there</w:t>
      </w:r>
      <w:r w:rsidR="00976225">
        <w:rPr>
          <w:rFonts w:ascii="Arial" w:eastAsia="Arial" w:hAnsi="Arial" w:cs="Arial"/>
        </w:rPr>
        <w:t xml:space="preserve"> </w:t>
      </w:r>
      <w:r>
        <w:rPr>
          <w:rFonts w:ascii="Arial" w:eastAsia="Arial" w:hAnsi="Arial" w:cs="Arial"/>
        </w:rPr>
        <w:t>under</w:t>
      </w:r>
      <w:r>
        <w:rPr>
          <w:sz w:val="20"/>
          <w:szCs w:val="20"/>
        </w:rPr>
        <w:tab/>
      </w:r>
      <w:r>
        <w:rPr>
          <w:rFonts w:ascii="Arial" w:eastAsia="Arial" w:hAnsi="Arial" w:cs="Arial"/>
          <w:b/>
          <w:bCs/>
          <w:sz w:val="21"/>
          <w:szCs w:val="21"/>
        </w:rPr>
        <w:t>Annex-I</w:t>
      </w:r>
    </w:p>
    <w:p w:rsidR="000E51AF" w:rsidRDefault="000E51AF" w:rsidP="000E51AF">
      <w:pPr>
        <w:spacing w:line="37" w:lineRule="exact"/>
        <w:rPr>
          <w:sz w:val="20"/>
          <w:szCs w:val="20"/>
        </w:rPr>
      </w:pPr>
    </w:p>
    <w:p w:rsidR="000E51AF" w:rsidRDefault="000E51AF" w:rsidP="000E51AF">
      <w:pPr>
        <w:tabs>
          <w:tab w:val="left" w:pos="1540"/>
          <w:tab w:val="left" w:pos="8020"/>
        </w:tabs>
        <w:ind w:left="1200"/>
        <w:rPr>
          <w:sz w:val="20"/>
          <w:szCs w:val="20"/>
        </w:rPr>
      </w:pPr>
      <w:r>
        <w:rPr>
          <w:rFonts w:ascii="Arial" w:eastAsia="Arial" w:hAnsi="Arial" w:cs="Arial"/>
          <w:b/>
          <w:bCs/>
        </w:rPr>
        <w:t>k.</w:t>
      </w:r>
      <w:r>
        <w:rPr>
          <w:sz w:val="20"/>
          <w:szCs w:val="20"/>
        </w:rPr>
        <w:tab/>
      </w:r>
      <w:r>
        <w:rPr>
          <w:rFonts w:ascii="Arial" w:eastAsia="Arial" w:hAnsi="Arial" w:cs="Arial"/>
        </w:rPr>
        <w:t>The bidding document of Procuring Agency</w:t>
      </w:r>
      <w:r>
        <w:rPr>
          <w:sz w:val="20"/>
          <w:szCs w:val="20"/>
        </w:rPr>
        <w:tab/>
      </w:r>
      <w:r>
        <w:rPr>
          <w:rFonts w:ascii="Arial" w:eastAsia="Arial" w:hAnsi="Arial" w:cs="Arial"/>
          <w:b/>
          <w:bCs/>
          <w:sz w:val="21"/>
          <w:szCs w:val="21"/>
        </w:rPr>
        <w:t>Annex-J</w:t>
      </w:r>
    </w:p>
    <w:p w:rsidR="000E51AF" w:rsidRDefault="000E51AF" w:rsidP="000E51AF">
      <w:pPr>
        <w:sectPr w:rsidR="000E51AF">
          <w:pgSz w:w="12240" w:h="15840"/>
          <w:pgMar w:top="870" w:right="960" w:bottom="446" w:left="1320" w:header="0" w:footer="0" w:gutter="0"/>
          <w:cols w:space="720" w:equalWidth="0">
            <w:col w:w="9960"/>
          </w:cols>
        </w:sect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373" w:lineRule="exact"/>
        <w:rPr>
          <w:sz w:val="20"/>
          <w:szCs w:val="20"/>
        </w:rPr>
      </w:pPr>
    </w:p>
    <w:p w:rsidR="000E51AF" w:rsidRDefault="000E51AF" w:rsidP="000E51AF">
      <w:pPr>
        <w:sectPr w:rsidR="000E51AF">
          <w:type w:val="continuous"/>
          <w:pgSz w:w="12240" w:h="15840"/>
          <w:pgMar w:top="870" w:right="1440" w:bottom="446" w:left="9920" w:header="0" w:footer="0" w:gutter="0"/>
          <w:cols w:space="720" w:equalWidth="0">
            <w:col w:w="880"/>
          </w:cols>
        </w:sectPr>
      </w:pPr>
    </w:p>
    <w:p w:rsidR="000E51AF" w:rsidRDefault="000E51AF" w:rsidP="000E51AF">
      <w:pPr>
        <w:spacing w:line="156" w:lineRule="exact"/>
        <w:rPr>
          <w:sz w:val="20"/>
          <w:szCs w:val="20"/>
        </w:rPr>
      </w:pPr>
      <w:bookmarkStart w:id="82" w:name="page43"/>
      <w:bookmarkEnd w:id="82"/>
    </w:p>
    <w:p w:rsidR="000E51AF" w:rsidRDefault="000E51AF" w:rsidP="008B7EBC">
      <w:pPr>
        <w:numPr>
          <w:ilvl w:val="0"/>
          <w:numId w:val="65"/>
        </w:numPr>
        <w:tabs>
          <w:tab w:val="left" w:pos="360"/>
        </w:tabs>
        <w:spacing w:line="270" w:lineRule="auto"/>
        <w:ind w:left="360" w:hanging="360"/>
        <w:jc w:val="both"/>
        <w:rPr>
          <w:rFonts w:ascii="Arial" w:eastAsia="Arial" w:hAnsi="Arial" w:cs="Arial"/>
          <w:b/>
          <w:bCs/>
        </w:rPr>
      </w:pPr>
      <w:r>
        <w:rPr>
          <w:rFonts w:ascii="Arial" w:eastAsia="Arial" w:hAnsi="Arial" w:cs="Arial"/>
          <w:b/>
          <w:bCs/>
          <w:u w:val="single"/>
        </w:rPr>
        <w:t>Interpretation:</w:t>
      </w:r>
      <w:r w:rsidR="00976225">
        <w:rPr>
          <w:rFonts w:ascii="Arial" w:eastAsia="Arial" w:hAnsi="Arial" w:cs="Arial"/>
          <w:b/>
          <w:bCs/>
          <w:u w:val="single"/>
        </w:rPr>
        <w:t xml:space="preserve"> </w:t>
      </w:r>
      <w:r>
        <w:rPr>
          <w:rFonts w:ascii="Arial" w:eastAsia="Arial" w:hAnsi="Arial" w:cs="Arial"/>
        </w:rPr>
        <w:t>In this Contract words and expressions shall have thesame meanings as are respectively assigned to them in the General Conditions of this</w:t>
      </w:r>
    </w:p>
    <w:p w:rsidR="000E51AF" w:rsidRDefault="000E51AF" w:rsidP="000E51AF">
      <w:pPr>
        <w:spacing w:line="8" w:lineRule="exact"/>
        <w:rPr>
          <w:rFonts w:ascii="Arial" w:eastAsia="Arial" w:hAnsi="Arial" w:cs="Arial"/>
          <w:b/>
          <w:bCs/>
        </w:rPr>
      </w:pPr>
    </w:p>
    <w:p w:rsidR="000E51AF" w:rsidRDefault="000E51AF" w:rsidP="000E51AF">
      <w:pPr>
        <w:spacing w:line="239" w:lineRule="auto"/>
        <w:ind w:left="360"/>
        <w:jc w:val="both"/>
        <w:rPr>
          <w:rFonts w:ascii="Arial" w:eastAsia="Arial" w:hAnsi="Arial" w:cs="Arial"/>
          <w:b/>
          <w:bCs/>
        </w:rPr>
      </w:pPr>
      <w:r>
        <w:rPr>
          <w:rFonts w:ascii="Arial" w:eastAsia="Arial" w:hAnsi="Arial" w:cs="Arial"/>
        </w:rPr>
        <w:t>Contract hereinafter referred to as “Contract”:</w:t>
      </w:r>
    </w:p>
    <w:p w:rsidR="000E51AF" w:rsidRDefault="000E51AF" w:rsidP="000E51AF">
      <w:pPr>
        <w:spacing w:line="243" w:lineRule="exact"/>
        <w:rPr>
          <w:rFonts w:ascii="Arial" w:eastAsia="Arial" w:hAnsi="Arial" w:cs="Arial"/>
          <w:b/>
          <w:bCs/>
        </w:rPr>
      </w:pPr>
    </w:p>
    <w:p w:rsidR="000E51AF" w:rsidRDefault="000E51AF" w:rsidP="008B7EBC">
      <w:pPr>
        <w:numPr>
          <w:ilvl w:val="0"/>
          <w:numId w:val="65"/>
        </w:numPr>
        <w:tabs>
          <w:tab w:val="left" w:pos="360"/>
        </w:tabs>
        <w:spacing w:line="269" w:lineRule="auto"/>
        <w:ind w:left="360" w:hanging="360"/>
        <w:jc w:val="both"/>
        <w:rPr>
          <w:rFonts w:ascii="Arial" w:eastAsia="Arial" w:hAnsi="Arial" w:cs="Arial"/>
          <w:b/>
          <w:bCs/>
        </w:rPr>
      </w:pPr>
      <w:r>
        <w:rPr>
          <w:rFonts w:ascii="Arial" w:eastAsia="Arial" w:hAnsi="Arial" w:cs="Arial"/>
          <w:b/>
          <w:bCs/>
          <w:u w:val="single"/>
        </w:rPr>
        <w:t xml:space="preserve">The Term of the </w:t>
      </w:r>
      <w:r w:rsidR="00976225">
        <w:rPr>
          <w:rFonts w:ascii="Arial" w:eastAsia="Arial" w:hAnsi="Arial" w:cs="Arial"/>
          <w:b/>
          <w:bCs/>
          <w:u w:val="single"/>
        </w:rPr>
        <w:t>Contract:</w:t>
      </w:r>
      <w:r w:rsidR="00976225">
        <w:rPr>
          <w:rFonts w:ascii="Arial" w:eastAsia="Arial" w:hAnsi="Arial" w:cs="Arial"/>
        </w:rPr>
        <w:t xml:space="preserve"> This</w:t>
      </w:r>
      <w:r>
        <w:rPr>
          <w:rFonts w:ascii="Arial" w:eastAsia="Arial" w:hAnsi="Arial" w:cs="Arial"/>
        </w:rPr>
        <w:t xml:space="preserve"> contract shall remain valid for one year from the dateof signing, unless amended by mutual consent.</w:t>
      </w:r>
    </w:p>
    <w:p w:rsidR="000E51AF" w:rsidRDefault="000E51AF" w:rsidP="000E51AF">
      <w:pPr>
        <w:spacing w:line="300" w:lineRule="exact"/>
        <w:rPr>
          <w:rFonts w:ascii="Arial" w:eastAsia="Arial" w:hAnsi="Arial" w:cs="Arial"/>
          <w:b/>
          <w:bCs/>
        </w:rPr>
      </w:pPr>
    </w:p>
    <w:p w:rsidR="000E51AF" w:rsidRDefault="000E51AF" w:rsidP="008B7EBC">
      <w:pPr>
        <w:numPr>
          <w:ilvl w:val="0"/>
          <w:numId w:val="65"/>
        </w:numPr>
        <w:tabs>
          <w:tab w:val="left" w:pos="360"/>
        </w:tabs>
        <w:spacing w:line="239" w:lineRule="auto"/>
        <w:ind w:left="360" w:hanging="360"/>
        <w:jc w:val="both"/>
        <w:rPr>
          <w:rFonts w:ascii="Arial" w:eastAsia="Arial" w:hAnsi="Arial" w:cs="Arial"/>
          <w:b/>
          <w:bCs/>
        </w:rPr>
      </w:pPr>
      <w:r>
        <w:rPr>
          <w:rFonts w:ascii="Arial" w:eastAsia="Arial" w:hAnsi="Arial" w:cs="Arial"/>
        </w:rPr>
        <w:t>The Supplier declares as under:</w:t>
      </w:r>
    </w:p>
    <w:p w:rsidR="000E51AF" w:rsidRDefault="000E51AF" w:rsidP="000E51AF">
      <w:pPr>
        <w:spacing w:line="46" w:lineRule="exact"/>
        <w:rPr>
          <w:rFonts w:ascii="Arial" w:eastAsia="Arial" w:hAnsi="Arial" w:cs="Arial"/>
          <w:b/>
          <w:bCs/>
        </w:rPr>
      </w:pPr>
    </w:p>
    <w:p w:rsidR="000E51AF" w:rsidRDefault="000E51AF" w:rsidP="008B7EBC">
      <w:pPr>
        <w:numPr>
          <w:ilvl w:val="1"/>
          <w:numId w:val="65"/>
        </w:numPr>
        <w:tabs>
          <w:tab w:val="left" w:pos="720"/>
        </w:tabs>
        <w:spacing w:line="274" w:lineRule="auto"/>
        <w:ind w:left="720" w:hanging="396"/>
        <w:jc w:val="both"/>
        <w:rPr>
          <w:rFonts w:ascii="Arial" w:eastAsia="Arial" w:hAnsi="Arial" w:cs="Arial"/>
          <w:b/>
          <w:bCs/>
        </w:rPr>
      </w:pPr>
      <w:r>
        <w:rPr>
          <w:rFonts w:ascii="Arial" w:eastAsia="Arial" w:hAnsi="Arial" w:cs="Arial"/>
          <w:i/>
          <w:iCs/>
        </w:rPr>
        <w:t xml:space="preserve">[Name of the Supplier] </w:t>
      </w:r>
      <w:r>
        <w:rPr>
          <w:rFonts w:ascii="Arial" w:eastAsia="Arial" w:hAnsi="Arial" w:cs="Arial"/>
        </w:rPr>
        <w:t>hereby declares that it has not obtained or induced the</w:t>
      </w:r>
      <w:r w:rsidR="00976225">
        <w:rPr>
          <w:rFonts w:ascii="Arial" w:eastAsia="Arial" w:hAnsi="Arial" w:cs="Arial"/>
        </w:rPr>
        <w:t xml:space="preserve"> </w:t>
      </w:r>
      <w:r>
        <w:rPr>
          <w:rFonts w:ascii="Arial" w:eastAsia="Arial" w:hAnsi="Arial" w:cs="Arial"/>
        </w:rPr>
        <w:t>procurement of any Contract, right, interest, privilege or other obligation or benefit from Government of Punjab or any administrative subdivision or agency thereof or any other entity owned or controlled by it (Government of Punjab) through any corrupt business practice.</w:t>
      </w:r>
    </w:p>
    <w:p w:rsidR="000E51AF" w:rsidRDefault="000E51AF" w:rsidP="000E51AF">
      <w:pPr>
        <w:spacing w:line="10" w:lineRule="exact"/>
        <w:rPr>
          <w:rFonts w:ascii="Arial" w:eastAsia="Arial" w:hAnsi="Arial" w:cs="Arial"/>
          <w:b/>
          <w:bCs/>
        </w:rPr>
      </w:pPr>
    </w:p>
    <w:p w:rsidR="000E51AF" w:rsidRDefault="000E51AF" w:rsidP="008B7EBC">
      <w:pPr>
        <w:numPr>
          <w:ilvl w:val="1"/>
          <w:numId w:val="65"/>
        </w:numPr>
        <w:tabs>
          <w:tab w:val="left" w:pos="720"/>
        </w:tabs>
        <w:spacing w:line="275" w:lineRule="auto"/>
        <w:ind w:left="720" w:hanging="458"/>
        <w:jc w:val="both"/>
        <w:rPr>
          <w:rFonts w:ascii="Arial" w:eastAsia="Arial" w:hAnsi="Arial" w:cs="Arial"/>
          <w:b/>
          <w:bCs/>
        </w:rPr>
      </w:pPr>
      <w:r>
        <w:rPr>
          <w:rFonts w:ascii="Arial" w:eastAsia="Arial" w:hAnsi="Arial" w:cs="Arial"/>
        </w:rPr>
        <w:t>Without limiting the generality of the foregoing, [the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Punjab, except that which has been expressly declared pursuant hereto.</w:t>
      </w:r>
    </w:p>
    <w:p w:rsidR="000E51AF" w:rsidRDefault="000E51AF" w:rsidP="000E51AF">
      <w:pPr>
        <w:spacing w:line="10" w:lineRule="exact"/>
        <w:rPr>
          <w:rFonts w:ascii="Arial" w:eastAsia="Arial" w:hAnsi="Arial" w:cs="Arial"/>
          <w:b/>
          <w:bCs/>
        </w:rPr>
      </w:pPr>
    </w:p>
    <w:p w:rsidR="000E51AF" w:rsidRDefault="000E51AF" w:rsidP="008B7EBC">
      <w:pPr>
        <w:numPr>
          <w:ilvl w:val="1"/>
          <w:numId w:val="65"/>
        </w:numPr>
        <w:tabs>
          <w:tab w:val="left" w:pos="720"/>
        </w:tabs>
        <w:spacing w:line="273" w:lineRule="auto"/>
        <w:ind w:left="720" w:hanging="518"/>
        <w:jc w:val="both"/>
        <w:rPr>
          <w:rFonts w:ascii="Arial" w:eastAsia="Arial" w:hAnsi="Arial" w:cs="Arial"/>
          <w:b/>
          <w:bCs/>
        </w:rPr>
      </w:pPr>
      <w:r>
        <w:rPr>
          <w:rFonts w:ascii="Arial" w:eastAsia="Arial" w:hAnsi="Arial" w:cs="Arial"/>
          <w:i/>
          <w:iCs/>
        </w:rPr>
        <w:t xml:space="preserve">[The Supplier] </w:t>
      </w:r>
      <w:r>
        <w:rPr>
          <w:rFonts w:ascii="Arial" w:eastAsia="Arial" w:hAnsi="Arial" w:cs="Arial"/>
        </w:rPr>
        <w:t>certifies that has made and shall make full disclosure of all</w:t>
      </w:r>
      <w:r w:rsidR="00976225">
        <w:rPr>
          <w:rFonts w:ascii="Arial" w:eastAsia="Arial" w:hAnsi="Arial" w:cs="Arial"/>
        </w:rPr>
        <w:t xml:space="preserve"> </w:t>
      </w:r>
      <w:r>
        <w:rPr>
          <w:rFonts w:ascii="Arial" w:eastAsia="Arial" w:hAnsi="Arial" w:cs="Arial"/>
        </w:rPr>
        <w:t>agreements and arrangements with all persons in respect of or related to the transaction with Government of Punjab and has not taken any action or shall not take any action to circumvent the above declaration, representation or warranty.</w:t>
      </w:r>
    </w:p>
    <w:p w:rsidR="000E51AF" w:rsidRDefault="000E51AF" w:rsidP="000E51AF">
      <w:pPr>
        <w:spacing w:line="13" w:lineRule="exact"/>
        <w:rPr>
          <w:rFonts w:ascii="Arial" w:eastAsia="Arial" w:hAnsi="Arial" w:cs="Arial"/>
          <w:b/>
          <w:bCs/>
        </w:rPr>
      </w:pPr>
    </w:p>
    <w:p w:rsidR="000E51AF" w:rsidRDefault="000E51AF" w:rsidP="008B7EBC">
      <w:pPr>
        <w:numPr>
          <w:ilvl w:val="1"/>
          <w:numId w:val="65"/>
        </w:numPr>
        <w:tabs>
          <w:tab w:val="left" w:pos="720"/>
        </w:tabs>
        <w:spacing w:line="274" w:lineRule="auto"/>
        <w:ind w:left="720" w:hanging="518"/>
        <w:jc w:val="both"/>
        <w:rPr>
          <w:rFonts w:ascii="Arial" w:eastAsia="Arial" w:hAnsi="Arial" w:cs="Arial"/>
          <w:b/>
          <w:bCs/>
        </w:rPr>
      </w:pPr>
      <w:r>
        <w:rPr>
          <w:rFonts w:ascii="Arial" w:eastAsia="Arial" w:hAnsi="Arial" w:cs="Arial"/>
          <w:i/>
          <w:iCs/>
        </w:rPr>
        <w:t xml:space="preserve">[The Supplier] </w:t>
      </w:r>
      <w:r>
        <w:rPr>
          <w:rFonts w:ascii="Arial" w:eastAsia="Arial" w:hAnsi="Arial" w:cs="Arial"/>
        </w:rPr>
        <w:t>accepts full responsibility and strict liability for making any false</w:t>
      </w:r>
      <w:r w:rsidR="00976225">
        <w:rPr>
          <w:rFonts w:ascii="Arial" w:eastAsia="Arial" w:hAnsi="Arial" w:cs="Arial"/>
        </w:rPr>
        <w:t xml:space="preserve"> </w:t>
      </w:r>
      <w:r>
        <w:rPr>
          <w:rFonts w:ascii="Arial" w:eastAsia="Arial" w:hAnsi="Arial" w:cs="Arial"/>
        </w:rPr>
        <w:t>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Procuring Agency under any law, Contract or other instrument, be void able at the option of Procuring Agency.</w:t>
      </w:r>
    </w:p>
    <w:p w:rsidR="000E51AF" w:rsidRDefault="000E51AF" w:rsidP="000E51AF">
      <w:pPr>
        <w:spacing w:line="15" w:lineRule="exact"/>
        <w:rPr>
          <w:rFonts w:ascii="Arial" w:eastAsia="Arial" w:hAnsi="Arial" w:cs="Arial"/>
          <w:b/>
          <w:bCs/>
        </w:rPr>
      </w:pPr>
    </w:p>
    <w:p w:rsidR="000E51AF" w:rsidRDefault="000E51AF" w:rsidP="008B7EBC">
      <w:pPr>
        <w:numPr>
          <w:ilvl w:val="1"/>
          <w:numId w:val="65"/>
        </w:numPr>
        <w:tabs>
          <w:tab w:val="left" w:pos="720"/>
        </w:tabs>
        <w:spacing w:line="274" w:lineRule="auto"/>
        <w:ind w:left="720" w:hanging="458"/>
        <w:jc w:val="both"/>
        <w:rPr>
          <w:rFonts w:ascii="Arial" w:eastAsia="Arial" w:hAnsi="Arial" w:cs="Arial"/>
          <w:b/>
          <w:bCs/>
        </w:rPr>
      </w:pPr>
      <w:r>
        <w:rPr>
          <w:rFonts w:ascii="Arial" w:eastAsia="Arial" w:hAnsi="Arial" w:cs="Arial"/>
        </w:rPr>
        <w:t xml:space="preserve">Notwithstanding any rights and remedies exercised by Procuring Agency in this regard, </w:t>
      </w:r>
      <w:r>
        <w:rPr>
          <w:rFonts w:ascii="Arial" w:eastAsia="Arial" w:hAnsi="Arial" w:cs="Arial"/>
          <w:i/>
          <w:iCs/>
        </w:rPr>
        <w:t>[The Supplier]</w:t>
      </w:r>
      <w:r>
        <w:rPr>
          <w:rFonts w:ascii="Arial" w:eastAsia="Arial" w:hAnsi="Arial" w:cs="Arial"/>
        </w:rPr>
        <w:t xml:space="preserve"> agrees to indemnify Procuring Agency for any loss or damage incurred by it on account of its corrupt business practices and further pay compensation to Procuring Agency in an amount equivalent to ten time the sum of any commission, gratification, bribe, finder’s fee or kickback given by </w:t>
      </w:r>
      <w:r>
        <w:rPr>
          <w:rFonts w:ascii="Arial" w:eastAsia="Arial" w:hAnsi="Arial" w:cs="Arial"/>
          <w:i/>
          <w:iCs/>
        </w:rPr>
        <w:t>[The Supplier]</w:t>
      </w:r>
      <w:r>
        <w:rPr>
          <w:rFonts w:ascii="Arial" w:eastAsia="Arial" w:hAnsi="Arial" w:cs="Arial"/>
        </w:rPr>
        <w:t xml:space="preserve"> as aforesaid for the purpose of obtaining or inducing the procurement of any Contract, right, interest, privilege or other obligation or benefit in whatsoever form from Procuring Agency.</w:t>
      </w:r>
    </w:p>
    <w:p w:rsidR="000E51AF" w:rsidRDefault="000E51AF" w:rsidP="000E51AF">
      <w:pPr>
        <w:spacing w:line="18" w:lineRule="exact"/>
        <w:rPr>
          <w:rFonts w:ascii="Arial" w:eastAsia="Arial" w:hAnsi="Arial" w:cs="Arial"/>
          <w:b/>
          <w:bCs/>
        </w:rPr>
      </w:pPr>
    </w:p>
    <w:p w:rsidR="000E51AF" w:rsidRDefault="000E51AF" w:rsidP="008B7EBC">
      <w:pPr>
        <w:numPr>
          <w:ilvl w:val="1"/>
          <w:numId w:val="65"/>
        </w:numPr>
        <w:tabs>
          <w:tab w:val="left" w:pos="720"/>
        </w:tabs>
        <w:spacing w:line="267" w:lineRule="auto"/>
        <w:ind w:left="720" w:hanging="518"/>
        <w:jc w:val="both"/>
        <w:rPr>
          <w:rFonts w:ascii="Arial" w:eastAsia="Arial" w:hAnsi="Arial" w:cs="Arial"/>
          <w:b/>
          <w:bCs/>
        </w:rPr>
      </w:pPr>
      <w:r>
        <w:rPr>
          <w:rFonts w:ascii="Arial" w:eastAsia="Arial" w:hAnsi="Arial" w:cs="Arial"/>
        </w:rPr>
        <w:t>In case of any dispute concerning the interpretation and/or application of this Contract shall be settled through arbitration. The ________________________</w:t>
      </w:r>
    </w:p>
    <w:p w:rsidR="000E51AF" w:rsidRDefault="000E51AF" w:rsidP="000E51AF">
      <w:pPr>
        <w:spacing w:line="7" w:lineRule="exact"/>
        <w:rPr>
          <w:rFonts w:ascii="Arial" w:eastAsia="Arial" w:hAnsi="Arial" w:cs="Arial"/>
          <w:b/>
          <w:bCs/>
        </w:rPr>
      </w:pPr>
    </w:p>
    <w:p w:rsidR="000E51AF" w:rsidRDefault="000E51AF" w:rsidP="000E51AF">
      <w:pPr>
        <w:ind w:left="720"/>
        <w:jc w:val="both"/>
        <w:rPr>
          <w:rFonts w:ascii="Arial" w:eastAsia="Arial" w:hAnsi="Arial" w:cs="Arial"/>
          <w:b/>
          <w:bCs/>
        </w:rPr>
      </w:pPr>
      <w:r>
        <w:rPr>
          <w:rFonts w:ascii="Arial" w:eastAsia="Arial" w:hAnsi="Arial" w:cs="Arial"/>
        </w:rPr>
        <w:t>(</w:t>
      </w:r>
      <w:r>
        <w:rPr>
          <w:rFonts w:ascii="Arial" w:eastAsia="Arial" w:hAnsi="Arial" w:cs="Arial"/>
          <w:b/>
          <w:bCs/>
        </w:rPr>
        <w:t>Name of Authority to be inserted here</w:t>
      </w:r>
      <w:r>
        <w:rPr>
          <w:rFonts w:ascii="Arial" w:eastAsia="Arial" w:hAnsi="Arial" w:cs="Arial"/>
        </w:rPr>
        <w:t>) or his nominee shall act as sole arbitrator.</w:t>
      </w:r>
    </w:p>
    <w:p w:rsidR="000E51AF" w:rsidRDefault="000E51AF" w:rsidP="000E51AF">
      <w:pPr>
        <w:sectPr w:rsidR="000E51AF">
          <w:pgSz w:w="12240" w:h="15840"/>
          <w:pgMar w:top="870" w:right="1440" w:bottom="446" w:left="1800" w:header="0" w:footer="0" w:gutter="0"/>
          <w:cols w:space="720" w:equalWidth="0">
            <w:col w:w="9000"/>
          </w:cols>
        </w:sectPr>
      </w:pPr>
    </w:p>
    <w:p w:rsidR="000E51AF" w:rsidRDefault="000E51AF" w:rsidP="000E51AF">
      <w:pPr>
        <w:spacing w:line="200" w:lineRule="exact"/>
        <w:rPr>
          <w:sz w:val="20"/>
          <w:szCs w:val="20"/>
        </w:rPr>
      </w:pPr>
    </w:p>
    <w:p w:rsidR="000E51AF" w:rsidRDefault="000E51AF" w:rsidP="000E51AF">
      <w:pPr>
        <w:spacing w:line="367" w:lineRule="exact"/>
        <w:rPr>
          <w:sz w:val="20"/>
          <w:szCs w:val="20"/>
        </w:rPr>
      </w:pPr>
    </w:p>
    <w:p w:rsidR="000E51AF" w:rsidRDefault="000E51AF" w:rsidP="000E51AF">
      <w:pPr>
        <w:sectPr w:rsidR="000E51AF">
          <w:type w:val="continuous"/>
          <w:pgSz w:w="12240" w:h="15840"/>
          <w:pgMar w:top="870" w:right="1440" w:bottom="446" w:left="9920" w:header="0" w:footer="0" w:gutter="0"/>
          <w:cols w:space="720" w:equalWidth="0">
            <w:col w:w="880"/>
          </w:cols>
        </w:sectPr>
      </w:pPr>
    </w:p>
    <w:p w:rsidR="000E51AF" w:rsidRDefault="000E51AF" w:rsidP="000E51AF">
      <w:pPr>
        <w:spacing w:line="158" w:lineRule="exact"/>
        <w:rPr>
          <w:sz w:val="20"/>
          <w:szCs w:val="20"/>
        </w:rPr>
      </w:pPr>
      <w:bookmarkStart w:id="83" w:name="page44"/>
      <w:bookmarkEnd w:id="83"/>
    </w:p>
    <w:p w:rsidR="000E51AF" w:rsidRDefault="000E51AF" w:rsidP="000E51AF">
      <w:pPr>
        <w:spacing w:line="267" w:lineRule="auto"/>
        <w:ind w:left="720"/>
        <w:rPr>
          <w:sz w:val="20"/>
          <w:szCs w:val="20"/>
        </w:rPr>
      </w:pPr>
      <w:r>
        <w:rPr>
          <w:rFonts w:ascii="Arial" w:eastAsia="Arial" w:hAnsi="Arial" w:cs="Arial"/>
        </w:rPr>
        <w:t>The decisions taken and/or award made by the sole arbitrator shall be final and binding on the Parties.</w:t>
      </w:r>
    </w:p>
    <w:p w:rsidR="000E51AF" w:rsidRDefault="000E51AF" w:rsidP="000E51AF">
      <w:pPr>
        <w:spacing w:line="300" w:lineRule="exact"/>
        <w:rPr>
          <w:sz w:val="20"/>
          <w:szCs w:val="20"/>
        </w:rPr>
      </w:pPr>
    </w:p>
    <w:p w:rsidR="000E51AF" w:rsidRDefault="000E51AF" w:rsidP="008B7EBC">
      <w:pPr>
        <w:numPr>
          <w:ilvl w:val="0"/>
          <w:numId w:val="66"/>
        </w:numPr>
        <w:tabs>
          <w:tab w:val="left" w:pos="360"/>
        </w:tabs>
        <w:spacing w:line="239" w:lineRule="auto"/>
        <w:ind w:left="360" w:hanging="360"/>
        <w:jc w:val="both"/>
        <w:rPr>
          <w:rFonts w:ascii="Arial" w:eastAsia="Arial" w:hAnsi="Arial" w:cs="Arial"/>
          <w:b/>
          <w:bCs/>
        </w:rPr>
      </w:pPr>
      <w:r>
        <w:rPr>
          <w:rFonts w:ascii="Arial" w:eastAsia="Arial" w:hAnsi="Arial" w:cs="Arial"/>
          <w:b/>
          <w:bCs/>
          <w:u w:val="single"/>
        </w:rPr>
        <w:t>Items to be Supplied &amp; Agreed Unit Cost:</w:t>
      </w:r>
    </w:p>
    <w:p w:rsidR="000E51AF" w:rsidRDefault="000E51AF" w:rsidP="000E51AF">
      <w:pPr>
        <w:spacing w:line="49" w:lineRule="exact"/>
        <w:rPr>
          <w:rFonts w:ascii="Arial" w:eastAsia="Arial" w:hAnsi="Arial" w:cs="Arial"/>
          <w:b/>
          <w:bCs/>
        </w:rPr>
      </w:pPr>
    </w:p>
    <w:p w:rsidR="000E51AF" w:rsidRDefault="000E51AF" w:rsidP="008B7EBC">
      <w:pPr>
        <w:numPr>
          <w:ilvl w:val="1"/>
          <w:numId w:val="66"/>
        </w:numPr>
        <w:tabs>
          <w:tab w:val="left" w:pos="1080"/>
        </w:tabs>
        <w:spacing w:line="267" w:lineRule="auto"/>
        <w:ind w:left="360"/>
        <w:jc w:val="both"/>
        <w:rPr>
          <w:rFonts w:ascii="Arial" w:eastAsia="Arial" w:hAnsi="Arial" w:cs="Arial"/>
        </w:rPr>
      </w:pPr>
      <w:r>
        <w:rPr>
          <w:rFonts w:ascii="Arial" w:eastAsia="Arial" w:hAnsi="Arial" w:cs="Arial"/>
        </w:rPr>
        <w:t>The Supplier shall provide to the Purchaser the items on the agreed cost more specifically described in the Price Schedule Submitted by the Bidder (Annex C).</w:t>
      </w:r>
    </w:p>
    <w:p w:rsidR="000E51AF" w:rsidRDefault="000E51AF" w:rsidP="000E51AF">
      <w:pPr>
        <w:spacing w:line="17" w:lineRule="exact"/>
        <w:rPr>
          <w:rFonts w:ascii="Arial" w:eastAsia="Arial" w:hAnsi="Arial" w:cs="Arial"/>
        </w:rPr>
      </w:pPr>
    </w:p>
    <w:p w:rsidR="000E51AF" w:rsidRDefault="000E51AF" w:rsidP="008B7EBC">
      <w:pPr>
        <w:numPr>
          <w:ilvl w:val="1"/>
          <w:numId w:val="66"/>
        </w:numPr>
        <w:tabs>
          <w:tab w:val="left" w:pos="1080"/>
        </w:tabs>
        <w:spacing w:line="272" w:lineRule="auto"/>
        <w:ind w:left="360"/>
        <w:jc w:val="both"/>
        <w:rPr>
          <w:rFonts w:ascii="Arial" w:eastAsia="Arial" w:hAnsi="Arial" w:cs="Arial"/>
        </w:rPr>
      </w:pPr>
      <w:r>
        <w:rPr>
          <w:rFonts w:ascii="Arial" w:eastAsia="Arial" w:hAnsi="Arial" w:cs="Arial"/>
        </w:rPr>
        <w:t>Each Items supplied shall strictly conform to the Schedule of Requirements (Annex A) and to the Technical Specification (Annex B) prescribed by the Purchaser against each item</w:t>
      </w:r>
    </w:p>
    <w:p w:rsidR="000E51AF" w:rsidRDefault="000E51AF" w:rsidP="000E51AF">
      <w:pPr>
        <w:spacing w:line="13" w:lineRule="exact"/>
        <w:rPr>
          <w:rFonts w:ascii="Arial" w:eastAsia="Arial" w:hAnsi="Arial" w:cs="Arial"/>
        </w:rPr>
      </w:pPr>
    </w:p>
    <w:p w:rsidR="000E51AF" w:rsidRDefault="000E51AF" w:rsidP="008B7EBC">
      <w:pPr>
        <w:numPr>
          <w:ilvl w:val="1"/>
          <w:numId w:val="66"/>
        </w:numPr>
        <w:tabs>
          <w:tab w:val="left" w:pos="1080"/>
        </w:tabs>
        <w:spacing w:line="267" w:lineRule="auto"/>
        <w:ind w:left="360"/>
        <w:jc w:val="both"/>
        <w:rPr>
          <w:rFonts w:ascii="Arial" w:eastAsia="Arial" w:hAnsi="Arial" w:cs="Arial"/>
        </w:rPr>
      </w:pPr>
      <w:r>
        <w:rPr>
          <w:rFonts w:ascii="Arial" w:eastAsia="Arial" w:hAnsi="Arial" w:cs="Arial"/>
        </w:rPr>
        <w:t>The Unit Cost agreed in the Price Schedule (Annex C), is inclusive of all taxation and costs associated with transportation and other agreed incidental costs.</w:t>
      </w:r>
    </w:p>
    <w:p w:rsidR="000E51AF" w:rsidRDefault="000E51AF" w:rsidP="000E51AF">
      <w:pPr>
        <w:spacing w:line="308" w:lineRule="exact"/>
        <w:rPr>
          <w:rFonts w:ascii="Arial" w:eastAsia="Arial" w:hAnsi="Arial" w:cs="Arial"/>
        </w:rPr>
      </w:pPr>
    </w:p>
    <w:p w:rsidR="000E51AF" w:rsidRDefault="000E51AF" w:rsidP="008B7EBC">
      <w:pPr>
        <w:numPr>
          <w:ilvl w:val="0"/>
          <w:numId w:val="66"/>
        </w:numPr>
        <w:tabs>
          <w:tab w:val="left" w:pos="360"/>
        </w:tabs>
        <w:spacing w:line="274" w:lineRule="auto"/>
        <w:ind w:left="360" w:hanging="360"/>
        <w:jc w:val="both"/>
        <w:rPr>
          <w:rFonts w:ascii="Arial" w:eastAsia="Arial" w:hAnsi="Arial" w:cs="Arial"/>
          <w:b/>
          <w:bCs/>
        </w:rPr>
      </w:pPr>
      <w:r>
        <w:rPr>
          <w:rFonts w:ascii="Arial" w:eastAsia="Arial" w:hAnsi="Arial" w:cs="Arial"/>
          <w:b/>
          <w:bCs/>
          <w:u w:val="single"/>
        </w:rPr>
        <w:t>Payments:</w:t>
      </w:r>
      <w:r>
        <w:rPr>
          <w:rFonts w:ascii="Arial" w:eastAsia="Arial" w:hAnsi="Arial" w:cs="Arial"/>
        </w:rPr>
        <w:t>The Purchaser hereby covenants to pay the Supplier in consideration ofthe provision of the Goods and Services, as specified in the Schedule of Requirements and Technical Specification in accordance with the Price Schedule submitted by the Supplier, the amount against the delivered items or such other sum as may become payable under the provisions of this Contract at the time and in the manner prescribed by this Contract.</w:t>
      </w:r>
    </w:p>
    <w:p w:rsidR="000E51AF" w:rsidRDefault="000E51AF" w:rsidP="000E51AF">
      <w:pPr>
        <w:spacing w:line="302" w:lineRule="exact"/>
        <w:rPr>
          <w:rFonts w:ascii="Arial" w:eastAsia="Arial" w:hAnsi="Arial" w:cs="Arial"/>
          <w:b/>
          <w:bCs/>
        </w:rPr>
      </w:pPr>
    </w:p>
    <w:p w:rsidR="000E51AF" w:rsidRDefault="000E51AF" w:rsidP="008B7EBC">
      <w:pPr>
        <w:numPr>
          <w:ilvl w:val="0"/>
          <w:numId w:val="66"/>
        </w:numPr>
        <w:tabs>
          <w:tab w:val="left" w:pos="360"/>
        </w:tabs>
        <w:spacing w:line="272" w:lineRule="auto"/>
        <w:ind w:left="360" w:hanging="360"/>
        <w:jc w:val="both"/>
        <w:rPr>
          <w:rFonts w:ascii="Arial" w:eastAsia="Arial" w:hAnsi="Arial" w:cs="Arial"/>
          <w:b/>
          <w:bCs/>
        </w:rPr>
      </w:pPr>
      <w:r>
        <w:rPr>
          <w:rFonts w:ascii="Arial" w:eastAsia="Arial" w:hAnsi="Arial" w:cs="Arial"/>
          <w:b/>
          <w:bCs/>
          <w:u w:val="single"/>
        </w:rPr>
        <w:t>Mode of Payment:</w:t>
      </w:r>
      <w:r>
        <w:rPr>
          <w:rFonts w:ascii="Arial" w:eastAsia="Arial" w:hAnsi="Arial" w:cs="Arial"/>
        </w:rPr>
        <w:t>All payments to the Supplier shall be made through CrossedCheques issued in the name of [supplier’s name]</w:t>
      </w:r>
    </w:p>
    <w:p w:rsidR="000E51AF" w:rsidRDefault="000E51AF" w:rsidP="000E51AF">
      <w:pPr>
        <w:spacing w:line="300" w:lineRule="exact"/>
        <w:rPr>
          <w:rFonts w:ascii="Arial" w:eastAsia="Arial" w:hAnsi="Arial" w:cs="Arial"/>
          <w:b/>
          <w:bCs/>
        </w:rPr>
      </w:pPr>
    </w:p>
    <w:p w:rsidR="000E51AF" w:rsidRDefault="000E51AF" w:rsidP="008B7EBC">
      <w:pPr>
        <w:numPr>
          <w:ilvl w:val="0"/>
          <w:numId w:val="66"/>
        </w:numPr>
        <w:tabs>
          <w:tab w:val="left" w:pos="360"/>
        </w:tabs>
        <w:spacing w:line="274" w:lineRule="auto"/>
        <w:ind w:left="360" w:hanging="360"/>
        <w:jc w:val="both"/>
        <w:rPr>
          <w:rFonts w:ascii="Arial" w:eastAsia="Arial" w:hAnsi="Arial" w:cs="Arial"/>
          <w:b/>
          <w:bCs/>
        </w:rPr>
      </w:pPr>
      <w:r>
        <w:rPr>
          <w:rFonts w:ascii="Arial" w:eastAsia="Arial" w:hAnsi="Arial" w:cs="Arial"/>
          <w:b/>
          <w:bCs/>
          <w:u w:val="single"/>
        </w:rPr>
        <w:t>Payment Schedule</w:t>
      </w:r>
      <w:r>
        <w:rPr>
          <w:rFonts w:ascii="Arial" w:eastAsia="Arial" w:hAnsi="Arial" w:cs="Arial"/>
        </w:rPr>
        <w:t>: All payments to the Supplier shall be made in accordance with theagreed Payment Schedule at Annex: F, upon satisfactory completion of delivery and fulfillment of documentary and codal formalities highlighted in the Payment Schedule at Annex F.</w:t>
      </w:r>
    </w:p>
    <w:p w:rsidR="000E51AF" w:rsidRDefault="000E51AF" w:rsidP="000E51AF">
      <w:pPr>
        <w:spacing w:line="291" w:lineRule="exact"/>
        <w:rPr>
          <w:rFonts w:ascii="Arial" w:eastAsia="Arial" w:hAnsi="Arial" w:cs="Arial"/>
          <w:b/>
          <w:bCs/>
        </w:rPr>
      </w:pPr>
    </w:p>
    <w:p w:rsidR="000E51AF" w:rsidRDefault="000E51AF" w:rsidP="008B7EBC">
      <w:pPr>
        <w:numPr>
          <w:ilvl w:val="0"/>
          <w:numId w:val="66"/>
        </w:numPr>
        <w:tabs>
          <w:tab w:val="left" w:pos="360"/>
        </w:tabs>
        <w:ind w:left="360" w:hanging="360"/>
        <w:jc w:val="both"/>
        <w:rPr>
          <w:rFonts w:ascii="Arial" w:eastAsia="Arial" w:hAnsi="Arial" w:cs="Arial"/>
          <w:b/>
          <w:bCs/>
        </w:rPr>
      </w:pPr>
      <w:r>
        <w:rPr>
          <w:rFonts w:ascii="Arial" w:eastAsia="Arial" w:hAnsi="Arial" w:cs="Arial"/>
          <w:b/>
          <w:bCs/>
          <w:u w:val="single"/>
        </w:rPr>
        <w:t>Performance Guarantee/Security:</w:t>
      </w:r>
    </w:p>
    <w:p w:rsidR="000E51AF" w:rsidRDefault="000E51AF" w:rsidP="000E51AF">
      <w:pPr>
        <w:spacing w:line="48" w:lineRule="exact"/>
        <w:rPr>
          <w:rFonts w:ascii="Arial" w:eastAsia="Arial" w:hAnsi="Arial" w:cs="Arial"/>
          <w:b/>
          <w:bCs/>
        </w:rPr>
      </w:pPr>
    </w:p>
    <w:p w:rsidR="000E51AF" w:rsidRDefault="000E51AF" w:rsidP="008B7EBC">
      <w:pPr>
        <w:numPr>
          <w:ilvl w:val="1"/>
          <w:numId w:val="66"/>
        </w:numPr>
        <w:tabs>
          <w:tab w:val="left" w:pos="621"/>
        </w:tabs>
        <w:spacing w:line="274" w:lineRule="auto"/>
        <w:ind w:left="360"/>
        <w:jc w:val="both"/>
        <w:rPr>
          <w:rFonts w:ascii="Arial" w:eastAsia="Arial" w:hAnsi="Arial" w:cs="Arial"/>
        </w:rPr>
      </w:pPr>
      <w:r>
        <w:rPr>
          <w:rFonts w:ascii="Arial" w:eastAsia="Arial" w:hAnsi="Arial" w:cs="Arial"/>
        </w:rPr>
        <w:t xml:space="preserve">The Supplier, within 07 days of signing of this contract, shall provide to the Purchaser a </w:t>
      </w:r>
      <w:r>
        <w:rPr>
          <w:rFonts w:ascii="Arial" w:eastAsia="Arial" w:hAnsi="Arial" w:cs="Arial"/>
          <w:u w:val="single"/>
        </w:rPr>
        <w:t>Performance Security in the form of an Irrevocable Bank Guarantee equivalent to</w:t>
      </w:r>
      <w:r>
        <w:rPr>
          <w:rFonts w:ascii="Arial" w:eastAsia="Arial" w:hAnsi="Arial" w:cs="Arial"/>
          <w:b/>
          <w:bCs/>
          <w:u w:val="single"/>
        </w:rPr>
        <w:t>5%</w:t>
      </w:r>
      <w:r>
        <w:rPr>
          <w:rFonts w:ascii="Arial" w:eastAsia="Arial" w:hAnsi="Arial" w:cs="Arial"/>
          <w:u w:val="single"/>
        </w:rPr>
        <w:t>of the total Contract amount having validity of one year from its date of issuance from any scheduled bank on the prescribed format and in prescribed manner</w:t>
      </w:r>
      <w:r>
        <w:rPr>
          <w:rFonts w:ascii="Arial" w:eastAsia="Arial" w:hAnsi="Arial" w:cs="Arial"/>
        </w:rPr>
        <w:t>. This Performance Guarantee/Security shall be released to the Supplier upon successful completion of the Contract.</w:t>
      </w:r>
    </w:p>
    <w:p w:rsidR="000E51AF" w:rsidRDefault="000E51AF" w:rsidP="000E51AF">
      <w:pPr>
        <w:spacing w:line="14" w:lineRule="exact"/>
        <w:rPr>
          <w:rFonts w:ascii="Arial" w:eastAsia="Arial" w:hAnsi="Arial" w:cs="Arial"/>
        </w:rPr>
      </w:pPr>
    </w:p>
    <w:p w:rsidR="000E51AF" w:rsidRDefault="000E51AF" w:rsidP="008B7EBC">
      <w:pPr>
        <w:numPr>
          <w:ilvl w:val="1"/>
          <w:numId w:val="66"/>
        </w:numPr>
        <w:tabs>
          <w:tab w:val="left" w:pos="697"/>
        </w:tabs>
        <w:spacing w:line="271" w:lineRule="auto"/>
        <w:ind w:left="360"/>
        <w:jc w:val="both"/>
        <w:rPr>
          <w:rFonts w:ascii="Arial" w:eastAsia="Arial" w:hAnsi="Arial" w:cs="Arial"/>
        </w:rPr>
      </w:pPr>
      <w:r>
        <w:rPr>
          <w:rFonts w:ascii="Arial" w:eastAsia="Arial" w:hAnsi="Arial" w:cs="Arial"/>
        </w:rPr>
        <w:t>Supplier’s Bid Security already submitted with the Bid shall only be released upon satisfactory submission of a Performance Guarantee/Security in accordance with sub-clause (i) above.</w:t>
      </w:r>
    </w:p>
    <w:p w:rsidR="000E51AF" w:rsidRDefault="000E51AF" w:rsidP="000E51AF">
      <w:pPr>
        <w:spacing w:line="14" w:lineRule="exact"/>
        <w:rPr>
          <w:rFonts w:ascii="Arial" w:eastAsia="Arial" w:hAnsi="Arial" w:cs="Arial"/>
        </w:rPr>
      </w:pPr>
    </w:p>
    <w:p w:rsidR="000E51AF" w:rsidRDefault="000E51AF" w:rsidP="008B7EBC">
      <w:pPr>
        <w:numPr>
          <w:ilvl w:val="1"/>
          <w:numId w:val="66"/>
        </w:numPr>
        <w:tabs>
          <w:tab w:val="left" w:pos="724"/>
        </w:tabs>
        <w:spacing w:line="274" w:lineRule="auto"/>
        <w:ind w:left="360"/>
        <w:jc w:val="both"/>
        <w:rPr>
          <w:rFonts w:ascii="Arial" w:eastAsia="Arial" w:hAnsi="Arial" w:cs="Arial"/>
        </w:rPr>
      </w:pPr>
      <w:r>
        <w:rPr>
          <w:rFonts w:ascii="Arial" w:eastAsia="Arial" w:hAnsi="Arial" w:cs="Arial"/>
        </w:rPr>
        <w:t>Failure to submit a Performance Guarantee/Security shall result into forfeiture of Bid Security and Cancellation of Contract. Failure to furnish the required Performance Guarantee/Security shall constitute a breach of the contract and the procuring agency shall be entitled to make other arrangement at risk and expenses of firm without any notice.</w:t>
      </w:r>
    </w:p>
    <w:p w:rsidR="000E51AF" w:rsidRDefault="000E51AF" w:rsidP="000E51AF">
      <w:pPr>
        <w:sectPr w:rsidR="000E51AF">
          <w:pgSz w:w="12240" w:h="15840"/>
          <w:pgMar w:top="870" w:right="1440" w:bottom="446" w:left="1800" w:header="0" w:footer="0" w:gutter="0"/>
          <w:cols w:space="720" w:equalWidth="0">
            <w:col w:w="9000"/>
          </w:cols>
        </w:sectPr>
      </w:pPr>
    </w:p>
    <w:p w:rsidR="000E51AF" w:rsidRDefault="000E51AF" w:rsidP="000E51AF">
      <w:pPr>
        <w:spacing w:line="200" w:lineRule="exact"/>
        <w:rPr>
          <w:sz w:val="20"/>
          <w:szCs w:val="20"/>
        </w:rPr>
      </w:pPr>
    </w:p>
    <w:p w:rsidR="000E51AF" w:rsidRDefault="000E51AF" w:rsidP="000E51AF">
      <w:pPr>
        <w:sectPr w:rsidR="000E51AF" w:rsidSect="00C249D3">
          <w:type w:val="continuous"/>
          <w:pgSz w:w="12240" w:h="15840"/>
          <w:pgMar w:top="870" w:right="1440" w:bottom="446" w:left="2160" w:header="0" w:footer="0" w:gutter="0"/>
          <w:cols w:space="720" w:equalWidth="0">
            <w:col w:w="8640"/>
          </w:cols>
        </w:sectPr>
      </w:pPr>
    </w:p>
    <w:p w:rsidR="000E51AF" w:rsidRDefault="000E51AF" w:rsidP="000E51AF">
      <w:pPr>
        <w:spacing w:line="147" w:lineRule="exact"/>
        <w:rPr>
          <w:sz w:val="20"/>
          <w:szCs w:val="20"/>
        </w:rPr>
      </w:pPr>
      <w:bookmarkStart w:id="84" w:name="page45"/>
      <w:bookmarkEnd w:id="84"/>
    </w:p>
    <w:p w:rsidR="000E51AF" w:rsidRDefault="000E51AF" w:rsidP="008B7EBC">
      <w:pPr>
        <w:numPr>
          <w:ilvl w:val="0"/>
          <w:numId w:val="67"/>
        </w:numPr>
        <w:tabs>
          <w:tab w:val="left" w:pos="720"/>
        </w:tabs>
        <w:spacing w:line="239" w:lineRule="auto"/>
        <w:ind w:left="720" w:hanging="360"/>
        <w:jc w:val="both"/>
        <w:rPr>
          <w:rFonts w:ascii="Arial" w:eastAsia="Arial" w:hAnsi="Arial" w:cs="Arial"/>
          <w:b/>
          <w:bCs/>
        </w:rPr>
      </w:pPr>
      <w:r>
        <w:rPr>
          <w:rFonts w:ascii="Arial" w:eastAsia="Arial" w:hAnsi="Arial" w:cs="Arial"/>
          <w:b/>
          <w:bCs/>
          <w:u w:val="single"/>
        </w:rPr>
        <w:t>Penalties/ Liquidated Damages</w:t>
      </w:r>
    </w:p>
    <w:p w:rsidR="000E51AF" w:rsidRDefault="000E51AF" w:rsidP="000E51AF">
      <w:pPr>
        <w:spacing w:line="169" w:lineRule="exact"/>
        <w:rPr>
          <w:rFonts w:ascii="Arial" w:eastAsia="Arial" w:hAnsi="Arial" w:cs="Arial"/>
          <w:b/>
          <w:bCs/>
        </w:rPr>
      </w:pPr>
    </w:p>
    <w:p w:rsidR="000E51AF" w:rsidRDefault="000E51AF" w:rsidP="008B7EBC">
      <w:pPr>
        <w:numPr>
          <w:ilvl w:val="1"/>
          <w:numId w:val="67"/>
        </w:numPr>
        <w:tabs>
          <w:tab w:val="left" w:pos="977"/>
        </w:tabs>
        <w:spacing w:line="272" w:lineRule="auto"/>
        <w:ind w:left="720"/>
        <w:jc w:val="both"/>
        <w:rPr>
          <w:rFonts w:ascii="Arial" w:eastAsia="Arial" w:hAnsi="Arial" w:cs="Arial"/>
        </w:rPr>
      </w:pPr>
      <w:r>
        <w:rPr>
          <w:rFonts w:ascii="Arial" w:eastAsia="Arial" w:hAnsi="Arial" w:cs="Arial"/>
        </w:rPr>
        <w:t>Wherein the Supplier fails to make deliveries as per signed contract &amp; purchase order and within the stipulated time frame specified in the Schedule of Requirement, the Contract to the extent of non-delivered portion of supplies shall stand cancelled.</w:t>
      </w:r>
    </w:p>
    <w:p w:rsidR="000E51AF" w:rsidRDefault="000E51AF" w:rsidP="000E51AF">
      <w:pPr>
        <w:spacing w:line="13" w:lineRule="exact"/>
        <w:rPr>
          <w:rFonts w:ascii="Arial" w:eastAsia="Arial" w:hAnsi="Arial" w:cs="Arial"/>
        </w:rPr>
      </w:pPr>
    </w:p>
    <w:p w:rsidR="000E51AF" w:rsidRDefault="000E51AF" w:rsidP="008B7EBC">
      <w:pPr>
        <w:numPr>
          <w:ilvl w:val="1"/>
          <w:numId w:val="67"/>
        </w:numPr>
        <w:tabs>
          <w:tab w:val="left" w:pos="1043"/>
        </w:tabs>
        <w:spacing w:line="271" w:lineRule="auto"/>
        <w:ind w:left="720"/>
        <w:jc w:val="both"/>
        <w:rPr>
          <w:rFonts w:ascii="Arial" w:eastAsia="Arial" w:hAnsi="Arial" w:cs="Arial"/>
        </w:rPr>
      </w:pPr>
      <w:r>
        <w:rPr>
          <w:rFonts w:ascii="Arial" w:eastAsia="Arial" w:hAnsi="Arial" w:cs="Arial"/>
        </w:rPr>
        <w:t>After the cancellation of the Contract no supplies shall be accepted and the amount of Performance Guaranty/Security to the extent of non–delivered portion of supplies shall be forfeited.</w:t>
      </w:r>
    </w:p>
    <w:p w:rsidR="000E51AF" w:rsidRDefault="000E51AF" w:rsidP="000E51AF">
      <w:pPr>
        <w:spacing w:line="16" w:lineRule="exact"/>
        <w:rPr>
          <w:rFonts w:ascii="Arial" w:eastAsia="Arial" w:hAnsi="Arial" w:cs="Arial"/>
        </w:rPr>
      </w:pPr>
    </w:p>
    <w:p w:rsidR="000E51AF" w:rsidRDefault="000E51AF" w:rsidP="008B7EBC">
      <w:pPr>
        <w:numPr>
          <w:ilvl w:val="1"/>
          <w:numId w:val="67"/>
        </w:numPr>
        <w:tabs>
          <w:tab w:val="left" w:pos="1125"/>
        </w:tabs>
        <w:spacing w:line="272" w:lineRule="auto"/>
        <w:ind w:left="720"/>
        <w:jc w:val="both"/>
        <w:rPr>
          <w:rFonts w:ascii="Arial" w:eastAsia="Arial" w:hAnsi="Arial" w:cs="Arial"/>
        </w:rPr>
      </w:pPr>
      <w:r>
        <w:rPr>
          <w:rFonts w:ascii="Arial" w:eastAsia="Arial" w:hAnsi="Arial" w:cs="Arial"/>
        </w:rPr>
        <w:t>If the Supplier fails to supply the whole consignment and not able to deliver to consignee’s end, the entire amount of Performance Guaranty/Security shall be forfeited to the Government account and the firm shall be blacklisted minimum for two years for future participation.</w:t>
      </w:r>
    </w:p>
    <w:p w:rsidR="000E51AF" w:rsidRDefault="000E51AF" w:rsidP="000E51AF">
      <w:pPr>
        <w:spacing w:line="17" w:lineRule="exact"/>
        <w:rPr>
          <w:rFonts w:ascii="Arial" w:eastAsia="Arial" w:hAnsi="Arial" w:cs="Arial"/>
        </w:rPr>
      </w:pPr>
    </w:p>
    <w:p w:rsidR="000E51AF" w:rsidRDefault="000E51AF" w:rsidP="008B7EBC">
      <w:pPr>
        <w:numPr>
          <w:ilvl w:val="1"/>
          <w:numId w:val="67"/>
        </w:numPr>
        <w:tabs>
          <w:tab w:val="left" w:pos="1091"/>
        </w:tabs>
        <w:spacing w:line="268" w:lineRule="auto"/>
        <w:ind w:left="720"/>
        <w:jc w:val="both"/>
        <w:rPr>
          <w:rFonts w:ascii="Arial" w:eastAsia="Arial" w:hAnsi="Arial" w:cs="Arial"/>
        </w:rPr>
      </w:pPr>
      <w:r>
        <w:rPr>
          <w:rFonts w:ascii="Arial" w:eastAsia="Arial" w:hAnsi="Arial" w:cs="Arial"/>
        </w:rPr>
        <w:t>The exact time frame for making supplies with and without penalty shall be indicated in subsequent purchase order.</w:t>
      </w:r>
    </w:p>
    <w:p w:rsidR="000E51AF" w:rsidRDefault="000E51AF" w:rsidP="000E51AF">
      <w:pPr>
        <w:spacing w:line="16" w:lineRule="exact"/>
        <w:rPr>
          <w:rFonts w:ascii="Arial" w:eastAsia="Arial" w:hAnsi="Arial" w:cs="Arial"/>
        </w:rPr>
      </w:pPr>
    </w:p>
    <w:p w:rsidR="000E51AF" w:rsidRDefault="000E51AF" w:rsidP="008B7EBC">
      <w:pPr>
        <w:numPr>
          <w:ilvl w:val="1"/>
          <w:numId w:val="67"/>
        </w:numPr>
        <w:tabs>
          <w:tab w:val="left" w:pos="1075"/>
        </w:tabs>
        <w:spacing w:line="270" w:lineRule="auto"/>
        <w:ind w:left="720"/>
        <w:jc w:val="both"/>
        <w:rPr>
          <w:rFonts w:ascii="Arial" w:eastAsia="Arial" w:hAnsi="Arial" w:cs="Arial"/>
        </w:rPr>
      </w:pPr>
      <w:r>
        <w:rPr>
          <w:rFonts w:ascii="Arial" w:eastAsia="Arial" w:hAnsi="Arial" w:cs="Arial"/>
        </w:rPr>
        <w:t xml:space="preserve">In case of late delivery of goods beyond the periods specified in the Schedule of Requirements and subsequent purchase order, </w:t>
      </w:r>
      <w:r>
        <w:rPr>
          <w:rFonts w:ascii="Arial" w:eastAsia="Arial" w:hAnsi="Arial" w:cs="Arial"/>
          <w:b/>
          <w:bCs/>
          <w:u w:val="single"/>
        </w:rPr>
        <w:t>a penalty @ 0.067% per day of thecost of late delivered supply shall be imposed upon the Supplier.</w:t>
      </w:r>
    </w:p>
    <w:p w:rsidR="000E51AF" w:rsidRDefault="000E51AF" w:rsidP="000E51AF">
      <w:pPr>
        <w:spacing w:line="200" w:lineRule="exact"/>
        <w:rPr>
          <w:rFonts w:ascii="Arial" w:eastAsia="Arial" w:hAnsi="Arial" w:cs="Arial"/>
        </w:rPr>
      </w:pPr>
    </w:p>
    <w:p w:rsidR="000E51AF" w:rsidRDefault="000E51AF" w:rsidP="008B7EBC">
      <w:pPr>
        <w:numPr>
          <w:ilvl w:val="0"/>
          <w:numId w:val="67"/>
        </w:numPr>
        <w:tabs>
          <w:tab w:val="left" w:pos="720"/>
        </w:tabs>
        <w:spacing w:line="269" w:lineRule="auto"/>
        <w:ind w:left="720" w:hanging="360"/>
        <w:jc w:val="both"/>
        <w:rPr>
          <w:rFonts w:ascii="Arial" w:eastAsia="Arial" w:hAnsi="Arial" w:cs="Arial"/>
          <w:b/>
          <w:bCs/>
        </w:rPr>
      </w:pPr>
      <w:r>
        <w:rPr>
          <w:rFonts w:ascii="Arial" w:eastAsia="Arial" w:hAnsi="Arial" w:cs="Arial"/>
          <w:b/>
          <w:bCs/>
          <w:u w:val="single"/>
        </w:rPr>
        <w:t>Notices:</w:t>
      </w:r>
      <w:r>
        <w:rPr>
          <w:rFonts w:ascii="Arial" w:eastAsia="Arial" w:hAnsi="Arial" w:cs="Arial"/>
        </w:rPr>
        <w:t>All notices and correspondences incidental to this contract shall be inEnglish language and shall be addressed to:</w:t>
      </w:r>
    </w:p>
    <w:p w:rsidR="000E51AF" w:rsidRDefault="000E51AF" w:rsidP="000E51AF">
      <w:pPr>
        <w:spacing w:line="298" w:lineRule="exact"/>
        <w:rPr>
          <w:rFonts w:ascii="Arial" w:eastAsia="Arial" w:hAnsi="Arial" w:cs="Arial"/>
          <w:b/>
          <w:bCs/>
        </w:rPr>
      </w:pPr>
    </w:p>
    <w:p w:rsidR="000E51AF" w:rsidRDefault="000E51AF" w:rsidP="000E51AF">
      <w:pPr>
        <w:spacing w:line="39" w:lineRule="exact"/>
        <w:rPr>
          <w:rFonts w:ascii="Arial" w:eastAsia="Arial" w:hAnsi="Arial" w:cs="Arial"/>
          <w:b/>
          <w:bCs/>
        </w:rPr>
      </w:pPr>
    </w:p>
    <w:p w:rsidR="000E51AF" w:rsidRDefault="000E51AF" w:rsidP="000E51AF">
      <w:pPr>
        <w:ind w:left="720"/>
        <w:jc w:val="both"/>
        <w:rPr>
          <w:rFonts w:ascii="Arial" w:eastAsia="Arial" w:hAnsi="Arial" w:cs="Arial"/>
          <w:b/>
          <w:bCs/>
        </w:rPr>
      </w:pPr>
      <w:r>
        <w:rPr>
          <w:rFonts w:ascii="Arial" w:eastAsia="Arial" w:hAnsi="Arial" w:cs="Arial"/>
          <w:b/>
          <w:bCs/>
          <w:i/>
          <w:iCs/>
        </w:rPr>
        <w:t>Rawalpindi Institute of Cardiology, Rawalpindi</w:t>
      </w:r>
    </w:p>
    <w:p w:rsidR="000E51AF" w:rsidRDefault="000E51AF" w:rsidP="000E51AF">
      <w:pPr>
        <w:spacing w:line="200" w:lineRule="exact"/>
        <w:rPr>
          <w:rFonts w:ascii="Arial" w:eastAsia="Arial" w:hAnsi="Arial" w:cs="Arial"/>
          <w:b/>
          <w:bCs/>
        </w:rPr>
      </w:pPr>
    </w:p>
    <w:p w:rsidR="000E51AF" w:rsidRDefault="000E51AF" w:rsidP="000E51AF">
      <w:pPr>
        <w:spacing w:line="200" w:lineRule="exact"/>
        <w:rPr>
          <w:rFonts w:ascii="Arial" w:eastAsia="Arial" w:hAnsi="Arial" w:cs="Arial"/>
          <w:b/>
          <w:bCs/>
        </w:rPr>
      </w:pPr>
    </w:p>
    <w:p w:rsidR="000E51AF" w:rsidRDefault="000E51AF" w:rsidP="000E51AF">
      <w:pPr>
        <w:ind w:left="720"/>
        <w:jc w:val="both"/>
        <w:rPr>
          <w:rFonts w:ascii="Arial" w:eastAsia="Arial" w:hAnsi="Arial" w:cs="Arial"/>
          <w:b/>
          <w:bCs/>
        </w:rPr>
      </w:pPr>
      <w:r>
        <w:rPr>
          <w:rFonts w:ascii="Arial" w:eastAsia="Arial" w:hAnsi="Arial" w:cs="Arial"/>
          <w:b/>
          <w:bCs/>
        </w:rPr>
        <w:t>For the Supplier:</w:t>
      </w:r>
    </w:p>
    <w:p w:rsidR="000E51AF" w:rsidRDefault="000E51AF" w:rsidP="000E51AF">
      <w:pPr>
        <w:spacing w:line="200" w:lineRule="exact"/>
        <w:rPr>
          <w:sz w:val="20"/>
          <w:szCs w:val="20"/>
        </w:rPr>
      </w:pPr>
      <w:r>
        <w:rPr>
          <w:noProof/>
          <w:sz w:val="20"/>
          <w:szCs w:val="20"/>
        </w:rPr>
        <w:drawing>
          <wp:anchor distT="0" distB="0" distL="114300" distR="114300" simplePos="0" relativeHeight="251684864" behindDoc="1" locked="0" layoutInCell="0" allowOverlap="1">
            <wp:simplePos x="0" y="0"/>
            <wp:positionH relativeFrom="column">
              <wp:posOffset>439420</wp:posOffset>
            </wp:positionH>
            <wp:positionV relativeFrom="paragraph">
              <wp:posOffset>27305</wp:posOffset>
            </wp:positionV>
            <wp:extent cx="5523865" cy="1841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5">
                      <a:extLst/>
                    </a:blip>
                    <a:srcRect/>
                    <a:stretch>
                      <a:fillRect/>
                    </a:stretch>
                  </pic:blipFill>
                  <pic:spPr bwMode="auto">
                    <a:xfrm>
                      <a:off x="0" y="0"/>
                      <a:ext cx="5523865" cy="18415"/>
                    </a:xfrm>
                    <a:prstGeom prst="rect">
                      <a:avLst/>
                    </a:prstGeom>
                    <a:noFill/>
                  </pic:spPr>
                </pic:pic>
              </a:graphicData>
            </a:graphic>
          </wp:anchor>
        </w:drawing>
      </w:r>
      <w:r>
        <w:rPr>
          <w:noProof/>
          <w:sz w:val="20"/>
          <w:szCs w:val="20"/>
        </w:rPr>
        <w:drawing>
          <wp:anchor distT="0" distB="0" distL="114300" distR="114300" simplePos="0" relativeHeight="251685888" behindDoc="1" locked="0" layoutInCell="0" allowOverlap="1">
            <wp:simplePos x="0" y="0"/>
            <wp:positionH relativeFrom="column">
              <wp:posOffset>439420</wp:posOffset>
            </wp:positionH>
            <wp:positionV relativeFrom="paragraph">
              <wp:posOffset>257175</wp:posOffset>
            </wp:positionV>
            <wp:extent cx="5523865" cy="1841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5">
                      <a:extLst/>
                    </a:blip>
                    <a:srcRect/>
                    <a:stretch>
                      <a:fillRect/>
                    </a:stretch>
                  </pic:blipFill>
                  <pic:spPr bwMode="auto">
                    <a:xfrm>
                      <a:off x="0" y="0"/>
                      <a:ext cx="5523865" cy="18415"/>
                    </a:xfrm>
                    <a:prstGeom prst="rect">
                      <a:avLst/>
                    </a:prstGeom>
                    <a:noFill/>
                  </pic:spPr>
                </pic:pic>
              </a:graphicData>
            </a:graphic>
          </wp:anchor>
        </w:drawing>
      </w:r>
      <w:r>
        <w:rPr>
          <w:noProof/>
          <w:sz w:val="20"/>
          <w:szCs w:val="20"/>
        </w:rPr>
        <w:drawing>
          <wp:anchor distT="0" distB="0" distL="114300" distR="114300" simplePos="0" relativeHeight="251686912" behindDoc="1" locked="0" layoutInCell="0" allowOverlap="1">
            <wp:simplePos x="0" y="0"/>
            <wp:positionH relativeFrom="column">
              <wp:posOffset>439420</wp:posOffset>
            </wp:positionH>
            <wp:positionV relativeFrom="paragraph">
              <wp:posOffset>472440</wp:posOffset>
            </wp:positionV>
            <wp:extent cx="5523865" cy="1841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5">
                      <a:extLst/>
                    </a:blip>
                    <a:srcRect/>
                    <a:stretch>
                      <a:fillRect/>
                    </a:stretch>
                  </pic:blipFill>
                  <pic:spPr bwMode="auto">
                    <a:xfrm>
                      <a:off x="0" y="0"/>
                      <a:ext cx="5523865" cy="18415"/>
                    </a:xfrm>
                    <a:prstGeom prst="rect">
                      <a:avLst/>
                    </a:prstGeom>
                    <a:noFill/>
                  </pic:spPr>
                </pic:pic>
              </a:graphicData>
            </a:graphic>
          </wp:anchor>
        </w:drawing>
      </w: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31" w:lineRule="exact"/>
        <w:rPr>
          <w:sz w:val="20"/>
          <w:szCs w:val="20"/>
        </w:rPr>
      </w:pPr>
    </w:p>
    <w:p w:rsidR="000E51AF" w:rsidRDefault="000E51AF" w:rsidP="000E51AF">
      <w:pPr>
        <w:spacing w:line="272" w:lineRule="auto"/>
        <w:jc w:val="both"/>
        <w:rPr>
          <w:sz w:val="20"/>
          <w:szCs w:val="20"/>
        </w:rPr>
      </w:pPr>
      <w:r>
        <w:rPr>
          <w:rFonts w:ascii="Arial" w:eastAsia="Arial" w:hAnsi="Arial" w:cs="Arial"/>
        </w:rPr>
        <w:t>IN WITNESS Whereof the Parties hereto have caused this Contract to be executed at_____________(the place) and shall enter into force on the day, month and year first above mentioned.</w:t>
      </w:r>
    </w:p>
    <w:p w:rsidR="000E51AF" w:rsidRPr="00AB492C" w:rsidRDefault="000E51AF" w:rsidP="000E51AF">
      <w:pPr>
        <w:rPr>
          <w:b/>
          <w:sz w:val="12"/>
        </w:rPr>
      </w:pPr>
    </w:p>
    <w:p w:rsidR="000E51AF" w:rsidRDefault="000E51AF" w:rsidP="000E51AF">
      <w:pPr>
        <w:rPr>
          <w:b/>
        </w:rPr>
      </w:pPr>
      <w:r>
        <w:rPr>
          <w:b/>
        </w:rPr>
        <w:t xml:space="preserve">Sealed &amp; singed on behalf of </w:t>
      </w:r>
      <w:r>
        <w:rPr>
          <w:b/>
        </w:rPr>
        <w:tab/>
      </w:r>
      <w:r>
        <w:rPr>
          <w:b/>
        </w:rPr>
        <w:tab/>
      </w:r>
      <w:r>
        <w:rPr>
          <w:b/>
        </w:rPr>
        <w:tab/>
      </w:r>
      <w:r>
        <w:rPr>
          <w:b/>
        </w:rPr>
        <w:tab/>
        <w:t xml:space="preserve">Sealed / Sealed for the Manufacturer  </w:t>
      </w:r>
    </w:p>
    <w:p w:rsidR="000E51AF" w:rsidRDefault="000E51AF" w:rsidP="000E51AF">
      <w:pPr>
        <w:rPr>
          <w:b/>
        </w:rPr>
      </w:pPr>
      <w:r>
        <w:rPr>
          <w:b/>
        </w:rPr>
        <w:t>Procuring Agency</w:t>
      </w:r>
      <w:r>
        <w:rPr>
          <w:b/>
        </w:rPr>
        <w:tab/>
      </w:r>
      <w:r>
        <w:rPr>
          <w:b/>
        </w:rPr>
        <w:tab/>
      </w:r>
      <w:r>
        <w:rPr>
          <w:b/>
        </w:rPr>
        <w:tab/>
      </w:r>
      <w:r>
        <w:rPr>
          <w:b/>
        </w:rPr>
        <w:tab/>
      </w:r>
      <w:r>
        <w:rPr>
          <w:b/>
        </w:rPr>
        <w:tab/>
        <w:t>Authorized Supplier / Authorized Agent</w:t>
      </w:r>
    </w:p>
    <w:p w:rsidR="000E51AF" w:rsidRDefault="000E51AF" w:rsidP="000E51AF">
      <w:pPr>
        <w:rPr>
          <w:b/>
        </w:rPr>
      </w:pPr>
    </w:p>
    <w:p w:rsidR="00E933E9" w:rsidRDefault="00E933E9" w:rsidP="000E51AF">
      <w:pPr>
        <w:ind w:left="60"/>
        <w:rPr>
          <w:rFonts w:ascii="Book Antiqua" w:hAnsi="Book Antiqua"/>
          <w:szCs w:val="18"/>
        </w:rPr>
      </w:pPr>
    </w:p>
    <w:p w:rsidR="000E51AF" w:rsidRPr="00561A8C" w:rsidRDefault="000E51AF" w:rsidP="000E51AF">
      <w:pPr>
        <w:ind w:left="60"/>
        <w:rPr>
          <w:rFonts w:ascii="Book Antiqua" w:hAnsi="Book Antiqua"/>
          <w:szCs w:val="18"/>
        </w:rPr>
      </w:pP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00976225">
        <w:rPr>
          <w:rFonts w:ascii="Book Antiqua" w:hAnsi="Book Antiqua"/>
          <w:szCs w:val="18"/>
        </w:rPr>
        <w:tab/>
      </w:r>
      <w:r w:rsidRPr="00561A8C">
        <w:rPr>
          <w:rFonts w:ascii="Book Antiqua" w:hAnsi="Book Antiqua"/>
          <w:szCs w:val="18"/>
        </w:rPr>
        <w:tab/>
      </w:r>
      <w:r>
        <w:rPr>
          <w:rFonts w:ascii="Book Antiqua" w:hAnsi="Book Antiqua"/>
          <w:szCs w:val="18"/>
        </w:rPr>
        <w:t>Signature of Owner of Firm</w:t>
      </w:r>
      <w:r w:rsidRPr="00561A8C">
        <w:rPr>
          <w:rFonts w:ascii="Book Antiqua" w:hAnsi="Book Antiqua"/>
          <w:szCs w:val="18"/>
        </w:rPr>
        <w:t>---------------------</w:t>
      </w:r>
    </w:p>
    <w:p w:rsidR="000E51AF" w:rsidRPr="00561A8C" w:rsidRDefault="00976225" w:rsidP="000E51AF">
      <w:pPr>
        <w:ind w:left="60"/>
        <w:rPr>
          <w:rFonts w:ascii="Book Antiqua" w:hAnsi="Book Antiqua"/>
          <w:szCs w:val="18"/>
        </w:rPr>
      </w:pP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Pr>
          <w:rFonts w:ascii="Book Antiqua" w:hAnsi="Book Antiqua"/>
          <w:szCs w:val="18"/>
        </w:rPr>
        <w:t>Name ---------------</w:t>
      </w:r>
      <w:r w:rsidR="000E51AF" w:rsidRPr="00561A8C">
        <w:rPr>
          <w:rFonts w:ascii="Book Antiqua" w:hAnsi="Book Antiqua"/>
          <w:szCs w:val="18"/>
        </w:rPr>
        <w:t>---------------------------------</w:t>
      </w:r>
    </w:p>
    <w:p w:rsidR="000E51AF" w:rsidRPr="00561A8C" w:rsidRDefault="00976225" w:rsidP="000E51AF">
      <w:pPr>
        <w:ind w:left="60"/>
        <w:rPr>
          <w:rFonts w:ascii="Book Antiqua" w:hAnsi="Book Antiqua"/>
          <w:szCs w:val="18"/>
        </w:rPr>
      </w:pPr>
      <w:r>
        <w:rPr>
          <w:rFonts w:ascii="Book Antiqua" w:hAnsi="Book Antiqua"/>
          <w:szCs w:val="18"/>
        </w:rPr>
        <w:t>Medical Superintendent</w:t>
      </w:r>
      <w:r w:rsidR="000E51AF" w:rsidRPr="00561A8C">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Pr>
          <w:rFonts w:ascii="Book Antiqua" w:hAnsi="Book Antiqua"/>
          <w:szCs w:val="18"/>
        </w:rPr>
        <w:t>Father Name</w:t>
      </w:r>
      <w:r w:rsidR="000E51AF" w:rsidRPr="00561A8C">
        <w:rPr>
          <w:rFonts w:ascii="Book Antiqua" w:hAnsi="Book Antiqua"/>
          <w:szCs w:val="18"/>
        </w:rPr>
        <w:t>----------------------------------------</w:t>
      </w:r>
    </w:p>
    <w:p w:rsidR="000E51AF" w:rsidRPr="00561A8C" w:rsidRDefault="000E51AF" w:rsidP="000E51AF">
      <w:pPr>
        <w:ind w:left="60"/>
        <w:rPr>
          <w:rFonts w:ascii="Book Antiqua" w:hAnsi="Book Antiqua"/>
          <w:szCs w:val="18"/>
        </w:rPr>
      </w:pPr>
      <w:r w:rsidRPr="00561A8C">
        <w:rPr>
          <w:rFonts w:ascii="Book Antiqua" w:hAnsi="Book Antiqua"/>
          <w:szCs w:val="18"/>
        </w:rPr>
        <w:t>Rawalpindi Institute of Cardiology</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Pr>
          <w:rFonts w:ascii="Book Antiqua" w:hAnsi="Book Antiqua"/>
          <w:szCs w:val="18"/>
        </w:rPr>
        <w:t>Designation</w:t>
      </w:r>
      <w:r w:rsidRPr="00561A8C">
        <w:rPr>
          <w:rFonts w:ascii="Book Antiqua" w:hAnsi="Book Antiqua"/>
          <w:szCs w:val="18"/>
        </w:rPr>
        <w:t>-----------------------------------------</w:t>
      </w:r>
    </w:p>
    <w:p w:rsidR="000E51AF" w:rsidRPr="00561A8C" w:rsidRDefault="000E51AF" w:rsidP="000E51AF">
      <w:pPr>
        <w:ind w:left="60"/>
        <w:rPr>
          <w:rFonts w:ascii="Book Antiqua" w:hAnsi="Book Antiqua"/>
          <w:szCs w:val="18"/>
        </w:rPr>
      </w:pPr>
      <w:r w:rsidRPr="00561A8C">
        <w:rPr>
          <w:rFonts w:ascii="Book Antiqua" w:hAnsi="Book Antiqua"/>
          <w:szCs w:val="18"/>
        </w:rPr>
        <w:t xml:space="preserve">Rawalpindi </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Pr>
          <w:rFonts w:ascii="Book Antiqua" w:hAnsi="Book Antiqua"/>
          <w:szCs w:val="18"/>
        </w:rPr>
        <w:t>CNIC#</w:t>
      </w:r>
      <w:r w:rsidRPr="00561A8C">
        <w:rPr>
          <w:rFonts w:ascii="Book Antiqua" w:hAnsi="Book Antiqua"/>
          <w:szCs w:val="18"/>
        </w:rPr>
        <w:t>------------------------------------------</w:t>
      </w:r>
    </w:p>
    <w:p w:rsidR="000E51AF" w:rsidRPr="006C7742" w:rsidRDefault="000E51AF" w:rsidP="000E51AF">
      <w:pPr>
        <w:ind w:left="60"/>
        <w:rPr>
          <w:rFonts w:ascii="Book Antiqua" w:hAnsi="Book Antiqua"/>
          <w:sz w:val="16"/>
          <w:szCs w:val="18"/>
        </w:rPr>
      </w:pPr>
    </w:p>
    <w:p w:rsidR="00E933E9" w:rsidRDefault="00E933E9" w:rsidP="000E51AF">
      <w:pPr>
        <w:ind w:left="60"/>
        <w:rPr>
          <w:rFonts w:ascii="Book Antiqua" w:hAnsi="Book Antiqua"/>
          <w:b/>
          <w:szCs w:val="18"/>
        </w:rPr>
      </w:pPr>
    </w:p>
    <w:p w:rsidR="000E51AF" w:rsidRPr="00561A8C" w:rsidRDefault="000E51AF" w:rsidP="000E51AF">
      <w:pPr>
        <w:ind w:left="60"/>
        <w:rPr>
          <w:rFonts w:ascii="Book Antiqua" w:hAnsi="Book Antiqua"/>
          <w:b/>
          <w:szCs w:val="18"/>
        </w:rPr>
      </w:pPr>
      <w:r w:rsidRPr="00561A8C">
        <w:rPr>
          <w:rFonts w:ascii="Book Antiqua" w:hAnsi="Book Antiqua"/>
          <w:b/>
          <w:szCs w:val="18"/>
        </w:rPr>
        <w:t>Witnesse</w:t>
      </w:r>
      <w:r>
        <w:rPr>
          <w:rFonts w:ascii="Book Antiqua" w:hAnsi="Book Antiqua"/>
          <w:b/>
          <w:szCs w:val="18"/>
        </w:rPr>
        <w:t>s (Procuring Agency):</w:t>
      </w:r>
      <w:r w:rsidRPr="00561A8C">
        <w:rPr>
          <w:rFonts w:ascii="Book Antiqua" w:hAnsi="Book Antiqua"/>
          <w:b/>
          <w:szCs w:val="18"/>
        </w:rPr>
        <w:tab/>
      </w:r>
      <w:r w:rsidRPr="00561A8C">
        <w:rPr>
          <w:rFonts w:ascii="Book Antiqua" w:hAnsi="Book Antiqua"/>
          <w:b/>
          <w:szCs w:val="18"/>
        </w:rPr>
        <w:tab/>
      </w:r>
      <w:r w:rsidRPr="00561A8C">
        <w:rPr>
          <w:rFonts w:ascii="Book Antiqua" w:hAnsi="Book Antiqua"/>
          <w:b/>
          <w:szCs w:val="18"/>
        </w:rPr>
        <w:tab/>
        <w:t>Witnesse</w:t>
      </w:r>
      <w:r>
        <w:rPr>
          <w:rFonts w:ascii="Book Antiqua" w:hAnsi="Book Antiqua"/>
          <w:b/>
          <w:szCs w:val="18"/>
        </w:rPr>
        <w:t>s</w:t>
      </w:r>
      <w:r w:rsidRPr="00561A8C">
        <w:rPr>
          <w:rFonts w:ascii="Book Antiqua" w:hAnsi="Book Antiqua"/>
          <w:b/>
          <w:szCs w:val="18"/>
        </w:rPr>
        <w:t>:</w:t>
      </w:r>
    </w:p>
    <w:p w:rsidR="000E51AF" w:rsidRPr="00561A8C" w:rsidRDefault="000E51AF" w:rsidP="000E51AF">
      <w:pPr>
        <w:ind w:left="60"/>
        <w:rPr>
          <w:rFonts w:ascii="Book Antiqua" w:hAnsi="Book Antiqua"/>
          <w:szCs w:val="18"/>
        </w:rPr>
      </w:pPr>
      <w:r w:rsidRPr="00561A8C">
        <w:rPr>
          <w:rFonts w:ascii="Book Antiqua" w:hAnsi="Book Antiqua"/>
          <w:szCs w:val="18"/>
        </w:rPr>
        <w:t>Signature_______________________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Signature_________________________</w:t>
      </w:r>
    </w:p>
    <w:p w:rsidR="000E51AF" w:rsidRPr="00561A8C" w:rsidRDefault="000E51AF" w:rsidP="000E51AF">
      <w:pPr>
        <w:ind w:left="60"/>
        <w:rPr>
          <w:rFonts w:ascii="Book Antiqua" w:hAnsi="Book Antiqua"/>
          <w:szCs w:val="18"/>
        </w:rPr>
      </w:pPr>
      <w:r w:rsidRPr="00561A8C">
        <w:rPr>
          <w:rFonts w:ascii="Book Antiqua" w:hAnsi="Book Antiqua"/>
          <w:szCs w:val="18"/>
        </w:rPr>
        <w:t>CNIC#__________________________</w:t>
      </w:r>
      <w:r w:rsidRPr="00561A8C">
        <w:rPr>
          <w:rFonts w:ascii="Book Antiqua" w:hAnsi="Book Antiqua"/>
          <w:szCs w:val="18"/>
        </w:rPr>
        <w:tab/>
      </w:r>
      <w:r w:rsidRPr="00561A8C">
        <w:rPr>
          <w:rFonts w:ascii="Book Antiqua" w:hAnsi="Book Antiqua"/>
          <w:szCs w:val="18"/>
        </w:rPr>
        <w:tab/>
        <w:t>CNIC#___________________________</w:t>
      </w:r>
    </w:p>
    <w:p w:rsidR="000E51AF" w:rsidRPr="00561A8C" w:rsidRDefault="000E51AF" w:rsidP="000E51AF">
      <w:pPr>
        <w:ind w:left="60"/>
        <w:rPr>
          <w:rFonts w:ascii="Book Antiqua" w:hAnsi="Book Antiqua"/>
          <w:szCs w:val="18"/>
        </w:rPr>
      </w:pPr>
      <w:r w:rsidRPr="00561A8C">
        <w:rPr>
          <w:rFonts w:ascii="Book Antiqua" w:hAnsi="Book Antiqua"/>
          <w:szCs w:val="18"/>
        </w:rPr>
        <w:t>Name __________________________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Name ____________________________</w:t>
      </w:r>
    </w:p>
    <w:p w:rsidR="000E51AF" w:rsidRPr="00561A8C" w:rsidRDefault="000E51AF" w:rsidP="000E51AF">
      <w:pPr>
        <w:ind w:left="60"/>
        <w:rPr>
          <w:rFonts w:ascii="Book Antiqua" w:hAnsi="Book Antiqua"/>
          <w:szCs w:val="18"/>
        </w:rPr>
      </w:pPr>
      <w:r w:rsidRPr="00561A8C">
        <w:rPr>
          <w:rFonts w:ascii="Book Antiqua" w:hAnsi="Book Antiqua"/>
          <w:szCs w:val="18"/>
        </w:rPr>
        <w:t>Designation_____________________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Designation_______________________</w:t>
      </w:r>
    </w:p>
    <w:p w:rsidR="000E51AF" w:rsidRDefault="000E51AF" w:rsidP="00E933E9">
      <w:pPr>
        <w:ind w:left="60"/>
        <w:rPr>
          <w:sz w:val="14"/>
          <w:szCs w:val="20"/>
        </w:rPr>
      </w:pPr>
    </w:p>
    <w:p w:rsidR="008C5582" w:rsidRDefault="008C5582">
      <w:pPr>
        <w:spacing w:after="200" w:line="276" w:lineRule="auto"/>
        <w:rPr>
          <w:sz w:val="14"/>
          <w:szCs w:val="20"/>
        </w:rPr>
      </w:pPr>
      <w:r>
        <w:rPr>
          <w:sz w:val="14"/>
          <w:szCs w:val="20"/>
        </w:rPr>
        <w:br w:type="page"/>
      </w:r>
    </w:p>
    <w:p w:rsidR="008B0858" w:rsidRPr="008B0858" w:rsidRDefault="008B0858" w:rsidP="008B0858">
      <w:pPr>
        <w:pStyle w:val="Heading2"/>
        <w:jc w:val="right"/>
        <w:rPr>
          <w:rFonts w:eastAsia="Arial"/>
          <w:sz w:val="32"/>
        </w:rPr>
      </w:pPr>
      <w:bookmarkStart w:id="85" w:name="_Toc99039473"/>
      <w:r w:rsidRPr="008B0858">
        <w:rPr>
          <w:rFonts w:eastAsia="Arial"/>
          <w:sz w:val="32"/>
        </w:rPr>
        <w:lastRenderedPageBreak/>
        <w:t>ANNEX: A</w:t>
      </w:r>
      <w:bookmarkEnd w:id="85"/>
    </w:p>
    <w:p w:rsidR="008B0858" w:rsidRDefault="008B0858" w:rsidP="008C5582">
      <w:pPr>
        <w:pStyle w:val="Heading2"/>
        <w:jc w:val="center"/>
        <w:rPr>
          <w:rFonts w:eastAsia="Arial"/>
          <w:sz w:val="42"/>
        </w:rPr>
      </w:pPr>
    </w:p>
    <w:p w:rsidR="008C5582" w:rsidRPr="008B0858" w:rsidRDefault="008C5582" w:rsidP="008B0858">
      <w:pPr>
        <w:pStyle w:val="Heading3"/>
        <w:jc w:val="center"/>
        <w:rPr>
          <w:sz w:val="40"/>
          <w:szCs w:val="40"/>
        </w:rPr>
      </w:pPr>
      <w:bookmarkStart w:id="86" w:name="_Toc99039474"/>
      <w:r w:rsidRPr="008B0858">
        <w:rPr>
          <w:rFonts w:eastAsia="Arial"/>
          <w:sz w:val="40"/>
          <w:szCs w:val="40"/>
        </w:rPr>
        <w:t>SCHEDULE OF REQUIREMENTS:</w:t>
      </w:r>
      <w:bookmarkEnd w:id="86"/>
    </w:p>
    <w:p w:rsidR="008C5582" w:rsidRDefault="008C5582" w:rsidP="008C5582">
      <w:pPr>
        <w:spacing w:line="93" w:lineRule="exact"/>
        <w:rPr>
          <w:sz w:val="20"/>
          <w:szCs w:val="20"/>
        </w:rPr>
      </w:pPr>
    </w:p>
    <w:p w:rsidR="008C5582" w:rsidRDefault="008C5582" w:rsidP="008C5582">
      <w:pPr>
        <w:spacing w:line="271" w:lineRule="auto"/>
        <w:ind w:left="120" w:right="60"/>
        <w:jc w:val="both"/>
        <w:rPr>
          <w:rFonts w:ascii="Arial" w:eastAsia="Arial" w:hAnsi="Arial" w:cs="Arial"/>
        </w:rPr>
      </w:pPr>
    </w:p>
    <w:p w:rsidR="008C5582" w:rsidRDefault="008C5582" w:rsidP="008C5582">
      <w:pPr>
        <w:spacing w:line="271" w:lineRule="auto"/>
        <w:ind w:left="120" w:right="60"/>
        <w:jc w:val="both"/>
        <w:rPr>
          <w:sz w:val="20"/>
          <w:szCs w:val="20"/>
        </w:rPr>
      </w:pPr>
      <w:r>
        <w:rPr>
          <w:rFonts w:ascii="Arial" w:eastAsia="Arial" w:hAnsi="Arial" w:cs="Arial"/>
        </w:rPr>
        <w:t xml:space="preserve">The supplies shall be delivered in accordance with the Purchase Orders as per following schedule of requirements:- </w:t>
      </w:r>
    </w:p>
    <w:p w:rsidR="008C5582" w:rsidRDefault="008C5582" w:rsidP="008C5582">
      <w:pPr>
        <w:spacing w:line="305" w:lineRule="exact"/>
        <w:rPr>
          <w:sz w:val="20"/>
          <w:szCs w:val="20"/>
        </w:rPr>
      </w:pPr>
    </w:p>
    <w:p w:rsidR="008C5582" w:rsidRDefault="008C5582" w:rsidP="008C5582">
      <w:pPr>
        <w:spacing w:line="253" w:lineRule="auto"/>
        <w:ind w:right="60"/>
        <w:jc w:val="center"/>
        <w:rPr>
          <w:sz w:val="20"/>
          <w:szCs w:val="20"/>
        </w:rPr>
      </w:pPr>
      <w:r>
        <w:rPr>
          <w:rFonts w:ascii="Arial" w:eastAsia="Arial" w:hAnsi="Arial" w:cs="Arial"/>
          <w:b/>
          <w:bCs/>
        </w:rPr>
        <w:t>Respective Consignee’s End: Rawalpindi Institute of Cardiology, Rawal Road, Rawalpindi</w:t>
      </w:r>
    </w:p>
    <w:p w:rsidR="008C5582" w:rsidRDefault="00B2395D" w:rsidP="008C5582">
      <w:pPr>
        <w:spacing w:line="200" w:lineRule="exact"/>
        <w:rPr>
          <w:sz w:val="20"/>
          <w:szCs w:val="20"/>
        </w:rPr>
      </w:pPr>
      <w:r>
        <w:rPr>
          <w:sz w:val="20"/>
          <w:szCs w:val="20"/>
        </w:rPr>
        <w:pict>
          <v:rect id="_x0000_s1197" style="position:absolute;margin-left:.05pt;margin-top:44.55pt;width:.95pt;height:1.6pt;z-index:-251627520;visibility:visible;mso-wrap-distance-left:0;mso-wrap-distance-right:0" o:allowincell="f" fillcolor="black" stroked="f"/>
        </w:pict>
      </w:r>
      <w:r>
        <w:rPr>
          <w:sz w:val="20"/>
          <w:szCs w:val="20"/>
        </w:rPr>
        <w:pict>
          <v:rect id="_x0000_s1198" style="position:absolute;margin-left:474.45pt;margin-top:44.55pt;width:1pt;height:1.6pt;z-index:-251626496;visibility:visible;mso-wrap-distance-left:0;mso-wrap-distance-right:0" o:allowincell="f" fillcolor="black" stroked="f"/>
        </w:pict>
      </w:r>
    </w:p>
    <w:p w:rsidR="008C5582" w:rsidRDefault="008C5582" w:rsidP="008C5582">
      <w:pPr>
        <w:spacing w:line="200" w:lineRule="exact"/>
        <w:rPr>
          <w:sz w:val="20"/>
          <w:szCs w:val="20"/>
        </w:rPr>
      </w:pPr>
      <w:r>
        <w:rPr>
          <w:sz w:val="20"/>
          <w:szCs w:val="20"/>
        </w:rPr>
        <w:t>Free Delivery to Consignee’s end (DDP) Basis:</w:t>
      </w:r>
    </w:p>
    <w:p w:rsidR="008C5582" w:rsidRDefault="008C5582" w:rsidP="008C5582">
      <w:pPr>
        <w:spacing w:line="200" w:lineRule="exact"/>
        <w:rPr>
          <w:sz w:val="20"/>
          <w:szCs w:val="20"/>
        </w:rPr>
      </w:pPr>
    </w:p>
    <w:p w:rsidR="008C5582" w:rsidRDefault="008C5582" w:rsidP="008C5582">
      <w:pPr>
        <w:spacing w:line="272" w:lineRule="exact"/>
        <w:rPr>
          <w:sz w:val="20"/>
          <w:szCs w:val="20"/>
        </w:rPr>
      </w:pPr>
    </w:p>
    <w:tbl>
      <w:tblPr>
        <w:tblStyle w:val="TableGrid"/>
        <w:tblW w:w="0" w:type="auto"/>
        <w:tblLook w:val="04A0"/>
      </w:tblPr>
      <w:tblGrid>
        <w:gridCol w:w="4787"/>
        <w:gridCol w:w="4789"/>
      </w:tblGrid>
      <w:tr w:rsidR="008C5582" w:rsidTr="00C249D3">
        <w:tc>
          <w:tcPr>
            <w:tcW w:w="4858" w:type="dxa"/>
            <w:vAlign w:val="center"/>
          </w:tcPr>
          <w:p w:rsidR="008C5582" w:rsidRPr="00C4504E" w:rsidRDefault="008C5582" w:rsidP="00C249D3">
            <w:pPr>
              <w:spacing w:line="272" w:lineRule="exact"/>
              <w:jc w:val="center"/>
              <w:rPr>
                <w:b/>
                <w:sz w:val="20"/>
                <w:szCs w:val="20"/>
              </w:rPr>
            </w:pPr>
            <w:r w:rsidRPr="00C4504E">
              <w:rPr>
                <w:b/>
                <w:sz w:val="20"/>
                <w:szCs w:val="20"/>
              </w:rPr>
              <w:t>MODE OF PENALTY</w:t>
            </w:r>
          </w:p>
        </w:tc>
        <w:tc>
          <w:tcPr>
            <w:tcW w:w="4858" w:type="dxa"/>
            <w:vAlign w:val="center"/>
          </w:tcPr>
          <w:p w:rsidR="008C5582" w:rsidRPr="00C4504E" w:rsidRDefault="008C5582" w:rsidP="00C249D3">
            <w:pPr>
              <w:spacing w:line="272" w:lineRule="exact"/>
              <w:jc w:val="center"/>
              <w:rPr>
                <w:b/>
                <w:sz w:val="20"/>
                <w:szCs w:val="20"/>
              </w:rPr>
            </w:pPr>
            <w:r w:rsidRPr="00C4504E">
              <w:rPr>
                <w:b/>
                <w:sz w:val="20"/>
                <w:szCs w:val="20"/>
              </w:rPr>
              <w:t>DELIVERY OF 100% QUANTITY AS PER PURCHASE ORDER</w:t>
            </w:r>
          </w:p>
        </w:tc>
      </w:tr>
      <w:tr w:rsidR="008C5582" w:rsidTr="00C249D3">
        <w:tc>
          <w:tcPr>
            <w:tcW w:w="4858" w:type="dxa"/>
            <w:vAlign w:val="center"/>
          </w:tcPr>
          <w:p w:rsidR="008C5582" w:rsidRDefault="008C5582" w:rsidP="00C249D3">
            <w:pPr>
              <w:spacing w:line="272" w:lineRule="exact"/>
              <w:rPr>
                <w:sz w:val="20"/>
                <w:szCs w:val="20"/>
              </w:rPr>
            </w:pPr>
            <w:r>
              <w:rPr>
                <w:sz w:val="20"/>
                <w:szCs w:val="20"/>
              </w:rPr>
              <w:t>Without Recovery of Late Delivery Charges</w:t>
            </w:r>
          </w:p>
        </w:tc>
        <w:tc>
          <w:tcPr>
            <w:tcW w:w="4858" w:type="dxa"/>
            <w:vAlign w:val="center"/>
          </w:tcPr>
          <w:p w:rsidR="008C5582" w:rsidRDefault="008C5582" w:rsidP="00C249D3">
            <w:pPr>
              <w:spacing w:line="272" w:lineRule="exact"/>
              <w:jc w:val="center"/>
              <w:rPr>
                <w:sz w:val="20"/>
                <w:szCs w:val="20"/>
              </w:rPr>
            </w:pPr>
            <w:r>
              <w:rPr>
                <w:sz w:val="20"/>
                <w:szCs w:val="20"/>
              </w:rPr>
              <w:t>60 days or earlier</w:t>
            </w:r>
          </w:p>
          <w:p w:rsidR="008C5582" w:rsidRDefault="008C5582" w:rsidP="00C249D3">
            <w:pPr>
              <w:spacing w:line="272" w:lineRule="exact"/>
              <w:jc w:val="center"/>
              <w:rPr>
                <w:sz w:val="20"/>
                <w:szCs w:val="20"/>
              </w:rPr>
            </w:pPr>
            <w:r>
              <w:rPr>
                <w:sz w:val="20"/>
                <w:szCs w:val="20"/>
              </w:rPr>
              <w:t>(to be determined by the Procuring Agency)</w:t>
            </w:r>
          </w:p>
        </w:tc>
      </w:tr>
      <w:tr w:rsidR="008C5582" w:rsidTr="00C249D3">
        <w:tc>
          <w:tcPr>
            <w:tcW w:w="4858" w:type="dxa"/>
            <w:vAlign w:val="center"/>
          </w:tcPr>
          <w:p w:rsidR="008C5582" w:rsidRDefault="008C5582" w:rsidP="00C249D3">
            <w:pPr>
              <w:spacing w:line="272" w:lineRule="exact"/>
              <w:rPr>
                <w:sz w:val="20"/>
                <w:szCs w:val="20"/>
              </w:rPr>
            </w:pPr>
            <w:r>
              <w:rPr>
                <w:sz w:val="20"/>
                <w:szCs w:val="20"/>
              </w:rPr>
              <w:t>With Recovery of Late Delivery Charges @0.067% per day</w:t>
            </w:r>
          </w:p>
        </w:tc>
        <w:tc>
          <w:tcPr>
            <w:tcW w:w="4858" w:type="dxa"/>
            <w:vAlign w:val="center"/>
          </w:tcPr>
          <w:p w:rsidR="008C5582" w:rsidRDefault="008C5582" w:rsidP="00C249D3">
            <w:pPr>
              <w:spacing w:line="272" w:lineRule="exact"/>
              <w:jc w:val="both"/>
              <w:rPr>
                <w:sz w:val="20"/>
                <w:szCs w:val="20"/>
              </w:rPr>
            </w:pPr>
            <w:r>
              <w:rPr>
                <w:sz w:val="20"/>
                <w:szCs w:val="20"/>
              </w:rPr>
              <w:t>After 60 (Sixty) days or earlier (to be determined by the Procuring Agency) and decided by concerned consignee on the formal request of supplier with proper justification.</w:t>
            </w:r>
          </w:p>
        </w:tc>
      </w:tr>
      <w:tr w:rsidR="008C5582" w:rsidTr="00C249D3">
        <w:tc>
          <w:tcPr>
            <w:tcW w:w="4858" w:type="dxa"/>
            <w:vAlign w:val="center"/>
          </w:tcPr>
          <w:p w:rsidR="008C5582" w:rsidRDefault="008C5582" w:rsidP="00C249D3">
            <w:pPr>
              <w:spacing w:line="272" w:lineRule="exact"/>
              <w:rPr>
                <w:sz w:val="20"/>
                <w:szCs w:val="20"/>
              </w:rPr>
            </w:pPr>
            <w:r>
              <w:rPr>
                <w:sz w:val="20"/>
                <w:szCs w:val="20"/>
              </w:rPr>
              <w:t>Maximum Rate of Late Delivery Charges</w:t>
            </w:r>
          </w:p>
        </w:tc>
        <w:tc>
          <w:tcPr>
            <w:tcW w:w="4858" w:type="dxa"/>
            <w:vAlign w:val="center"/>
          </w:tcPr>
          <w:p w:rsidR="008C5582" w:rsidRDefault="008C5582" w:rsidP="00C249D3">
            <w:pPr>
              <w:spacing w:line="272" w:lineRule="exact"/>
              <w:jc w:val="both"/>
              <w:rPr>
                <w:sz w:val="20"/>
                <w:szCs w:val="20"/>
              </w:rPr>
            </w:pPr>
            <w:r>
              <w:rPr>
                <w:sz w:val="20"/>
                <w:szCs w:val="20"/>
              </w:rPr>
              <w:t>Maximum limit of Late Delivery Charges is 10% after which contract will be cancelled with all legal and codal formalities</w:t>
            </w:r>
          </w:p>
        </w:tc>
      </w:tr>
      <w:tr w:rsidR="008C5582" w:rsidTr="00C249D3">
        <w:tc>
          <w:tcPr>
            <w:tcW w:w="4858" w:type="dxa"/>
            <w:vAlign w:val="center"/>
          </w:tcPr>
          <w:p w:rsidR="008C5582" w:rsidRDefault="008C5582" w:rsidP="00C249D3">
            <w:pPr>
              <w:spacing w:line="272" w:lineRule="exact"/>
              <w:rPr>
                <w:sz w:val="20"/>
                <w:szCs w:val="20"/>
              </w:rPr>
            </w:pPr>
            <w:r>
              <w:rPr>
                <w:sz w:val="20"/>
                <w:szCs w:val="20"/>
              </w:rPr>
              <w:t>Risk Purchase</w:t>
            </w:r>
          </w:p>
        </w:tc>
        <w:tc>
          <w:tcPr>
            <w:tcW w:w="4858" w:type="dxa"/>
            <w:vAlign w:val="center"/>
          </w:tcPr>
          <w:p w:rsidR="008C5582" w:rsidRDefault="008C5582" w:rsidP="00C249D3">
            <w:pPr>
              <w:spacing w:line="272" w:lineRule="exact"/>
              <w:jc w:val="both"/>
              <w:rPr>
                <w:sz w:val="20"/>
                <w:szCs w:val="20"/>
              </w:rPr>
            </w:pPr>
            <w:r>
              <w:rPr>
                <w:sz w:val="20"/>
                <w:szCs w:val="20"/>
              </w:rPr>
              <w:t>After expiry of prescribed delivery period the Procuring Agency may proceed for risk purchase (at the risk and cost of defaulter) to ensure the un-interrupted healthcare service to the patients</w:t>
            </w:r>
          </w:p>
        </w:tc>
      </w:tr>
    </w:tbl>
    <w:p w:rsidR="008C5582" w:rsidRDefault="008C5582" w:rsidP="008C5582">
      <w:pPr>
        <w:spacing w:line="200" w:lineRule="exact"/>
        <w:rPr>
          <w:sz w:val="20"/>
          <w:szCs w:val="20"/>
        </w:rPr>
      </w:pPr>
    </w:p>
    <w:p w:rsidR="008C5582" w:rsidRDefault="008C5582" w:rsidP="008C5582">
      <w:pPr>
        <w:spacing w:line="200" w:lineRule="exact"/>
        <w:rPr>
          <w:sz w:val="20"/>
          <w:szCs w:val="20"/>
        </w:rPr>
      </w:pPr>
    </w:p>
    <w:p w:rsidR="008C5582" w:rsidRDefault="008C5582" w:rsidP="008C5582">
      <w:pPr>
        <w:spacing w:line="200" w:lineRule="exact"/>
        <w:rPr>
          <w:sz w:val="20"/>
          <w:szCs w:val="20"/>
        </w:rPr>
      </w:pPr>
    </w:p>
    <w:p w:rsidR="008C5582" w:rsidRDefault="008C5582" w:rsidP="008C5582">
      <w:pPr>
        <w:spacing w:line="200" w:lineRule="exact"/>
        <w:rPr>
          <w:sz w:val="20"/>
          <w:szCs w:val="20"/>
        </w:rPr>
      </w:pPr>
    </w:p>
    <w:p w:rsidR="001D1361" w:rsidRDefault="001D1361">
      <w:pPr>
        <w:spacing w:after="200" w:line="276" w:lineRule="auto"/>
        <w:rPr>
          <w:sz w:val="14"/>
          <w:szCs w:val="20"/>
        </w:rPr>
      </w:pPr>
      <w:r>
        <w:rPr>
          <w:sz w:val="14"/>
          <w:szCs w:val="20"/>
        </w:rPr>
        <w:br w:type="page"/>
      </w:r>
    </w:p>
    <w:p w:rsidR="001D1361" w:rsidRDefault="001D1361" w:rsidP="001D1361">
      <w:pPr>
        <w:spacing w:line="148" w:lineRule="exact"/>
        <w:rPr>
          <w:sz w:val="20"/>
          <w:szCs w:val="20"/>
        </w:rPr>
      </w:pPr>
    </w:p>
    <w:p w:rsidR="001D1361" w:rsidRPr="001D1361" w:rsidRDefault="001D1361" w:rsidP="001D1361">
      <w:pPr>
        <w:pStyle w:val="Heading2"/>
        <w:jc w:val="right"/>
        <w:rPr>
          <w:rFonts w:eastAsia="Arial"/>
          <w:sz w:val="32"/>
        </w:rPr>
      </w:pPr>
      <w:bookmarkStart w:id="87" w:name="_Toc99039475"/>
      <w:r w:rsidRPr="001D1361">
        <w:rPr>
          <w:rFonts w:eastAsia="Arial"/>
          <w:sz w:val="32"/>
        </w:rPr>
        <w:t>ANNEX. B</w:t>
      </w:r>
      <w:bookmarkEnd w:id="87"/>
    </w:p>
    <w:p w:rsidR="001D1361" w:rsidRDefault="001D1361" w:rsidP="001D1361">
      <w:pPr>
        <w:spacing w:line="49" w:lineRule="exact"/>
        <w:rPr>
          <w:sz w:val="20"/>
          <w:szCs w:val="20"/>
        </w:rPr>
      </w:pPr>
    </w:p>
    <w:p w:rsidR="001D1361" w:rsidRPr="001D1361" w:rsidRDefault="001D1361" w:rsidP="001D1361">
      <w:pPr>
        <w:pStyle w:val="Heading3"/>
        <w:jc w:val="center"/>
        <w:rPr>
          <w:rFonts w:eastAsia="Arial"/>
          <w:sz w:val="38"/>
        </w:rPr>
      </w:pPr>
      <w:bookmarkStart w:id="88" w:name="_Toc99039476"/>
      <w:r w:rsidRPr="001D1361">
        <w:rPr>
          <w:rFonts w:eastAsia="Arial"/>
          <w:sz w:val="38"/>
        </w:rPr>
        <w:t>Special Conditions of the Contract</w:t>
      </w:r>
      <w:r>
        <w:rPr>
          <w:rFonts w:eastAsia="Arial"/>
          <w:sz w:val="38"/>
        </w:rPr>
        <w:t xml:space="preserve"> </w:t>
      </w:r>
      <w:r w:rsidRPr="001D1361">
        <w:rPr>
          <w:rFonts w:eastAsia="Arial"/>
          <w:sz w:val="38"/>
        </w:rPr>
        <w:t>&amp; Technical Specifications</w:t>
      </w:r>
      <w:bookmarkEnd w:id="88"/>
    </w:p>
    <w:p w:rsidR="001D1361" w:rsidRDefault="001D1361" w:rsidP="001D1361">
      <w:pPr>
        <w:spacing w:line="369" w:lineRule="exact"/>
        <w:rPr>
          <w:sz w:val="20"/>
          <w:szCs w:val="20"/>
        </w:rPr>
      </w:pPr>
    </w:p>
    <w:p w:rsidR="001D1361" w:rsidRDefault="001D1361" w:rsidP="001D1361">
      <w:pPr>
        <w:tabs>
          <w:tab w:val="left" w:pos="700"/>
        </w:tabs>
        <w:rPr>
          <w:sz w:val="20"/>
          <w:szCs w:val="20"/>
        </w:rPr>
      </w:pPr>
      <w:r>
        <w:rPr>
          <w:rFonts w:ascii="Arial" w:eastAsia="Arial" w:hAnsi="Arial" w:cs="Arial"/>
          <w:b/>
          <w:bCs/>
        </w:rPr>
        <w:t>a).</w:t>
      </w:r>
      <w:r>
        <w:rPr>
          <w:sz w:val="20"/>
          <w:szCs w:val="20"/>
        </w:rPr>
        <w:tab/>
      </w:r>
      <w:r>
        <w:rPr>
          <w:rFonts w:ascii="Arial" w:eastAsia="Arial" w:hAnsi="Arial" w:cs="Arial"/>
          <w:b/>
          <w:bCs/>
          <w:sz w:val="21"/>
          <w:szCs w:val="21"/>
          <w:u w:val="single"/>
        </w:rPr>
        <w:t>Product Specifications.</w:t>
      </w:r>
    </w:p>
    <w:p w:rsidR="001D1361" w:rsidRDefault="001D1361" w:rsidP="001D1361">
      <w:pPr>
        <w:spacing w:line="329" w:lineRule="exact"/>
        <w:rPr>
          <w:sz w:val="20"/>
          <w:szCs w:val="20"/>
        </w:rPr>
      </w:pPr>
    </w:p>
    <w:p w:rsidR="001D1361" w:rsidRDefault="001D1361" w:rsidP="001D1361">
      <w:pPr>
        <w:spacing w:line="239" w:lineRule="auto"/>
        <w:ind w:left="1440"/>
        <w:rPr>
          <w:sz w:val="20"/>
          <w:szCs w:val="20"/>
        </w:rPr>
      </w:pPr>
      <w:r>
        <w:rPr>
          <w:rFonts w:ascii="Arial" w:eastAsia="Arial" w:hAnsi="Arial" w:cs="Arial"/>
          <w:i/>
          <w:iCs/>
        </w:rPr>
        <w:t>(Detailed technical specifications, given in Section III, will be followed)</w:t>
      </w:r>
    </w:p>
    <w:p w:rsidR="001D1361" w:rsidRDefault="001D1361" w:rsidP="001D1361">
      <w:pPr>
        <w:spacing w:line="328" w:lineRule="exact"/>
        <w:rPr>
          <w:sz w:val="20"/>
          <w:szCs w:val="20"/>
        </w:rPr>
      </w:pPr>
    </w:p>
    <w:p w:rsidR="001D1361" w:rsidRDefault="001D1361" w:rsidP="001D1361">
      <w:pPr>
        <w:tabs>
          <w:tab w:val="left" w:pos="700"/>
        </w:tabs>
        <w:rPr>
          <w:sz w:val="20"/>
          <w:szCs w:val="20"/>
        </w:rPr>
      </w:pPr>
      <w:r>
        <w:rPr>
          <w:rFonts w:ascii="Arial" w:eastAsia="Arial" w:hAnsi="Arial" w:cs="Arial"/>
          <w:b/>
          <w:bCs/>
        </w:rPr>
        <w:t>b).</w:t>
      </w:r>
      <w:r>
        <w:rPr>
          <w:sz w:val="20"/>
          <w:szCs w:val="20"/>
        </w:rPr>
        <w:tab/>
      </w:r>
      <w:r>
        <w:rPr>
          <w:rFonts w:ascii="Arial" w:eastAsia="Arial" w:hAnsi="Arial" w:cs="Arial"/>
          <w:b/>
          <w:bCs/>
          <w:sz w:val="21"/>
          <w:szCs w:val="21"/>
          <w:u w:val="single"/>
        </w:rPr>
        <w:t>Labeling and Packing</w:t>
      </w:r>
    </w:p>
    <w:p w:rsidR="001D1361" w:rsidRDefault="001D1361" w:rsidP="001D1361">
      <w:pPr>
        <w:spacing w:line="251" w:lineRule="exact"/>
        <w:rPr>
          <w:sz w:val="20"/>
          <w:szCs w:val="20"/>
        </w:rPr>
      </w:pPr>
    </w:p>
    <w:p w:rsidR="001D1361" w:rsidRDefault="001D1361" w:rsidP="008B7EBC">
      <w:pPr>
        <w:numPr>
          <w:ilvl w:val="2"/>
          <w:numId w:val="68"/>
        </w:numPr>
        <w:tabs>
          <w:tab w:val="left" w:pos="720"/>
        </w:tabs>
        <w:spacing w:line="268" w:lineRule="auto"/>
        <w:ind w:left="720" w:hanging="268"/>
        <w:jc w:val="both"/>
        <w:rPr>
          <w:rFonts w:ascii="Arial" w:eastAsia="Arial" w:hAnsi="Arial" w:cs="Arial"/>
        </w:rPr>
      </w:pPr>
      <w:r>
        <w:rPr>
          <w:rFonts w:ascii="Arial" w:eastAsia="Arial" w:hAnsi="Arial" w:cs="Arial"/>
        </w:rPr>
        <w:t>The manufacturer shall follow the Drugs (Labelling and Packing) Rules 1986, framed under the Drugs Act, 1976.</w:t>
      </w:r>
    </w:p>
    <w:p w:rsidR="001D1361" w:rsidRDefault="001D1361" w:rsidP="001D1361">
      <w:pPr>
        <w:spacing w:line="16" w:lineRule="exact"/>
        <w:rPr>
          <w:rFonts w:ascii="Arial" w:eastAsia="Arial" w:hAnsi="Arial" w:cs="Arial"/>
        </w:rPr>
      </w:pPr>
    </w:p>
    <w:p w:rsidR="001D1361" w:rsidRDefault="001D1361" w:rsidP="008B7EBC">
      <w:pPr>
        <w:numPr>
          <w:ilvl w:val="2"/>
          <w:numId w:val="68"/>
        </w:numPr>
        <w:tabs>
          <w:tab w:val="left" w:pos="720"/>
        </w:tabs>
        <w:spacing w:line="275" w:lineRule="auto"/>
        <w:ind w:left="720" w:hanging="268"/>
        <w:jc w:val="both"/>
        <w:rPr>
          <w:rFonts w:ascii="Arial" w:eastAsia="Arial" w:hAnsi="Arial" w:cs="Arial"/>
        </w:rPr>
      </w:pPr>
      <w:r>
        <w:rPr>
          <w:rFonts w:ascii="Arial" w:eastAsia="Arial" w:hAnsi="Arial" w:cs="Arial"/>
        </w:rPr>
        <w:t>However, the name of Drug / Medicine (Generic &amp; Brand), equally prominent, should be printed/ written in indelible ink both in English and Urdu on the outer cartons and on each Pack, Bottle, Strip/ Blister, Tubes etc. Besides the name and principal place of business of the Manufacturer, the drug manufacturing license no., manufacturing date, expiry date, registration No., batch No., retail price, and Urdu version namely: name of drug, dosage and instructions, should also be written on the outer carton and on the most inner container in bold letters. All tablets shall be supplied in strip / blister pack (one side aluminum and other side PVC/PVD). Expiry date must be printed on each strip / blister. The syrup should be supplied in glass / pet bottle with sealed caps.</w:t>
      </w:r>
    </w:p>
    <w:p w:rsidR="001D1361" w:rsidRDefault="001D1361" w:rsidP="001D1361">
      <w:pPr>
        <w:spacing w:line="291" w:lineRule="exact"/>
        <w:rPr>
          <w:rFonts w:ascii="Arial" w:eastAsia="Arial" w:hAnsi="Arial" w:cs="Arial"/>
        </w:rPr>
      </w:pPr>
    </w:p>
    <w:p w:rsidR="001D1361" w:rsidRDefault="001D1361" w:rsidP="008B7EBC">
      <w:pPr>
        <w:numPr>
          <w:ilvl w:val="0"/>
          <w:numId w:val="69"/>
        </w:numPr>
        <w:tabs>
          <w:tab w:val="left" w:pos="720"/>
        </w:tabs>
        <w:ind w:left="720" w:hanging="720"/>
        <w:jc w:val="both"/>
        <w:rPr>
          <w:rFonts w:ascii="Arial" w:eastAsia="Arial" w:hAnsi="Arial" w:cs="Arial"/>
          <w:b/>
          <w:bCs/>
        </w:rPr>
      </w:pPr>
      <w:r>
        <w:rPr>
          <w:rFonts w:ascii="Arial" w:eastAsia="Arial" w:hAnsi="Arial" w:cs="Arial"/>
          <w:b/>
          <w:bCs/>
          <w:u w:val="single"/>
        </w:rPr>
        <w:t>Additional instructions for packing</w:t>
      </w:r>
    </w:p>
    <w:p w:rsidR="001D1361" w:rsidRDefault="001D1361" w:rsidP="001D1361">
      <w:pPr>
        <w:spacing w:line="247" w:lineRule="exact"/>
        <w:rPr>
          <w:rFonts w:ascii="Arial" w:eastAsia="Arial" w:hAnsi="Arial" w:cs="Arial"/>
          <w:b/>
          <w:bCs/>
        </w:rPr>
      </w:pPr>
    </w:p>
    <w:p w:rsidR="001D1361" w:rsidRDefault="001D1361" w:rsidP="008B7EBC">
      <w:pPr>
        <w:numPr>
          <w:ilvl w:val="1"/>
          <w:numId w:val="69"/>
        </w:numPr>
        <w:tabs>
          <w:tab w:val="left" w:pos="720"/>
        </w:tabs>
        <w:spacing w:line="273" w:lineRule="auto"/>
        <w:ind w:left="720" w:hanging="290"/>
        <w:jc w:val="both"/>
        <w:rPr>
          <w:rFonts w:ascii="Arial" w:eastAsia="Arial" w:hAnsi="Arial" w:cs="Arial"/>
        </w:rPr>
      </w:pPr>
      <w:r>
        <w:rPr>
          <w:rFonts w:ascii="Arial" w:eastAsia="Arial" w:hAnsi="Arial" w:cs="Arial"/>
        </w:rPr>
        <w:t>The suppliers are required to furnish the Warranty certificate with regard to the potency and stability (Including coloration of medicines) of the Drug for human consumption etc. in accordance with the Drugs Act, 1976/DRAP Act 2012 &amp; rules framed the reunder on judicial paper.</w:t>
      </w:r>
    </w:p>
    <w:p w:rsidR="001D1361" w:rsidRDefault="001D1361" w:rsidP="001D1361">
      <w:pPr>
        <w:spacing w:line="13" w:lineRule="exact"/>
        <w:rPr>
          <w:rFonts w:ascii="Arial" w:eastAsia="Arial" w:hAnsi="Arial" w:cs="Arial"/>
        </w:rPr>
      </w:pPr>
    </w:p>
    <w:p w:rsidR="001D1361" w:rsidRDefault="001D1361" w:rsidP="008B7EBC">
      <w:pPr>
        <w:numPr>
          <w:ilvl w:val="1"/>
          <w:numId w:val="69"/>
        </w:numPr>
        <w:tabs>
          <w:tab w:val="left" w:pos="720"/>
        </w:tabs>
        <w:spacing w:line="274" w:lineRule="auto"/>
        <w:ind w:left="720" w:hanging="338"/>
        <w:jc w:val="both"/>
        <w:rPr>
          <w:rFonts w:ascii="Arial" w:eastAsia="Arial" w:hAnsi="Arial" w:cs="Arial"/>
        </w:rPr>
      </w:pPr>
      <w:r>
        <w:rPr>
          <w:rFonts w:ascii="Arial" w:eastAsia="Arial" w:hAnsi="Arial" w:cs="Arial"/>
        </w:rPr>
        <w:t>The bidder shall supply the Drugs/Medicines/Items in special green packing with Logo of the Government of Punjab. The following wording/insignia shall be printed in bold letters both in Urdu &amp; English in indelible red color ink on each carton, pack, bottle, strip / blister, tubes, vial / ampoule etc. In combo Packs the sterilized water for injection / solvent shall bear the wording/insignia on the vial/ampoules etc. In case of items supplied by the foreign manufacturer the mentioned condition may be relaxed by the Procuring Agency.</w:t>
      </w:r>
    </w:p>
    <w:p w:rsidR="001D1361" w:rsidRDefault="001D1361" w:rsidP="001D1361">
      <w:pPr>
        <w:spacing w:line="6" w:lineRule="exact"/>
        <w:rPr>
          <w:sz w:val="20"/>
          <w:szCs w:val="20"/>
        </w:rPr>
      </w:pPr>
    </w:p>
    <w:p w:rsidR="001D1361" w:rsidRDefault="001D1361" w:rsidP="001D1361">
      <w:pPr>
        <w:ind w:left="3120"/>
        <w:rPr>
          <w:sz w:val="20"/>
          <w:szCs w:val="20"/>
        </w:rPr>
      </w:pPr>
      <w:r>
        <w:rPr>
          <w:rFonts w:ascii="Arial" w:eastAsia="Arial" w:hAnsi="Arial" w:cs="Arial"/>
          <w:b/>
          <w:bCs/>
        </w:rPr>
        <w:t>(Name of Procuring agency)</w:t>
      </w:r>
    </w:p>
    <w:p w:rsidR="001D1361" w:rsidRDefault="001D1361" w:rsidP="001D1361">
      <w:pPr>
        <w:spacing w:line="37" w:lineRule="exact"/>
        <w:rPr>
          <w:sz w:val="20"/>
          <w:szCs w:val="20"/>
        </w:rPr>
      </w:pPr>
    </w:p>
    <w:p w:rsidR="001D1361" w:rsidRDefault="001D1361" w:rsidP="001D1361">
      <w:pPr>
        <w:ind w:left="2580"/>
        <w:rPr>
          <w:sz w:val="20"/>
          <w:szCs w:val="20"/>
        </w:rPr>
      </w:pPr>
      <w:r>
        <w:rPr>
          <w:rFonts w:ascii="Arial" w:eastAsia="Arial" w:hAnsi="Arial" w:cs="Arial"/>
          <w:b/>
          <w:bCs/>
        </w:rPr>
        <w:t>“PUNJAB GOVERNMENT PROPERTY”</w:t>
      </w:r>
    </w:p>
    <w:p w:rsidR="001D1361" w:rsidRDefault="001D1361" w:rsidP="001D1361">
      <w:pPr>
        <w:spacing w:line="37" w:lineRule="exact"/>
        <w:rPr>
          <w:sz w:val="20"/>
          <w:szCs w:val="20"/>
        </w:rPr>
      </w:pPr>
    </w:p>
    <w:p w:rsidR="001D1361" w:rsidRDefault="001D1361" w:rsidP="001D1361">
      <w:pPr>
        <w:ind w:left="3660"/>
        <w:rPr>
          <w:sz w:val="20"/>
          <w:szCs w:val="20"/>
        </w:rPr>
      </w:pPr>
      <w:r>
        <w:rPr>
          <w:rFonts w:ascii="Arial" w:eastAsia="Arial" w:hAnsi="Arial" w:cs="Arial"/>
          <w:b/>
          <w:bCs/>
        </w:rPr>
        <w:t>“NOT FOR SALE”</w:t>
      </w:r>
    </w:p>
    <w:p w:rsidR="001D1361" w:rsidRDefault="001D1361" w:rsidP="001D1361">
      <w:pPr>
        <w:spacing w:line="250" w:lineRule="exact"/>
        <w:rPr>
          <w:sz w:val="20"/>
          <w:szCs w:val="20"/>
        </w:rPr>
      </w:pPr>
    </w:p>
    <w:p w:rsidR="001D1361" w:rsidRDefault="001D1361" w:rsidP="008B7EBC">
      <w:pPr>
        <w:numPr>
          <w:ilvl w:val="0"/>
          <w:numId w:val="70"/>
        </w:numPr>
        <w:tabs>
          <w:tab w:val="left" w:pos="720"/>
        </w:tabs>
        <w:spacing w:line="271" w:lineRule="auto"/>
        <w:ind w:left="720" w:hanging="388"/>
        <w:jc w:val="both"/>
        <w:rPr>
          <w:rFonts w:ascii="Arial" w:eastAsia="Arial" w:hAnsi="Arial" w:cs="Arial"/>
        </w:rPr>
      </w:pPr>
      <w:r>
        <w:rPr>
          <w:rFonts w:ascii="Arial" w:eastAsia="Arial" w:hAnsi="Arial" w:cs="Arial"/>
        </w:rPr>
        <w:t xml:space="preserve">After signing of the Contract, the Supplier shall submit the samples of finished medicines in accordance with the above instructions for approval of the </w:t>
      </w:r>
      <w:r>
        <w:rPr>
          <w:rFonts w:ascii="Arial" w:eastAsia="Arial" w:hAnsi="Arial" w:cs="Arial"/>
          <w:b/>
          <w:bCs/>
          <w:sz w:val="19"/>
          <w:szCs w:val="19"/>
        </w:rPr>
        <w:t xml:space="preserve">(Name &amp; Address ofProcuring Agency is to be inserted here). </w:t>
      </w:r>
      <w:r>
        <w:rPr>
          <w:rFonts w:ascii="Arial" w:eastAsia="Arial" w:hAnsi="Arial" w:cs="Arial"/>
        </w:rPr>
        <w:t>The approved samples will be shared with the</w:t>
      </w:r>
    </w:p>
    <w:p w:rsidR="001D1361" w:rsidRDefault="001D1361" w:rsidP="001D1361">
      <w:pPr>
        <w:sectPr w:rsidR="001D1361">
          <w:pgSz w:w="12240" w:h="15840"/>
          <w:pgMar w:top="870" w:right="1440" w:bottom="446" w:left="1440" w:header="0" w:footer="0" w:gutter="0"/>
          <w:cols w:space="720" w:equalWidth="0">
            <w:col w:w="9360"/>
          </w:cols>
        </w:sectPr>
      </w:pPr>
    </w:p>
    <w:p w:rsidR="001D1361" w:rsidRDefault="001D1361" w:rsidP="001D1361">
      <w:pPr>
        <w:spacing w:line="200" w:lineRule="exact"/>
        <w:rPr>
          <w:sz w:val="20"/>
          <w:szCs w:val="20"/>
        </w:rPr>
      </w:pPr>
    </w:p>
    <w:p w:rsidR="001D1361" w:rsidRDefault="001D1361" w:rsidP="001D1361">
      <w:pPr>
        <w:spacing w:line="200" w:lineRule="exact"/>
        <w:rPr>
          <w:sz w:val="20"/>
          <w:szCs w:val="20"/>
        </w:rPr>
      </w:pPr>
    </w:p>
    <w:p w:rsidR="001D1361" w:rsidRDefault="001D1361" w:rsidP="001D1361">
      <w:pPr>
        <w:spacing w:line="200" w:lineRule="exact"/>
        <w:rPr>
          <w:sz w:val="20"/>
          <w:szCs w:val="20"/>
        </w:rPr>
      </w:pPr>
    </w:p>
    <w:p w:rsidR="001D1361" w:rsidRDefault="001D1361" w:rsidP="001D1361">
      <w:pPr>
        <w:sectPr w:rsidR="001D1361">
          <w:type w:val="continuous"/>
          <w:pgSz w:w="12240" w:h="15840"/>
          <w:pgMar w:top="870" w:right="1440" w:bottom="446" w:left="9920" w:header="0" w:footer="0" w:gutter="0"/>
          <w:cols w:space="720" w:equalWidth="0">
            <w:col w:w="880"/>
          </w:cols>
        </w:sectPr>
      </w:pPr>
    </w:p>
    <w:p w:rsidR="001D1361" w:rsidRDefault="001D1361" w:rsidP="001D1361">
      <w:pPr>
        <w:spacing w:line="158" w:lineRule="exact"/>
        <w:rPr>
          <w:sz w:val="20"/>
          <w:szCs w:val="20"/>
        </w:rPr>
      </w:pPr>
      <w:bookmarkStart w:id="89" w:name="page49"/>
      <w:bookmarkEnd w:id="89"/>
    </w:p>
    <w:p w:rsidR="001D1361" w:rsidRDefault="001D1361" w:rsidP="001D1361">
      <w:pPr>
        <w:spacing w:line="267" w:lineRule="auto"/>
        <w:ind w:left="720"/>
        <w:rPr>
          <w:sz w:val="20"/>
          <w:szCs w:val="20"/>
        </w:rPr>
      </w:pPr>
      <w:r>
        <w:rPr>
          <w:rFonts w:ascii="Arial" w:eastAsia="Arial" w:hAnsi="Arial" w:cs="Arial"/>
        </w:rPr>
        <w:t>Consignee/End User and all subsequent supplies must be in accordance with the approved samples.</w:t>
      </w:r>
    </w:p>
    <w:p w:rsidR="001D1361" w:rsidRDefault="001D1361" w:rsidP="001D1361">
      <w:pPr>
        <w:spacing w:line="300" w:lineRule="exact"/>
        <w:rPr>
          <w:sz w:val="20"/>
          <w:szCs w:val="20"/>
        </w:rPr>
      </w:pPr>
    </w:p>
    <w:p w:rsidR="001D1361" w:rsidRDefault="001D1361" w:rsidP="001D1361">
      <w:pPr>
        <w:tabs>
          <w:tab w:val="left" w:pos="700"/>
        </w:tabs>
        <w:spacing w:line="239" w:lineRule="auto"/>
        <w:rPr>
          <w:sz w:val="20"/>
          <w:szCs w:val="20"/>
        </w:rPr>
      </w:pPr>
      <w:r>
        <w:rPr>
          <w:rFonts w:ascii="Arial" w:eastAsia="Arial" w:hAnsi="Arial" w:cs="Arial"/>
          <w:b/>
          <w:bCs/>
        </w:rPr>
        <w:t>d).</w:t>
      </w:r>
      <w:r>
        <w:rPr>
          <w:sz w:val="20"/>
          <w:szCs w:val="20"/>
        </w:rPr>
        <w:tab/>
      </w:r>
      <w:r>
        <w:rPr>
          <w:rFonts w:ascii="Arial" w:eastAsia="Arial" w:hAnsi="Arial" w:cs="Arial"/>
          <w:b/>
          <w:bCs/>
          <w:u w:val="single"/>
        </w:rPr>
        <w:t>Shelf life</w:t>
      </w:r>
    </w:p>
    <w:p w:rsidR="001D1361" w:rsidRDefault="001D1361" w:rsidP="001D1361">
      <w:pPr>
        <w:spacing w:line="246" w:lineRule="exact"/>
        <w:rPr>
          <w:sz w:val="20"/>
          <w:szCs w:val="20"/>
        </w:rPr>
      </w:pPr>
    </w:p>
    <w:p w:rsidR="001D1361" w:rsidRDefault="001D1361" w:rsidP="008B7EBC">
      <w:pPr>
        <w:numPr>
          <w:ilvl w:val="0"/>
          <w:numId w:val="71"/>
        </w:numPr>
        <w:tabs>
          <w:tab w:val="left" w:pos="720"/>
        </w:tabs>
        <w:spacing w:line="269" w:lineRule="auto"/>
        <w:ind w:left="720" w:hanging="290"/>
        <w:jc w:val="both"/>
        <w:rPr>
          <w:rFonts w:ascii="Arial" w:eastAsia="Arial" w:hAnsi="Arial" w:cs="Arial"/>
        </w:rPr>
      </w:pPr>
      <w:r>
        <w:rPr>
          <w:rFonts w:ascii="Arial" w:eastAsia="Arial" w:hAnsi="Arial" w:cs="Arial"/>
        </w:rPr>
        <w:t xml:space="preserve">The shelf life must be up to </w:t>
      </w:r>
      <w:r>
        <w:rPr>
          <w:rFonts w:ascii="Arial" w:eastAsia="Arial" w:hAnsi="Arial" w:cs="Arial"/>
          <w:b/>
          <w:bCs/>
        </w:rPr>
        <w:t>85% for the locally manufactured drugs</w:t>
      </w:r>
      <w:r>
        <w:rPr>
          <w:rFonts w:ascii="Arial" w:eastAsia="Arial" w:hAnsi="Arial" w:cs="Arial"/>
        </w:rPr>
        <w:t xml:space="preserve"> and </w:t>
      </w:r>
      <w:r>
        <w:rPr>
          <w:rFonts w:ascii="Arial" w:eastAsia="Arial" w:hAnsi="Arial" w:cs="Arial"/>
          <w:b/>
          <w:bCs/>
        </w:rPr>
        <w:t>75% for the</w:t>
      </w:r>
      <w:r w:rsidR="00D86FF5">
        <w:rPr>
          <w:rFonts w:ascii="Arial" w:eastAsia="Arial" w:hAnsi="Arial" w:cs="Arial"/>
          <w:b/>
          <w:bCs/>
        </w:rPr>
        <w:t xml:space="preserve"> </w:t>
      </w:r>
      <w:r>
        <w:rPr>
          <w:rFonts w:ascii="Arial" w:eastAsia="Arial" w:hAnsi="Arial" w:cs="Arial"/>
          <w:b/>
          <w:bCs/>
        </w:rPr>
        <w:t>imported drugs</w:t>
      </w:r>
      <w:r>
        <w:rPr>
          <w:rFonts w:ascii="Arial" w:eastAsia="Arial" w:hAnsi="Arial" w:cs="Arial"/>
        </w:rPr>
        <w:t>.</w:t>
      </w:r>
    </w:p>
    <w:p w:rsidR="001D1361" w:rsidRDefault="001D1361" w:rsidP="001D1361">
      <w:pPr>
        <w:spacing w:line="16" w:lineRule="exact"/>
        <w:rPr>
          <w:rFonts w:ascii="Arial" w:eastAsia="Arial" w:hAnsi="Arial" w:cs="Arial"/>
        </w:rPr>
      </w:pPr>
    </w:p>
    <w:p w:rsidR="001D1361" w:rsidRDefault="001D1361" w:rsidP="008B7EBC">
      <w:pPr>
        <w:numPr>
          <w:ilvl w:val="0"/>
          <w:numId w:val="71"/>
        </w:numPr>
        <w:tabs>
          <w:tab w:val="left" w:pos="720"/>
        </w:tabs>
        <w:spacing w:line="272" w:lineRule="auto"/>
        <w:ind w:left="720" w:hanging="338"/>
        <w:jc w:val="both"/>
        <w:rPr>
          <w:rFonts w:ascii="Arial" w:eastAsia="Arial" w:hAnsi="Arial" w:cs="Arial"/>
        </w:rPr>
      </w:pPr>
      <w:r>
        <w:rPr>
          <w:rFonts w:ascii="Arial" w:eastAsia="Arial" w:hAnsi="Arial" w:cs="Arial"/>
        </w:rPr>
        <w:t xml:space="preserve">The lower limit of the shelf life must be up to </w:t>
      </w:r>
      <w:r>
        <w:rPr>
          <w:rFonts w:ascii="Arial" w:eastAsia="Arial" w:hAnsi="Arial" w:cs="Arial"/>
          <w:b/>
          <w:bCs/>
        </w:rPr>
        <w:t xml:space="preserve">80% and 70% with imposition of 1%penalty </w:t>
      </w:r>
      <w:r>
        <w:rPr>
          <w:rFonts w:ascii="Arial" w:eastAsia="Arial" w:hAnsi="Arial" w:cs="Arial"/>
        </w:rPr>
        <w:t>charges of actual shortfall in shelf life below prescribed limit for locally</w:t>
      </w:r>
      <w:r w:rsidR="00D86FF5">
        <w:rPr>
          <w:rFonts w:ascii="Arial" w:eastAsia="Arial" w:hAnsi="Arial" w:cs="Arial"/>
        </w:rPr>
        <w:t xml:space="preserve"> </w:t>
      </w:r>
      <w:r>
        <w:rPr>
          <w:rFonts w:ascii="Arial" w:eastAsia="Arial" w:hAnsi="Arial" w:cs="Arial"/>
        </w:rPr>
        <w:t>manufactured and imported medicines respectively.</w:t>
      </w:r>
    </w:p>
    <w:p w:rsidR="001D1361" w:rsidRDefault="001D1361" w:rsidP="001D1361">
      <w:pPr>
        <w:spacing w:line="11" w:lineRule="exact"/>
        <w:rPr>
          <w:rFonts w:ascii="Arial" w:eastAsia="Arial" w:hAnsi="Arial" w:cs="Arial"/>
        </w:rPr>
      </w:pPr>
    </w:p>
    <w:p w:rsidR="001D1361" w:rsidRDefault="001D1361" w:rsidP="008B7EBC">
      <w:pPr>
        <w:numPr>
          <w:ilvl w:val="0"/>
          <w:numId w:val="71"/>
        </w:numPr>
        <w:tabs>
          <w:tab w:val="left" w:pos="720"/>
        </w:tabs>
        <w:spacing w:line="272" w:lineRule="auto"/>
        <w:ind w:left="720" w:hanging="388"/>
        <w:jc w:val="both"/>
        <w:rPr>
          <w:rFonts w:ascii="Arial" w:eastAsia="Arial" w:hAnsi="Arial" w:cs="Arial"/>
        </w:rPr>
      </w:pPr>
      <w:r>
        <w:rPr>
          <w:rFonts w:ascii="Arial" w:eastAsia="Arial" w:hAnsi="Arial" w:cs="Arial"/>
        </w:rPr>
        <w:t xml:space="preserve">In case of </w:t>
      </w:r>
      <w:r>
        <w:rPr>
          <w:rFonts w:ascii="Arial" w:eastAsia="Arial" w:hAnsi="Arial" w:cs="Arial"/>
          <w:i/>
          <w:iCs/>
        </w:rPr>
        <w:t>vaccines &amp; other biotechnical products, the stores with the</w:t>
      </w:r>
      <w:r w:rsidR="00D86FF5">
        <w:rPr>
          <w:rFonts w:ascii="Arial" w:eastAsia="Arial" w:hAnsi="Arial" w:cs="Arial"/>
          <w:i/>
          <w:iCs/>
        </w:rPr>
        <w:t xml:space="preserve"> </w:t>
      </w:r>
      <w:r>
        <w:rPr>
          <w:rFonts w:ascii="Arial" w:eastAsia="Arial" w:hAnsi="Arial" w:cs="Arial"/>
          <w:b/>
          <w:bCs/>
        </w:rPr>
        <w:t xml:space="preserve">shelf life up to70% </w:t>
      </w:r>
      <w:r>
        <w:rPr>
          <w:rFonts w:ascii="Arial" w:eastAsia="Arial" w:hAnsi="Arial" w:cs="Arial"/>
        </w:rPr>
        <w:t>will be accepted without penalty charges and</w:t>
      </w:r>
      <w:r>
        <w:rPr>
          <w:rFonts w:ascii="Arial" w:eastAsia="Arial" w:hAnsi="Arial" w:cs="Arial"/>
          <w:b/>
          <w:bCs/>
        </w:rPr>
        <w:t xml:space="preserve"> up to 60% </w:t>
      </w:r>
      <w:r>
        <w:rPr>
          <w:rFonts w:ascii="Arial" w:eastAsia="Arial" w:hAnsi="Arial" w:cs="Arial"/>
        </w:rPr>
        <w:t>with imposition of</w:t>
      </w:r>
      <w:r>
        <w:rPr>
          <w:rFonts w:ascii="Arial" w:eastAsia="Arial" w:hAnsi="Arial" w:cs="Arial"/>
          <w:b/>
          <w:bCs/>
        </w:rPr>
        <w:t xml:space="preserve"> 1% penalty </w:t>
      </w:r>
      <w:r>
        <w:rPr>
          <w:rFonts w:ascii="Arial" w:eastAsia="Arial" w:hAnsi="Arial" w:cs="Arial"/>
        </w:rPr>
        <w:t>charges of actual shortfall in shelf life below prescribed limit”.</w:t>
      </w:r>
    </w:p>
    <w:p w:rsidR="001D1361" w:rsidRDefault="001D1361" w:rsidP="001D1361">
      <w:pPr>
        <w:spacing w:line="296" w:lineRule="exact"/>
        <w:rPr>
          <w:sz w:val="20"/>
          <w:szCs w:val="20"/>
        </w:rPr>
      </w:pPr>
    </w:p>
    <w:p w:rsidR="001D1361" w:rsidRDefault="001D1361" w:rsidP="001D1361">
      <w:pPr>
        <w:tabs>
          <w:tab w:val="left" w:pos="700"/>
        </w:tabs>
        <w:spacing w:line="239" w:lineRule="auto"/>
        <w:rPr>
          <w:sz w:val="20"/>
          <w:szCs w:val="20"/>
        </w:rPr>
      </w:pPr>
      <w:r>
        <w:rPr>
          <w:rFonts w:ascii="Arial" w:eastAsia="Arial" w:hAnsi="Arial" w:cs="Arial"/>
          <w:b/>
          <w:bCs/>
        </w:rPr>
        <w:t>e).</w:t>
      </w:r>
      <w:r>
        <w:rPr>
          <w:sz w:val="20"/>
          <w:szCs w:val="20"/>
        </w:rPr>
        <w:tab/>
      </w:r>
      <w:r>
        <w:rPr>
          <w:rFonts w:ascii="Arial" w:eastAsia="Arial" w:hAnsi="Arial" w:cs="Arial"/>
          <w:b/>
          <w:bCs/>
          <w:u w:val="single"/>
        </w:rPr>
        <w:t>Testing/Verification Procedures</w:t>
      </w:r>
    </w:p>
    <w:p w:rsidR="001D1361" w:rsidRDefault="001D1361" w:rsidP="001D1361">
      <w:pPr>
        <w:spacing w:line="251" w:lineRule="exact"/>
        <w:rPr>
          <w:sz w:val="20"/>
          <w:szCs w:val="20"/>
        </w:rPr>
      </w:pPr>
    </w:p>
    <w:p w:rsidR="001D1361" w:rsidRDefault="001D1361" w:rsidP="008B7EBC">
      <w:pPr>
        <w:numPr>
          <w:ilvl w:val="3"/>
          <w:numId w:val="72"/>
        </w:numPr>
        <w:tabs>
          <w:tab w:val="left" w:pos="720"/>
        </w:tabs>
        <w:spacing w:line="274" w:lineRule="auto"/>
        <w:ind w:left="720" w:hanging="273"/>
        <w:jc w:val="both"/>
        <w:rPr>
          <w:rFonts w:ascii="Arial" w:eastAsia="Arial" w:hAnsi="Arial" w:cs="Arial"/>
        </w:rPr>
      </w:pPr>
      <w:r>
        <w:rPr>
          <w:rFonts w:ascii="Arial" w:eastAsia="Arial" w:hAnsi="Arial" w:cs="Arial"/>
        </w:rPr>
        <w:t xml:space="preserve">After delivery of drugs and medicines at the Purchaser’s premises, the Purchaser shall send the samples from all batches of each consignment of the supplied store to the Drugs Testing Laboratory, Punjab, for testing. The Inspection Committee constituted by the Purchaser shall inspect the quantity, specifications of goods after receipt of standard quality report of each batch of supplied store issued by DTL concerned under Drugs Act 1976/DRAP Act 2012 &amp; rules framed thereunder. </w:t>
      </w:r>
      <w:r>
        <w:rPr>
          <w:rFonts w:ascii="Arial" w:eastAsia="Arial" w:hAnsi="Arial" w:cs="Arial"/>
          <w:b/>
          <w:bCs/>
        </w:rPr>
        <w:t>The cost of the lab tests</w:t>
      </w:r>
      <w:r>
        <w:rPr>
          <w:rFonts w:ascii="Arial" w:eastAsia="Arial" w:hAnsi="Arial" w:cs="Arial"/>
        </w:rPr>
        <w:t xml:space="preserve"> shall be borne by the Supplier.</w:t>
      </w:r>
    </w:p>
    <w:p w:rsidR="001D1361" w:rsidRDefault="001D1361" w:rsidP="001D1361">
      <w:pPr>
        <w:spacing w:line="131" w:lineRule="exact"/>
        <w:rPr>
          <w:rFonts w:ascii="Arial" w:eastAsia="Arial" w:hAnsi="Arial" w:cs="Arial"/>
        </w:rPr>
      </w:pPr>
    </w:p>
    <w:p w:rsidR="001D1361" w:rsidRDefault="001D1361" w:rsidP="008B7EBC">
      <w:pPr>
        <w:numPr>
          <w:ilvl w:val="1"/>
          <w:numId w:val="73"/>
        </w:numPr>
        <w:tabs>
          <w:tab w:val="left" w:pos="720"/>
        </w:tabs>
        <w:spacing w:line="275" w:lineRule="auto"/>
        <w:ind w:left="720" w:hanging="360"/>
        <w:jc w:val="both"/>
        <w:rPr>
          <w:rFonts w:ascii="Arial" w:eastAsia="Arial" w:hAnsi="Arial" w:cs="Arial"/>
        </w:rPr>
      </w:pPr>
      <w:r>
        <w:rPr>
          <w:rFonts w:ascii="Arial" w:eastAsia="Arial" w:hAnsi="Arial" w:cs="Arial"/>
        </w:rPr>
        <w:t xml:space="preserve">In case of </w:t>
      </w:r>
      <w:r>
        <w:rPr>
          <w:rFonts w:ascii="Arial" w:eastAsia="Arial" w:hAnsi="Arial" w:cs="Arial"/>
          <w:b/>
          <w:bCs/>
        </w:rPr>
        <w:t>substandard/failure</w:t>
      </w:r>
      <w:r>
        <w:rPr>
          <w:rFonts w:ascii="Arial" w:eastAsia="Arial" w:hAnsi="Arial" w:cs="Arial"/>
        </w:rPr>
        <w:t xml:space="preserve"> report of any batch, the Supplier has the right to go for appellate laboratory. If it is again declared substandard, the Supplier will be intimated and they will be bound to re-supply the </w:t>
      </w:r>
      <w:r>
        <w:rPr>
          <w:rFonts w:ascii="Arial" w:eastAsia="Arial" w:hAnsi="Arial" w:cs="Arial"/>
          <w:b/>
          <w:bCs/>
        </w:rPr>
        <w:t>entire fresh stock</w:t>
      </w:r>
      <w:r>
        <w:rPr>
          <w:rFonts w:ascii="Arial" w:eastAsia="Arial" w:hAnsi="Arial" w:cs="Arial"/>
        </w:rPr>
        <w:t xml:space="preserve"> of that batch </w:t>
      </w:r>
      <w:r>
        <w:rPr>
          <w:rFonts w:ascii="Arial" w:eastAsia="Arial" w:hAnsi="Arial" w:cs="Arial"/>
          <w:b/>
          <w:bCs/>
        </w:rPr>
        <w:t>free of cost</w:t>
      </w:r>
      <w:r>
        <w:rPr>
          <w:rFonts w:ascii="Arial" w:eastAsia="Arial" w:hAnsi="Arial" w:cs="Arial"/>
        </w:rPr>
        <w:t xml:space="preserve"> within the reasonable time period to be intimated by the purchaser but not later than </w:t>
      </w:r>
      <w:r>
        <w:rPr>
          <w:rFonts w:ascii="Arial" w:eastAsia="Arial" w:hAnsi="Arial" w:cs="Arial"/>
          <w:b/>
          <w:bCs/>
        </w:rPr>
        <w:t>21days (three weeks</w:t>
      </w:r>
      <w:r>
        <w:rPr>
          <w:rFonts w:ascii="Arial" w:eastAsia="Arial" w:hAnsi="Arial" w:cs="Arial"/>
        </w:rPr>
        <w:t xml:space="preserve">) from the date of intimation, which will be subject to completion of alltesting and verification formalities. At the parallel, the case will also be forwarded to the concerned authority for </w:t>
      </w:r>
      <w:r>
        <w:rPr>
          <w:rFonts w:ascii="Arial" w:eastAsia="Arial" w:hAnsi="Arial" w:cs="Arial"/>
          <w:b/>
          <w:bCs/>
        </w:rPr>
        <w:t>legal action</w:t>
      </w:r>
      <w:r>
        <w:rPr>
          <w:rFonts w:ascii="Arial" w:eastAsia="Arial" w:hAnsi="Arial" w:cs="Arial"/>
        </w:rPr>
        <w:t xml:space="preserve"> as per Drugs Act 1976 and </w:t>
      </w:r>
      <w:r>
        <w:rPr>
          <w:rFonts w:ascii="Arial" w:eastAsia="Arial" w:hAnsi="Arial" w:cs="Arial"/>
          <w:b/>
          <w:bCs/>
        </w:rPr>
        <w:t>disposal ofsubstandard stocks</w:t>
      </w:r>
      <w:r>
        <w:rPr>
          <w:rFonts w:ascii="Arial" w:eastAsia="Arial" w:hAnsi="Arial" w:cs="Arial"/>
        </w:rPr>
        <w:t>.</w:t>
      </w:r>
    </w:p>
    <w:p w:rsidR="001D1361" w:rsidRDefault="001D1361" w:rsidP="001D1361">
      <w:pPr>
        <w:spacing w:line="11" w:lineRule="exact"/>
        <w:rPr>
          <w:rFonts w:ascii="Arial" w:eastAsia="Arial" w:hAnsi="Arial" w:cs="Arial"/>
        </w:rPr>
      </w:pPr>
    </w:p>
    <w:p w:rsidR="001D1361" w:rsidRDefault="001D1361" w:rsidP="008B7EBC">
      <w:pPr>
        <w:numPr>
          <w:ilvl w:val="1"/>
          <w:numId w:val="73"/>
        </w:numPr>
        <w:tabs>
          <w:tab w:val="left" w:pos="720"/>
        </w:tabs>
        <w:spacing w:line="274" w:lineRule="auto"/>
        <w:ind w:left="720" w:hanging="360"/>
        <w:jc w:val="both"/>
        <w:rPr>
          <w:rFonts w:ascii="Arial" w:eastAsia="Arial" w:hAnsi="Arial" w:cs="Arial"/>
        </w:rPr>
      </w:pPr>
      <w:r>
        <w:rPr>
          <w:rFonts w:ascii="Arial" w:eastAsia="Arial" w:hAnsi="Arial" w:cs="Arial"/>
        </w:rPr>
        <w:t>The Inspection Committee will carry out detailed physical examination of stocks and can reject, even if it is declared of standard quality by DTL, if found not according to the approved sample and other technical specifications like packaging, labeling, printing and quantity etc. Moreover, the Supplier will also be responsible to replace the unconsumed expired stores without any further charges.</w:t>
      </w:r>
    </w:p>
    <w:p w:rsidR="001D1361" w:rsidRDefault="001D1361" w:rsidP="001D1361">
      <w:pPr>
        <w:spacing w:line="292" w:lineRule="exact"/>
        <w:rPr>
          <w:rFonts w:ascii="Arial" w:eastAsia="Arial" w:hAnsi="Arial" w:cs="Arial"/>
        </w:rPr>
      </w:pPr>
    </w:p>
    <w:p w:rsidR="001D1361" w:rsidRDefault="001D1361" w:rsidP="008B7EBC">
      <w:pPr>
        <w:numPr>
          <w:ilvl w:val="0"/>
          <w:numId w:val="74"/>
        </w:numPr>
        <w:tabs>
          <w:tab w:val="left" w:pos="720"/>
        </w:tabs>
        <w:ind w:left="720" w:hanging="720"/>
        <w:jc w:val="both"/>
        <w:rPr>
          <w:rFonts w:ascii="Arial" w:eastAsia="Arial" w:hAnsi="Arial" w:cs="Arial"/>
          <w:b/>
          <w:bCs/>
        </w:rPr>
      </w:pPr>
      <w:r>
        <w:rPr>
          <w:rFonts w:ascii="Arial" w:eastAsia="Arial" w:hAnsi="Arial" w:cs="Arial"/>
          <w:b/>
          <w:bCs/>
          <w:u w:val="single"/>
        </w:rPr>
        <w:t>Transportation/Delivery Requirements</w:t>
      </w:r>
    </w:p>
    <w:p w:rsidR="001D1361" w:rsidRDefault="001D1361" w:rsidP="001D1361">
      <w:pPr>
        <w:spacing w:line="247" w:lineRule="exact"/>
        <w:rPr>
          <w:rFonts w:ascii="Arial" w:eastAsia="Arial" w:hAnsi="Arial" w:cs="Arial"/>
          <w:b/>
          <w:bCs/>
        </w:rPr>
      </w:pPr>
    </w:p>
    <w:p w:rsidR="001D1361" w:rsidRDefault="001D1361" w:rsidP="008B7EBC">
      <w:pPr>
        <w:numPr>
          <w:ilvl w:val="2"/>
          <w:numId w:val="74"/>
        </w:numPr>
        <w:tabs>
          <w:tab w:val="left" w:pos="720"/>
        </w:tabs>
        <w:spacing w:line="272" w:lineRule="auto"/>
        <w:ind w:left="720" w:hanging="290"/>
        <w:jc w:val="both"/>
        <w:rPr>
          <w:rFonts w:ascii="Arial" w:eastAsia="Arial" w:hAnsi="Arial" w:cs="Arial"/>
        </w:rPr>
      </w:pPr>
      <w:r>
        <w:rPr>
          <w:rFonts w:ascii="Arial" w:eastAsia="Arial" w:hAnsi="Arial" w:cs="Arial"/>
        </w:rPr>
        <w:t>The Supplier shall arrange such transportation of the drugs and medicines as is required to prevent their damage or deterioration during transit to their final destination and in accordance with the terms and manner prescribed in the Schedule of Requirement.</w:t>
      </w:r>
    </w:p>
    <w:p w:rsidR="001D1361" w:rsidRDefault="001D1361" w:rsidP="001D1361">
      <w:pPr>
        <w:spacing w:line="133" w:lineRule="exact"/>
        <w:rPr>
          <w:rFonts w:ascii="Arial" w:eastAsia="Arial" w:hAnsi="Arial" w:cs="Arial"/>
        </w:rPr>
      </w:pPr>
    </w:p>
    <w:p w:rsidR="001D1361" w:rsidRDefault="001D1361" w:rsidP="008B7EBC">
      <w:pPr>
        <w:numPr>
          <w:ilvl w:val="2"/>
          <w:numId w:val="74"/>
        </w:numPr>
        <w:tabs>
          <w:tab w:val="left" w:pos="740"/>
        </w:tabs>
        <w:spacing w:line="267" w:lineRule="auto"/>
        <w:ind w:left="740" w:hanging="351"/>
        <w:jc w:val="both"/>
        <w:rPr>
          <w:rFonts w:ascii="Arial" w:eastAsia="Arial" w:hAnsi="Arial" w:cs="Arial"/>
        </w:rPr>
      </w:pPr>
      <w:r>
        <w:rPr>
          <w:rFonts w:ascii="Arial" w:eastAsia="Arial" w:hAnsi="Arial" w:cs="Arial"/>
        </w:rPr>
        <w:t>All costs associated with the transportation including loading/unloading of drugs and medicines and road taxes shall be borne by the Supplier.</w:t>
      </w:r>
    </w:p>
    <w:p w:rsidR="001D1361" w:rsidRDefault="001D1361" w:rsidP="001D1361"/>
    <w:p w:rsidR="001D1361" w:rsidRDefault="001D1361" w:rsidP="008B7EBC">
      <w:pPr>
        <w:numPr>
          <w:ilvl w:val="0"/>
          <w:numId w:val="75"/>
        </w:numPr>
        <w:tabs>
          <w:tab w:val="left" w:pos="720"/>
        </w:tabs>
        <w:spacing w:line="270" w:lineRule="auto"/>
        <w:ind w:left="720" w:hanging="360"/>
        <w:jc w:val="both"/>
        <w:rPr>
          <w:rFonts w:ascii="Arial" w:eastAsia="Arial" w:hAnsi="Arial" w:cs="Arial"/>
        </w:rPr>
      </w:pPr>
      <w:r>
        <w:rPr>
          <w:rFonts w:ascii="Arial" w:eastAsia="Arial" w:hAnsi="Arial" w:cs="Arial"/>
        </w:rPr>
        <w:t xml:space="preserve">All </w:t>
      </w:r>
      <w:r>
        <w:rPr>
          <w:rFonts w:ascii="Arial" w:eastAsia="Arial" w:hAnsi="Arial" w:cs="Arial"/>
          <w:b/>
          <w:bCs/>
        </w:rPr>
        <w:t>cold chain (perishable</w:t>
      </w:r>
      <w:r>
        <w:rPr>
          <w:rFonts w:ascii="Arial" w:eastAsia="Arial" w:hAnsi="Arial" w:cs="Arial"/>
        </w:rPr>
        <w:t>) items must be delivered in a safe and proper manner, prescribed for such types of items.</w:t>
      </w:r>
    </w:p>
    <w:p w:rsidR="005E2E5B" w:rsidRDefault="005E2E5B">
      <w:pPr>
        <w:spacing w:after="200" w:line="276" w:lineRule="auto"/>
        <w:rPr>
          <w:sz w:val="14"/>
          <w:szCs w:val="20"/>
        </w:rPr>
      </w:pPr>
      <w:r>
        <w:rPr>
          <w:sz w:val="14"/>
          <w:szCs w:val="20"/>
        </w:rPr>
        <w:br w:type="page"/>
      </w:r>
    </w:p>
    <w:p w:rsidR="005E2E5B" w:rsidRDefault="005E2E5B" w:rsidP="005E2E5B">
      <w:pPr>
        <w:pStyle w:val="Heading2"/>
        <w:jc w:val="right"/>
        <w:rPr>
          <w:sz w:val="20"/>
        </w:rPr>
      </w:pPr>
      <w:bookmarkStart w:id="90" w:name="_Toc99039477"/>
      <w:r>
        <w:rPr>
          <w:rFonts w:eastAsia="Arial"/>
        </w:rPr>
        <w:lastRenderedPageBreak/>
        <w:t>ANNEX. C</w:t>
      </w:r>
      <w:bookmarkEnd w:id="90"/>
    </w:p>
    <w:p w:rsidR="005E2E5B" w:rsidRDefault="005E2E5B" w:rsidP="005E2E5B">
      <w:pPr>
        <w:spacing w:line="342" w:lineRule="exact"/>
        <w:rPr>
          <w:sz w:val="20"/>
          <w:szCs w:val="20"/>
        </w:rPr>
      </w:pPr>
    </w:p>
    <w:p w:rsidR="005E2E5B" w:rsidRPr="005E2E5B" w:rsidRDefault="005E2E5B" w:rsidP="005E2E5B">
      <w:pPr>
        <w:pStyle w:val="Heading3"/>
        <w:jc w:val="center"/>
        <w:rPr>
          <w:sz w:val="32"/>
        </w:rPr>
      </w:pPr>
      <w:bookmarkStart w:id="91" w:name="_Toc99039478"/>
      <w:r w:rsidRPr="005E2E5B">
        <w:rPr>
          <w:rFonts w:eastAsia="Arial"/>
          <w:sz w:val="36"/>
        </w:rPr>
        <w:t>PRICE SCHEDULE SUBMITTED BY THE BIDDER</w:t>
      </w:r>
      <w:bookmarkEnd w:id="91"/>
    </w:p>
    <w:p w:rsidR="005E2E5B" w:rsidRDefault="005E2E5B" w:rsidP="005E2E5B">
      <w:pPr>
        <w:spacing w:line="370" w:lineRule="exact"/>
        <w:rPr>
          <w:sz w:val="20"/>
          <w:szCs w:val="20"/>
        </w:rPr>
      </w:pPr>
    </w:p>
    <w:p w:rsidR="005E2E5B" w:rsidRDefault="005E2E5B" w:rsidP="005E2E5B">
      <w:pPr>
        <w:spacing w:line="239" w:lineRule="auto"/>
        <w:ind w:left="1140"/>
        <w:rPr>
          <w:sz w:val="20"/>
          <w:szCs w:val="20"/>
        </w:rPr>
      </w:pPr>
      <w:r>
        <w:rPr>
          <w:rFonts w:ascii="Arial" w:eastAsia="Arial" w:hAnsi="Arial" w:cs="Arial"/>
          <w:i/>
          <w:iCs/>
        </w:rPr>
        <w:t>(The approved price schedule submitted by the Bidder will be attached)</w:t>
      </w:r>
    </w:p>
    <w:p w:rsidR="005E2E5B" w:rsidRDefault="005E2E5B" w:rsidP="005E2E5B"/>
    <w:p w:rsidR="00E90318" w:rsidRDefault="00E90318" w:rsidP="00E90318">
      <w:pPr>
        <w:spacing w:after="200" w:line="276" w:lineRule="auto"/>
        <w:sectPr w:rsidR="00E90318">
          <w:pgSz w:w="12240" w:h="15840"/>
          <w:pgMar w:top="870" w:right="1440" w:bottom="446" w:left="1840" w:header="0" w:footer="0" w:gutter="0"/>
          <w:cols w:space="720" w:equalWidth="0">
            <w:col w:w="8960"/>
          </w:cols>
        </w:sectPr>
      </w:pPr>
      <w:r>
        <w:br w:type="page"/>
      </w:r>
    </w:p>
    <w:p w:rsidR="00E90318" w:rsidRDefault="00E90318" w:rsidP="00E90318">
      <w:pPr>
        <w:spacing w:line="200" w:lineRule="exact"/>
        <w:rPr>
          <w:sz w:val="20"/>
          <w:szCs w:val="20"/>
        </w:rPr>
      </w:pPr>
    </w:p>
    <w:p w:rsidR="00E90318" w:rsidRDefault="00E90318" w:rsidP="00E90318">
      <w:pPr>
        <w:pStyle w:val="Heading2"/>
        <w:jc w:val="right"/>
        <w:rPr>
          <w:rFonts w:eastAsia="Arial"/>
        </w:rPr>
      </w:pPr>
      <w:bookmarkStart w:id="92" w:name="_Toc99039479"/>
      <w:r>
        <w:rPr>
          <w:rFonts w:eastAsia="Arial"/>
        </w:rPr>
        <w:t>ANNEX. D</w:t>
      </w:r>
      <w:bookmarkEnd w:id="92"/>
    </w:p>
    <w:p w:rsidR="00E90318" w:rsidRDefault="00E90318" w:rsidP="00E90318"/>
    <w:p w:rsidR="00E90318" w:rsidRPr="00E90318" w:rsidRDefault="00E90318" w:rsidP="00E90318"/>
    <w:p w:rsidR="00E90318" w:rsidRDefault="00E90318" w:rsidP="00E90318">
      <w:pPr>
        <w:spacing w:line="50" w:lineRule="exact"/>
        <w:rPr>
          <w:sz w:val="20"/>
          <w:szCs w:val="20"/>
        </w:rPr>
      </w:pPr>
    </w:p>
    <w:p w:rsidR="00E90318" w:rsidRPr="00E90318" w:rsidRDefault="00E90318" w:rsidP="00E90318">
      <w:pPr>
        <w:pStyle w:val="Heading3"/>
        <w:jc w:val="center"/>
        <w:rPr>
          <w:sz w:val="36"/>
          <w:szCs w:val="36"/>
        </w:rPr>
      </w:pPr>
      <w:bookmarkStart w:id="93" w:name="_Toc99039480"/>
      <w:r w:rsidRPr="00E90318">
        <w:rPr>
          <w:rFonts w:eastAsia="Arial"/>
          <w:sz w:val="36"/>
          <w:szCs w:val="36"/>
        </w:rPr>
        <w:t>PURCHASER’S NOTIFICATION OF AWARD</w:t>
      </w:r>
      <w:bookmarkEnd w:id="93"/>
    </w:p>
    <w:p w:rsidR="00E90318" w:rsidRDefault="00E90318" w:rsidP="00E90318">
      <w:pPr>
        <w:spacing w:line="84" w:lineRule="exact"/>
        <w:rPr>
          <w:sz w:val="20"/>
          <w:szCs w:val="20"/>
        </w:rPr>
      </w:pPr>
    </w:p>
    <w:p w:rsidR="00E90318" w:rsidRDefault="00E90318" w:rsidP="00E90318">
      <w:pPr>
        <w:spacing w:line="239" w:lineRule="auto"/>
        <w:rPr>
          <w:sz w:val="20"/>
          <w:szCs w:val="20"/>
        </w:rPr>
      </w:pPr>
      <w:r>
        <w:rPr>
          <w:rFonts w:ascii="Arial" w:eastAsia="Arial" w:hAnsi="Arial" w:cs="Arial"/>
          <w:i/>
          <w:iCs/>
        </w:rPr>
        <w:t>(</w:t>
      </w:r>
      <w:r>
        <w:rPr>
          <w:rFonts w:ascii="Arial" w:eastAsia="Arial" w:hAnsi="Arial" w:cs="Arial"/>
          <w:b/>
          <w:bCs/>
          <w:i/>
          <w:iCs/>
        </w:rPr>
        <w:t>Advance Acceptance of Tender issued by the Procuring Agency will be attached</w:t>
      </w:r>
      <w:r>
        <w:rPr>
          <w:rFonts w:ascii="Arial" w:eastAsia="Arial" w:hAnsi="Arial" w:cs="Arial"/>
          <w:i/>
          <w:iCs/>
        </w:rPr>
        <w:t>)</w:t>
      </w:r>
    </w:p>
    <w:p w:rsidR="00E90318" w:rsidRDefault="00E90318" w:rsidP="00E90318"/>
    <w:p w:rsidR="00C77451" w:rsidRDefault="00C77451" w:rsidP="00E90318"/>
    <w:p w:rsidR="00C77451" w:rsidRDefault="00C77451" w:rsidP="00E90318"/>
    <w:p w:rsidR="00C77451" w:rsidRDefault="00C77451">
      <w:pPr>
        <w:spacing w:after="200" w:line="276" w:lineRule="auto"/>
      </w:pPr>
      <w:r>
        <w:br w:type="page"/>
      </w:r>
    </w:p>
    <w:p w:rsidR="00C77451" w:rsidRDefault="00C77451" w:rsidP="00C77451">
      <w:pPr>
        <w:pStyle w:val="Heading2"/>
        <w:jc w:val="right"/>
        <w:rPr>
          <w:sz w:val="20"/>
        </w:rPr>
      </w:pPr>
      <w:bookmarkStart w:id="94" w:name="_Toc99039481"/>
      <w:r>
        <w:rPr>
          <w:rFonts w:eastAsia="Arial"/>
        </w:rPr>
        <w:lastRenderedPageBreak/>
        <w:t>ANNEX. E</w:t>
      </w:r>
      <w:bookmarkEnd w:id="94"/>
    </w:p>
    <w:p w:rsidR="00C77451" w:rsidRDefault="00C77451" w:rsidP="00C77451">
      <w:pPr>
        <w:spacing w:line="46" w:lineRule="exact"/>
        <w:rPr>
          <w:sz w:val="20"/>
          <w:szCs w:val="20"/>
        </w:rPr>
      </w:pPr>
    </w:p>
    <w:p w:rsidR="00C77451" w:rsidRPr="00C77451" w:rsidRDefault="00C77451" w:rsidP="00C77451">
      <w:pPr>
        <w:pStyle w:val="Heading3"/>
        <w:jc w:val="center"/>
        <w:rPr>
          <w:sz w:val="28"/>
        </w:rPr>
      </w:pPr>
      <w:bookmarkStart w:id="95" w:name="_Toc99039482"/>
      <w:r w:rsidRPr="00C77451">
        <w:rPr>
          <w:rFonts w:eastAsia="Arial"/>
          <w:sz w:val="32"/>
        </w:rPr>
        <w:t>PURCHASE ORDER</w:t>
      </w:r>
      <w:bookmarkEnd w:id="95"/>
    </w:p>
    <w:p w:rsidR="00C77451" w:rsidRDefault="00C77451" w:rsidP="00C77451">
      <w:pPr>
        <w:spacing w:line="311" w:lineRule="exact"/>
        <w:rPr>
          <w:sz w:val="20"/>
          <w:szCs w:val="20"/>
        </w:rPr>
      </w:pPr>
    </w:p>
    <w:p w:rsidR="00C77451" w:rsidRDefault="00C77451" w:rsidP="00C77451">
      <w:pPr>
        <w:spacing w:line="239" w:lineRule="auto"/>
        <w:ind w:left="3520"/>
        <w:rPr>
          <w:sz w:val="20"/>
          <w:szCs w:val="20"/>
        </w:rPr>
      </w:pPr>
      <w:r>
        <w:rPr>
          <w:rFonts w:ascii="Arial" w:eastAsia="Arial" w:hAnsi="Arial" w:cs="Arial"/>
          <w:i/>
          <w:iCs/>
        </w:rPr>
        <w:t>(Specimen Sample of PO)</w:t>
      </w:r>
    </w:p>
    <w:p w:rsidR="00C77451" w:rsidRDefault="00C77451" w:rsidP="00C77451">
      <w:pPr>
        <w:spacing w:line="256" w:lineRule="exact"/>
        <w:rPr>
          <w:sz w:val="20"/>
          <w:szCs w:val="20"/>
        </w:rPr>
      </w:pPr>
      <w:r>
        <w:rPr>
          <w:noProof/>
          <w:sz w:val="20"/>
          <w:szCs w:val="20"/>
        </w:rPr>
        <w:drawing>
          <wp:anchor distT="0" distB="0" distL="114300" distR="114300" simplePos="0" relativeHeight="251692032" behindDoc="1" locked="0" layoutInCell="0" allowOverlap="1">
            <wp:simplePos x="0" y="0"/>
            <wp:positionH relativeFrom="column">
              <wp:posOffset>219075</wp:posOffset>
            </wp:positionH>
            <wp:positionV relativeFrom="paragraph">
              <wp:posOffset>60961</wp:posOffset>
            </wp:positionV>
            <wp:extent cx="952500" cy="1031976"/>
            <wp:effectExtent l="1905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6">
                      <a:extLst/>
                    </a:blip>
                    <a:srcRect/>
                    <a:stretch>
                      <a:fillRect/>
                    </a:stretch>
                  </pic:blipFill>
                  <pic:spPr bwMode="auto">
                    <a:xfrm>
                      <a:off x="0" y="0"/>
                      <a:ext cx="956310" cy="1036104"/>
                    </a:xfrm>
                    <a:prstGeom prst="rect">
                      <a:avLst/>
                    </a:prstGeom>
                    <a:noFill/>
                  </pic:spPr>
                </pic:pic>
              </a:graphicData>
            </a:graphic>
          </wp:anchor>
        </w:drawing>
      </w:r>
    </w:p>
    <w:p w:rsidR="00C77451" w:rsidRDefault="00C77451" w:rsidP="00C77451">
      <w:pPr>
        <w:spacing w:line="239" w:lineRule="auto"/>
        <w:ind w:left="5080"/>
        <w:rPr>
          <w:sz w:val="20"/>
          <w:szCs w:val="20"/>
        </w:rPr>
      </w:pPr>
      <w:r>
        <w:rPr>
          <w:rFonts w:ascii="Arial" w:eastAsia="Arial" w:hAnsi="Arial" w:cs="Arial"/>
        </w:rPr>
        <w:t>No._______________________</w:t>
      </w:r>
    </w:p>
    <w:p w:rsidR="00C77451" w:rsidRDefault="00C77451" w:rsidP="00C77451">
      <w:pPr>
        <w:spacing w:line="254" w:lineRule="exact"/>
        <w:rPr>
          <w:sz w:val="20"/>
          <w:szCs w:val="20"/>
        </w:rPr>
      </w:pPr>
    </w:p>
    <w:p w:rsidR="00C77451" w:rsidRDefault="00C77451" w:rsidP="00C77451">
      <w:pPr>
        <w:spacing w:line="239" w:lineRule="auto"/>
        <w:ind w:left="5220"/>
        <w:rPr>
          <w:sz w:val="20"/>
          <w:szCs w:val="20"/>
        </w:rPr>
      </w:pPr>
      <w:r>
        <w:rPr>
          <w:rFonts w:ascii="Arial" w:eastAsia="Arial" w:hAnsi="Arial" w:cs="Arial"/>
        </w:rPr>
        <w:t>Dated __________________</w:t>
      </w:r>
    </w:p>
    <w:p w:rsidR="00C77451" w:rsidRDefault="00C77451" w:rsidP="00C77451">
      <w:pPr>
        <w:spacing w:line="200" w:lineRule="exact"/>
        <w:rPr>
          <w:sz w:val="20"/>
          <w:szCs w:val="20"/>
        </w:rPr>
      </w:pPr>
    </w:p>
    <w:p w:rsidR="00C77451" w:rsidRDefault="00C77451" w:rsidP="00C77451">
      <w:pPr>
        <w:spacing w:line="200" w:lineRule="exact"/>
        <w:rPr>
          <w:sz w:val="20"/>
          <w:szCs w:val="20"/>
        </w:rPr>
      </w:pPr>
    </w:p>
    <w:p w:rsidR="00C77451" w:rsidRDefault="00C77451" w:rsidP="00C77451">
      <w:pPr>
        <w:spacing w:line="200" w:lineRule="exact"/>
        <w:rPr>
          <w:sz w:val="20"/>
          <w:szCs w:val="20"/>
        </w:rPr>
      </w:pPr>
    </w:p>
    <w:p w:rsidR="00C77451" w:rsidRDefault="00C77451" w:rsidP="00C77451">
      <w:pPr>
        <w:spacing w:line="200" w:lineRule="exact"/>
        <w:rPr>
          <w:sz w:val="20"/>
          <w:szCs w:val="20"/>
        </w:rPr>
      </w:pPr>
    </w:p>
    <w:p w:rsidR="00C77451" w:rsidRDefault="00C77451" w:rsidP="00C77451">
      <w:pPr>
        <w:spacing w:line="287" w:lineRule="exact"/>
        <w:rPr>
          <w:sz w:val="20"/>
          <w:szCs w:val="20"/>
        </w:rPr>
      </w:pPr>
    </w:p>
    <w:tbl>
      <w:tblPr>
        <w:tblW w:w="9990" w:type="dxa"/>
        <w:tblInd w:w="10" w:type="dxa"/>
        <w:tblLayout w:type="fixed"/>
        <w:tblCellMar>
          <w:left w:w="0" w:type="dxa"/>
          <w:right w:w="0" w:type="dxa"/>
        </w:tblCellMar>
        <w:tblLook w:val="04A0"/>
      </w:tblPr>
      <w:tblGrid>
        <w:gridCol w:w="660"/>
        <w:gridCol w:w="160"/>
        <w:gridCol w:w="1840"/>
        <w:gridCol w:w="480"/>
        <w:gridCol w:w="1580"/>
        <w:gridCol w:w="80"/>
        <w:gridCol w:w="640"/>
        <w:gridCol w:w="1180"/>
        <w:gridCol w:w="1260"/>
        <w:gridCol w:w="1980"/>
        <w:gridCol w:w="100"/>
        <w:gridCol w:w="30"/>
      </w:tblGrid>
      <w:tr w:rsidR="00C77451" w:rsidTr="00C249D3">
        <w:trPr>
          <w:trHeight w:val="40"/>
        </w:trPr>
        <w:tc>
          <w:tcPr>
            <w:tcW w:w="660" w:type="dxa"/>
            <w:tcBorders>
              <w:top w:val="single" w:sz="8" w:space="0" w:color="auto"/>
              <w:bottom w:val="single" w:sz="8" w:space="0" w:color="auto"/>
            </w:tcBorders>
            <w:vAlign w:val="bottom"/>
          </w:tcPr>
          <w:p w:rsidR="00C77451" w:rsidRDefault="00C77451" w:rsidP="00C249D3">
            <w:pPr>
              <w:rPr>
                <w:sz w:val="3"/>
                <w:szCs w:val="3"/>
              </w:rPr>
            </w:pPr>
          </w:p>
        </w:tc>
        <w:tc>
          <w:tcPr>
            <w:tcW w:w="160" w:type="dxa"/>
            <w:tcBorders>
              <w:top w:val="single" w:sz="8" w:space="0" w:color="auto"/>
              <w:bottom w:val="single" w:sz="8" w:space="0" w:color="auto"/>
            </w:tcBorders>
            <w:vAlign w:val="bottom"/>
          </w:tcPr>
          <w:p w:rsidR="00C77451" w:rsidRDefault="00C77451" w:rsidP="00C249D3">
            <w:pPr>
              <w:rPr>
                <w:sz w:val="3"/>
                <w:szCs w:val="3"/>
              </w:rPr>
            </w:pPr>
          </w:p>
        </w:tc>
        <w:tc>
          <w:tcPr>
            <w:tcW w:w="1840" w:type="dxa"/>
            <w:tcBorders>
              <w:top w:val="single" w:sz="8" w:space="0" w:color="auto"/>
              <w:bottom w:val="single" w:sz="8" w:space="0" w:color="auto"/>
            </w:tcBorders>
            <w:vAlign w:val="bottom"/>
          </w:tcPr>
          <w:p w:rsidR="00C77451" w:rsidRDefault="00C77451" w:rsidP="00C249D3">
            <w:pPr>
              <w:rPr>
                <w:sz w:val="3"/>
                <w:szCs w:val="3"/>
              </w:rPr>
            </w:pPr>
          </w:p>
        </w:tc>
        <w:tc>
          <w:tcPr>
            <w:tcW w:w="480" w:type="dxa"/>
            <w:tcBorders>
              <w:top w:val="single" w:sz="8" w:space="0" w:color="auto"/>
              <w:bottom w:val="single" w:sz="8" w:space="0" w:color="auto"/>
            </w:tcBorders>
            <w:vAlign w:val="bottom"/>
          </w:tcPr>
          <w:p w:rsidR="00C77451" w:rsidRDefault="00C77451" w:rsidP="00C249D3">
            <w:pPr>
              <w:rPr>
                <w:sz w:val="3"/>
                <w:szCs w:val="3"/>
              </w:rPr>
            </w:pPr>
          </w:p>
        </w:tc>
        <w:tc>
          <w:tcPr>
            <w:tcW w:w="1580" w:type="dxa"/>
            <w:tcBorders>
              <w:top w:val="single" w:sz="8" w:space="0" w:color="auto"/>
              <w:bottom w:val="single" w:sz="8" w:space="0" w:color="auto"/>
            </w:tcBorders>
            <w:vAlign w:val="bottom"/>
          </w:tcPr>
          <w:p w:rsidR="00C77451" w:rsidRDefault="00C77451" w:rsidP="00C249D3">
            <w:pPr>
              <w:rPr>
                <w:sz w:val="3"/>
                <w:szCs w:val="3"/>
              </w:rPr>
            </w:pPr>
          </w:p>
        </w:tc>
        <w:tc>
          <w:tcPr>
            <w:tcW w:w="80" w:type="dxa"/>
            <w:tcBorders>
              <w:top w:val="single" w:sz="8" w:space="0" w:color="auto"/>
              <w:bottom w:val="single" w:sz="8" w:space="0" w:color="auto"/>
            </w:tcBorders>
            <w:vAlign w:val="bottom"/>
          </w:tcPr>
          <w:p w:rsidR="00C77451" w:rsidRDefault="00C77451" w:rsidP="00C249D3">
            <w:pPr>
              <w:rPr>
                <w:sz w:val="3"/>
                <w:szCs w:val="3"/>
              </w:rPr>
            </w:pPr>
          </w:p>
        </w:tc>
        <w:tc>
          <w:tcPr>
            <w:tcW w:w="640" w:type="dxa"/>
            <w:tcBorders>
              <w:top w:val="single" w:sz="8" w:space="0" w:color="auto"/>
              <w:bottom w:val="single" w:sz="8" w:space="0" w:color="auto"/>
            </w:tcBorders>
            <w:vAlign w:val="bottom"/>
          </w:tcPr>
          <w:p w:rsidR="00C77451" w:rsidRDefault="00C77451" w:rsidP="00C249D3">
            <w:pPr>
              <w:rPr>
                <w:sz w:val="3"/>
                <w:szCs w:val="3"/>
              </w:rPr>
            </w:pPr>
          </w:p>
        </w:tc>
        <w:tc>
          <w:tcPr>
            <w:tcW w:w="1180" w:type="dxa"/>
            <w:tcBorders>
              <w:top w:val="single" w:sz="8" w:space="0" w:color="auto"/>
              <w:bottom w:val="single" w:sz="8" w:space="0" w:color="auto"/>
            </w:tcBorders>
            <w:vAlign w:val="bottom"/>
          </w:tcPr>
          <w:p w:rsidR="00C77451" w:rsidRDefault="00C77451" w:rsidP="00C249D3">
            <w:pPr>
              <w:rPr>
                <w:sz w:val="3"/>
                <w:szCs w:val="3"/>
              </w:rPr>
            </w:pPr>
          </w:p>
        </w:tc>
        <w:tc>
          <w:tcPr>
            <w:tcW w:w="1260" w:type="dxa"/>
            <w:tcBorders>
              <w:top w:val="single" w:sz="8" w:space="0" w:color="auto"/>
              <w:bottom w:val="single" w:sz="8" w:space="0" w:color="auto"/>
            </w:tcBorders>
            <w:vAlign w:val="bottom"/>
          </w:tcPr>
          <w:p w:rsidR="00C77451" w:rsidRDefault="00C77451" w:rsidP="00C249D3">
            <w:pPr>
              <w:rPr>
                <w:sz w:val="3"/>
                <w:szCs w:val="3"/>
              </w:rPr>
            </w:pPr>
          </w:p>
        </w:tc>
        <w:tc>
          <w:tcPr>
            <w:tcW w:w="1980" w:type="dxa"/>
            <w:tcBorders>
              <w:top w:val="single" w:sz="8" w:space="0" w:color="auto"/>
              <w:bottom w:val="single" w:sz="8" w:space="0" w:color="auto"/>
              <w:right w:val="single" w:sz="8" w:space="0" w:color="auto"/>
            </w:tcBorders>
            <w:vAlign w:val="bottom"/>
          </w:tcPr>
          <w:p w:rsidR="00C77451" w:rsidRDefault="00C77451" w:rsidP="00C249D3">
            <w:pPr>
              <w:rPr>
                <w:sz w:val="3"/>
                <w:szCs w:val="3"/>
              </w:rPr>
            </w:pPr>
          </w:p>
        </w:tc>
        <w:tc>
          <w:tcPr>
            <w:tcW w:w="100" w:type="dxa"/>
            <w:vAlign w:val="bottom"/>
          </w:tcPr>
          <w:p w:rsidR="00C77451" w:rsidRDefault="00C77451" w:rsidP="00C249D3">
            <w:pPr>
              <w:rPr>
                <w:sz w:val="3"/>
                <w:szCs w:val="3"/>
              </w:rPr>
            </w:pPr>
          </w:p>
        </w:tc>
        <w:tc>
          <w:tcPr>
            <w:tcW w:w="30" w:type="dxa"/>
            <w:vAlign w:val="bottom"/>
          </w:tcPr>
          <w:p w:rsidR="00C77451" w:rsidRDefault="00C77451" w:rsidP="00C249D3">
            <w:pPr>
              <w:rPr>
                <w:sz w:val="1"/>
                <w:szCs w:val="1"/>
              </w:rPr>
            </w:pPr>
          </w:p>
        </w:tc>
      </w:tr>
      <w:tr w:rsidR="00C77451" w:rsidTr="00C249D3">
        <w:trPr>
          <w:trHeight w:val="235"/>
        </w:trPr>
        <w:tc>
          <w:tcPr>
            <w:tcW w:w="660" w:type="dxa"/>
            <w:vMerge w:val="restart"/>
            <w:tcBorders>
              <w:left w:val="single" w:sz="8" w:space="0" w:color="auto"/>
              <w:right w:val="single" w:sz="8" w:space="0" w:color="auto"/>
            </w:tcBorders>
            <w:vAlign w:val="center"/>
          </w:tcPr>
          <w:p w:rsidR="00C77451" w:rsidRDefault="00C77451" w:rsidP="00C249D3">
            <w:pPr>
              <w:spacing w:line="235" w:lineRule="exact"/>
              <w:ind w:right="310"/>
              <w:jc w:val="center"/>
              <w:rPr>
                <w:sz w:val="20"/>
                <w:szCs w:val="20"/>
              </w:rPr>
            </w:pPr>
            <w:r>
              <w:rPr>
                <w:rFonts w:ascii="Arial" w:eastAsia="Arial" w:hAnsi="Arial" w:cs="Arial"/>
                <w:b/>
                <w:bCs/>
              </w:rPr>
              <w:t>1</w:t>
            </w:r>
          </w:p>
        </w:tc>
        <w:tc>
          <w:tcPr>
            <w:tcW w:w="2480" w:type="dxa"/>
            <w:gridSpan w:val="3"/>
            <w:tcBorders>
              <w:bottom w:val="single" w:sz="8" w:space="0" w:color="auto"/>
            </w:tcBorders>
            <w:vAlign w:val="bottom"/>
          </w:tcPr>
          <w:p w:rsidR="00C77451" w:rsidRDefault="00C77451" w:rsidP="00C249D3">
            <w:pPr>
              <w:spacing w:line="235" w:lineRule="exact"/>
              <w:ind w:left="100"/>
              <w:rPr>
                <w:sz w:val="20"/>
                <w:szCs w:val="20"/>
              </w:rPr>
            </w:pPr>
            <w:r>
              <w:rPr>
                <w:rFonts w:ascii="Arial" w:eastAsia="Arial" w:hAnsi="Arial" w:cs="Arial"/>
                <w:b/>
                <w:bCs/>
              </w:rPr>
              <w:t>Purchase Order No</w:t>
            </w:r>
          </w:p>
        </w:tc>
        <w:tc>
          <w:tcPr>
            <w:tcW w:w="1580" w:type="dxa"/>
            <w:tcBorders>
              <w:bottom w:val="single" w:sz="8" w:space="0" w:color="auto"/>
              <w:right w:val="single" w:sz="8" w:space="0" w:color="auto"/>
            </w:tcBorders>
            <w:vAlign w:val="bottom"/>
          </w:tcPr>
          <w:p w:rsidR="00C77451" w:rsidRDefault="00C77451" w:rsidP="00C249D3">
            <w:pPr>
              <w:rPr>
                <w:sz w:val="20"/>
                <w:szCs w:val="20"/>
              </w:rPr>
            </w:pPr>
          </w:p>
        </w:tc>
        <w:tc>
          <w:tcPr>
            <w:tcW w:w="80" w:type="dxa"/>
            <w:tcBorders>
              <w:bottom w:val="single" w:sz="8" w:space="0" w:color="auto"/>
            </w:tcBorders>
            <w:vAlign w:val="bottom"/>
          </w:tcPr>
          <w:p w:rsidR="00C77451" w:rsidRDefault="00C77451" w:rsidP="00C249D3">
            <w:pPr>
              <w:rPr>
                <w:sz w:val="20"/>
                <w:szCs w:val="20"/>
              </w:rPr>
            </w:pPr>
          </w:p>
        </w:tc>
        <w:tc>
          <w:tcPr>
            <w:tcW w:w="640" w:type="dxa"/>
            <w:tcBorders>
              <w:bottom w:val="single" w:sz="8" w:space="0" w:color="auto"/>
            </w:tcBorders>
            <w:vAlign w:val="bottom"/>
          </w:tcPr>
          <w:p w:rsidR="00C77451" w:rsidRDefault="00C77451" w:rsidP="00C249D3">
            <w:pPr>
              <w:rPr>
                <w:sz w:val="20"/>
                <w:szCs w:val="20"/>
              </w:rPr>
            </w:pPr>
          </w:p>
        </w:tc>
        <w:tc>
          <w:tcPr>
            <w:tcW w:w="1180" w:type="dxa"/>
            <w:tcBorders>
              <w:bottom w:val="single" w:sz="8" w:space="0" w:color="auto"/>
            </w:tcBorders>
            <w:vAlign w:val="bottom"/>
          </w:tcPr>
          <w:p w:rsidR="00C77451" w:rsidRDefault="00C77451" w:rsidP="00C249D3">
            <w:pPr>
              <w:rPr>
                <w:sz w:val="20"/>
                <w:szCs w:val="20"/>
              </w:rPr>
            </w:pPr>
          </w:p>
        </w:tc>
        <w:tc>
          <w:tcPr>
            <w:tcW w:w="1260" w:type="dxa"/>
            <w:tcBorders>
              <w:bottom w:val="single" w:sz="8" w:space="0" w:color="auto"/>
            </w:tcBorders>
            <w:vAlign w:val="bottom"/>
          </w:tcPr>
          <w:p w:rsidR="00C77451" w:rsidRDefault="00C77451" w:rsidP="00C249D3">
            <w:pPr>
              <w:rPr>
                <w:sz w:val="20"/>
                <w:szCs w:val="20"/>
              </w:rPr>
            </w:pPr>
          </w:p>
        </w:tc>
        <w:tc>
          <w:tcPr>
            <w:tcW w:w="1980" w:type="dxa"/>
            <w:tcBorders>
              <w:bottom w:val="single" w:sz="8" w:space="0" w:color="auto"/>
              <w:right w:val="single" w:sz="8" w:space="0" w:color="auto"/>
            </w:tcBorders>
            <w:vAlign w:val="bottom"/>
          </w:tcPr>
          <w:p w:rsidR="00C77451" w:rsidRDefault="00C77451" w:rsidP="00C249D3">
            <w:pPr>
              <w:rPr>
                <w:sz w:val="20"/>
                <w:szCs w:val="20"/>
              </w:rPr>
            </w:pPr>
          </w:p>
        </w:tc>
        <w:tc>
          <w:tcPr>
            <w:tcW w:w="100" w:type="dxa"/>
            <w:vAlign w:val="bottom"/>
          </w:tcPr>
          <w:p w:rsidR="00C77451" w:rsidRDefault="00C77451" w:rsidP="00C249D3">
            <w:pPr>
              <w:rPr>
                <w:sz w:val="20"/>
                <w:szCs w:val="20"/>
              </w:rPr>
            </w:pPr>
          </w:p>
        </w:tc>
        <w:tc>
          <w:tcPr>
            <w:tcW w:w="30" w:type="dxa"/>
            <w:vAlign w:val="bottom"/>
          </w:tcPr>
          <w:p w:rsidR="00C77451" w:rsidRDefault="00C77451" w:rsidP="00C249D3">
            <w:pPr>
              <w:rPr>
                <w:sz w:val="1"/>
                <w:szCs w:val="1"/>
              </w:rPr>
            </w:pPr>
          </w:p>
        </w:tc>
      </w:tr>
      <w:tr w:rsidR="00C77451" w:rsidTr="00C249D3">
        <w:trPr>
          <w:trHeight w:val="249"/>
        </w:trPr>
        <w:tc>
          <w:tcPr>
            <w:tcW w:w="660" w:type="dxa"/>
            <w:vMerge/>
            <w:tcBorders>
              <w:left w:val="single" w:sz="8" w:space="0" w:color="auto"/>
              <w:bottom w:val="single" w:sz="8" w:space="0" w:color="auto"/>
              <w:right w:val="single" w:sz="8" w:space="0" w:color="auto"/>
            </w:tcBorders>
            <w:vAlign w:val="center"/>
          </w:tcPr>
          <w:p w:rsidR="00C77451" w:rsidRDefault="00C77451" w:rsidP="00C249D3">
            <w:pPr>
              <w:jc w:val="center"/>
              <w:rPr>
                <w:sz w:val="21"/>
                <w:szCs w:val="21"/>
              </w:rPr>
            </w:pPr>
          </w:p>
        </w:tc>
        <w:tc>
          <w:tcPr>
            <w:tcW w:w="2480" w:type="dxa"/>
            <w:gridSpan w:val="3"/>
            <w:tcBorders>
              <w:bottom w:val="single" w:sz="8" w:space="0" w:color="auto"/>
            </w:tcBorders>
            <w:vAlign w:val="bottom"/>
          </w:tcPr>
          <w:p w:rsidR="00C77451" w:rsidRDefault="00C77451" w:rsidP="00C249D3">
            <w:pPr>
              <w:spacing w:line="247" w:lineRule="exact"/>
              <w:ind w:left="100"/>
              <w:rPr>
                <w:sz w:val="20"/>
                <w:szCs w:val="20"/>
              </w:rPr>
            </w:pPr>
            <w:r>
              <w:rPr>
                <w:rFonts w:ascii="Arial" w:eastAsia="Arial" w:hAnsi="Arial" w:cs="Arial"/>
                <w:b/>
                <w:bCs/>
              </w:rPr>
              <w:t>Date</w:t>
            </w:r>
          </w:p>
        </w:tc>
        <w:tc>
          <w:tcPr>
            <w:tcW w:w="1580" w:type="dxa"/>
            <w:tcBorders>
              <w:bottom w:val="single" w:sz="8" w:space="0" w:color="auto"/>
              <w:right w:val="single" w:sz="8" w:space="0" w:color="auto"/>
            </w:tcBorders>
            <w:vAlign w:val="bottom"/>
          </w:tcPr>
          <w:p w:rsidR="00C77451" w:rsidRDefault="00C77451" w:rsidP="00C249D3">
            <w:pPr>
              <w:rPr>
                <w:sz w:val="21"/>
                <w:szCs w:val="21"/>
              </w:rPr>
            </w:pPr>
          </w:p>
        </w:tc>
        <w:tc>
          <w:tcPr>
            <w:tcW w:w="80" w:type="dxa"/>
            <w:tcBorders>
              <w:bottom w:val="single" w:sz="8" w:space="0" w:color="auto"/>
            </w:tcBorders>
            <w:vAlign w:val="bottom"/>
          </w:tcPr>
          <w:p w:rsidR="00C77451" w:rsidRDefault="00C77451" w:rsidP="00C249D3">
            <w:pPr>
              <w:rPr>
                <w:sz w:val="21"/>
                <w:szCs w:val="21"/>
              </w:rPr>
            </w:pPr>
          </w:p>
        </w:tc>
        <w:tc>
          <w:tcPr>
            <w:tcW w:w="640" w:type="dxa"/>
            <w:tcBorders>
              <w:bottom w:val="single" w:sz="8" w:space="0" w:color="auto"/>
            </w:tcBorders>
            <w:vAlign w:val="bottom"/>
          </w:tcPr>
          <w:p w:rsidR="00C77451" w:rsidRDefault="00C77451" w:rsidP="00C249D3">
            <w:pPr>
              <w:rPr>
                <w:sz w:val="21"/>
                <w:szCs w:val="21"/>
              </w:rPr>
            </w:pPr>
          </w:p>
        </w:tc>
        <w:tc>
          <w:tcPr>
            <w:tcW w:w="1180" w:type="dxa"/>
            <w:tcBorders>
              <w:bottom w:val="single" w:sz="8" w:space="0" w:color="auto"/>
            </w:tcBorders>
            <w:vAlign w:val="bottom"/>
          </w:tcPr>
          <w:p w:rsidR="00C77451" w:rsidRDefault="00C77451" w:rsidP="00C249D3">
            <w:pPr>
              <w:rPr>
                <w:sz w:val="21"/>
                <w:szCs w:val="21"/>
              </w:rPr>
            </w:pPr>
          </w:p>
        </w:tc>
        <w:tc>
          <w:tcPr>
            <w:tcW w:w="1260" w:type="dxa"/>
            <w:tcBorders>
              <w:bottom w:val="single" w:sz="8" w:space="0" w:color="auto"/>
            </w:tcBorders>
            <w:vAlign w:val="bottom"/>
          </w:tcPr>
          <w:p w:rsidR="00C77451" w:rsidRDefault="00C77451" w:rsidP="00C249D3">
            <w:pPr>
              <w:rPr>
                <w:sz w:val="21"/>
                <w:szCs w:val="21"/>
              </w:rPr>
            </w:pPr>
          </w:p>
        </w:tc>
        <w:tc>
          <w:tcPr>
            <w:tcW w:w="1980" w:type="dxa"/>
            <w:tcBorders>
              <w:bottom w:val="single" w:sz="8" w:space="0" w:color="auto"/>
              <w:right w:val="single" w:sz="8" w:space="0" w:color="auto"/>
            </w:tcBorders>
            <w:vAlign w:val="bottom"/>
          </w:tcPr>
          <w:p w:rsidR="00C77451" w:rsidRDefault="00C77451" w:rsidP="00C249D3">
            <w:pPr>
              <w:rPr>
                <w:sz w:val="21"/>
                <w:szCs w:val="21"/>
              </w:rPr>
            </w:pPr>
          </w:p>
        </w:tc>
        <w:tc>
          <w:tcPr>
            <w:tcW w:w="100" w:type="dxa"/>
            <w:vAlign w:val="bottom"/>
          </w:tcPr>
          <w:p w:rsidR="00C77451" w:rsidRDefault="00C77451" w:rsidP="00C249D3">
            <w:pPr>
              <w:rPr>
                <w:sz w:val="21"/>
                <w:szCs w:val="21"/>
              </w:rPr>
            </w:pPr>
          </w:p>
        </w:tc>
        <w:tc>
          <w:tcPr>
            <w:tcW w:w="30" w:type="dxa"/>
            <w:vAlign w:val="bottom"/>
          </w:tcPr>
          <w:p w:rsidR="00C77451" w:rsidRDefault="00C77451" w:rsidP="00C249D3">
            <w:pPr>
              <w:rPr>
                <w:sz w:val="1"/>
                <w:szCs w:val="1"/>
              </w:rPr>
            </w:pPr>
          </w:p>
        </w:tc>
      </w:tr>
      <w:tr w:rsidR="00C77451" w:rsidTr="00C249D3">
        <w:trPr>
          <w:trHeight w:val="248"/>
        </w:trPr>
        <w:tc>
          <w:tcPr>
            <w:tcW w:w="660" w:type="dxa"/>
            <w:tcBorders>
              <w:left w:val="single" w:sz="8" w:space="0" w:color="auto"/>
              <w:bottom w:val="single" w:sz="8" w:space="0" w:color="auto"/>
              <w:right w:val="single" w:sz="8" w:space="0" w:color="auto"/>
            </w:tcBorders>
            <w:vAlign w:val="center"/>
          </w:tcPr>
          <w:p w:rsidR="00C77451" w:rsidRDefault="00C77451" w:rsidP="00C249D3">
            <w:pPr>
              <w:spacing w:line="245" w:lineRule="exact"/>
              <w:ind w:right="310"/>
              <w:jc w:val="center"/>
              <w:rPr>
                <w:sz w:val="20"/>
                <w:szCs w:val="20"/>
              </w:rPr>
            </w:pPr>
            <w:r>
              <w:rPr>
                <w:rFonts w:ascii="Arial" w:eastAsia="Arial" w:hAnsi="Arial" w:cs="Arial"/>
                <w:b/>
                <w:bCs/>
              </w:rPr>
              <w:t>2</w:t>
            </w:r>
          </w:p>
        </w:tc>
        <w:tc>
          <w:tcPr>
            <w:tcW w:w="2480" w:type="dxa"/>
            <w:gridSpan w:val="3"/>
            <w:tcBorders>
              <w:bottom w:val="single" w:sz="8" w:space="0" w:color="auto"/>
            </w:tcBorders>
            <w:vAlign w:val="bottom"/>
          </w:tcPr>
          <w:p w:rsidR="00C77451" w:rsidRDefault="00C77451" w:rsidP="00C249D3">
            <w:pPr>
              <w:spacing w:line="245" w:lineRule="exact"/>
              <w:ind w:left="100"/>
              <w:rPr>
                <w:sz w:val="20"/>
                <w:szCs w:val="20"/>
              </w:rPr>
            </w:pPr>
            <w:r>
              <w:rPr>
                <w:rFonts w:ascii="Arial" w:eastAsia="Arial" w:hAnsi="Arial" w:cs="Arial"/>
                <w:b/>
                <w:bCs/>
              </w:rPr>
              <w:t>Supplier/Firm Name</w:t>
            </w:r>
          </w:p>
        </w:tc>
        <w:tc>
          <w:tcPr>
            <w:tcW w:w="1580" w:type="dxa"/>
            <w:tcBorders>
              <w:bottom w:val="single" w:sz="8" w:space="0" w:color="auto"/>
              <w:right w:val="single" w:sz="8" w:space="0" w:color="auto"/>
            </w:tcBorders>
            <w:vAlign w:val="bottom"/>
          </w:tcPr>
          <w:p w:rsidR="00C77451" w:rsidRDefault="00C77451" w:rsidP="00C249D3">
            <w:pPr>
              <w:rPr>
                <w:sz w:val="21"/>
                <w:szCs w:val="21"/>
              </w:rPr>
            </w:pPr>
          </w:p>
        </w:tc>
        <w:tc>
          <w:tcPr>
            <w:tcW w:w="80" w:type="dxa"/>
            <w:tcBorders>
              <w:bottom w:val="single" w:sz="8" w:space="0" w:color="auto"/>
            </w:tcBorders>
            <w:vAlign w:val="bottom"/>
          </w:tcPr>
          <w:p w:rsidR="00C77451" w:rsidRDefault="00C77451" w:rsidP="00C249D3">
            <w:pPr>
              <w:rPr>
                <w:sz w:val="21"/>
                <w:szCs w:val="21"/>
              </w:rPr>
            </w:pPr>
          </w:p>
        </w:tc>
        <w:tc>
          <w:tcPr>
            <w:tcW w:w="640" w:type="dxa"/>
            <w:tcBorders>
              <w:bottom w:val="single" w:sz="8" w:space="0" w:color="auto"/>
            </w:tcBorders>
            <w:vAlign w:val="bottom"/>
          </w:tcPr>
          <w:p w:rsidR="00C77451" w:rsidRDefault="00C77451" w:rsidP="00C249D3">
            <w:pPr>
              <w:rPr>
                <w:sz w:val="21"/>
                <w:szCs w:val="21"/>
              </w:rPr>
            </w:pPr>
          </w:p>
        </w:tc>
        <w:tc>
          <w:tcPr>
            <w:tcW w:w="1180" w:type="dxa"/>
            <w:tcBorders>
              <w:bottom w:val="single" w:sz="8" w:space="0" w:color="auto"/>
            </w:tcBorders>
            <w:vAlign w:val="bottom"/>
          </w:tcPr>
          <w:p w:rsidR="00C77451" w:rsidRDefault="00C77451" w:rsidP="00C249D3">
            <w:pPr>
              <w:rPr>
                <w:sz w:val="21"/>
                <w:szCs w:val="21"/>
              </w:rPr>
            </w:pPr>
          </w:p>
        </w:tc>
        <w:tc>
          <w:tcPr>
            <w:tcW w:w="1260" w:type="dxa"/>
            <w:tcBorders>
              <w:bottom w:val="single" w:sz="8" w:space="0" w:color="auto"/>
            </w:tcBorders>
            <w:vAlign w:val="bottom"/>
          </w:tcPr>
          <w:p w:rsidR="00C77451" w:rsidRDefault="00C77451" w:rsidP="00C249D3">
            <w:pPr>
              <w:rPr>
                <w:sz w:val="21"/>
                <w:szCs w:val="21"/>
              </w:rPr>
            </w:pPr>
          </w:p>
        </w:tc>
        <w:tc>
          <w:tcPr>
            <w:tcW w:w="1980" w:type="dxa"/>
            <w:tcBorders>
              <w:bottom w:val="single" w:sz="8" w:space="0" w:color="auto"/>
              <w:right w:val="single" w:sz="8" w:space="0" w:color="auto"/>
            </w:tcBorders>
            <w:vAlign w:val="bottom"/>
          </w:tcPr>
          <w:p w:rsidR="00C77451" w:rsidRDefault="00C77451" w:rsidP="00C249D3">
            <w:pPr>
              <w:rPr>
                <w:sz w:val="21"/>
                <w:szCs w:val="21"/>
              </w:rPr>
            </w:pPr>
          </w:p>
        </w:tc>
        <w:tc>
          <w:tcPr>
            <w:tcW w:w="100" w:type="dxa"/>
            <w:vAlign w:val="bottom"/>
          </w:tcPr>
          <w:p w:rsidR="00C77451" w:rsidRDefault="00C77451" w:rsidP="00C249D3">
            <w:pPr>
              <w:rPr>
                <w:sz w:val="21"/>
                <w:szCs w:val="21"/>
              </w:rPr>
            </w:pPr>
          </w:p>
        </w:tc>
        <w:tc>
          <w:tcPr>
            <w:tcW w:w="30" w:type="dxa"/>
            <w:vAlign w:val="bottom"/>
          </w:tcPr>
          <w:p w:rsidR="00C77451" w:rsidRDefault="00C77451" w:rsidP="00C249D3">
            <w:pPr>
              <w:rPr>
                <w:sz w:val="1"/>
                <w:szCs w:val="1"/>
              </w:rPr>
            </w:pPr>
          </w:p>
        </w:tc>
      </w:tr>
      <w:tr w:rsidR="00C77451" w:rsidTr="00C249D3">
        <w:trPr>
          <w:trHeight w:val="248"/>
        </w:trPr>
        <w:tc>
          <w:tcPr>
            <w:tcW w:w="660" w:type="dxa"/>
            <w:tcBorders>
              <w:left w:val="single" w:sz="8" w:space="0" w:color="auto"/>
              <w:bottom w:val="single" w:sz="8" w:space="0" w:color="auto"/>
              <w:right w:val="single" w:sz="8" w:space="0" w:color="auto"/>
            </w:tcBorders>
            <w:vAlign w:val="center"/>
          </w:tcPr>
          <w:p w:rsidR="00C77451" w:rsidRDefault="00C77451" w:rsidP="00C249D3">
            <w:pPr>
              <w:spacing w:line="245" w:lineRule="exact"/>
              <w:ind w:right="310"/>
              <w:jc w:val="center"/>
              <w:rPr>
                <w:sz w:val="20"/>
                <w:szCs w:val="20"/>
              </w:rPr>
            </w:pPr>
            <w:r>
              <w:rPr>
                <w:rFonts w:ascii="Arial" w:eastAsia="Arial" w:hAnsi="Arial" w:cs="Arial"/>
                <w:b/>
                <w:bCs/>
              </w:rPr>
              <w:t>3</w:t>
            </w:r>
          </w:p>
        </w:tc>
        <w:tc>
          <w:tcPr>
            <w:tcW w:w="4060" w:type="dxa"/>
            <w:gridSpan w:val="4"/>
            <w:tcBorders>
              <w:bottom w:val="single" w:sz="8" w:space="0" w:color="auto"/>
              <w:right w:val="single" w:sz="8" w:space="0" w:color="auto"/>
            </w:tcBorders>
            <w:vAlign w:val="bottom"/>
          </w:tcPr>
          <w:p w:rsidR="00C77451" w:rsidRDefault="00C77451" w:rsidP="00C249D3">
            <w:pPr>
              <w:spacing w:line="245" w:lineRule="exact"/>
              <w:ind w:left="100"/>
              <w:rPr>
                <w:sz w:val="20"/>
                <w:szCs w:val="20"/>
              </w:rPr>
            </w:pPr>
            <w:r>
              <w:rPr>
                <w:rFonts w:ascii="Arial" w:eastAsia="Arial" w:hAnsi="Arial" w:cs="Arial"/>
                <w:b/>
                <w:bCs/>
              </w:rPr>
              <w:t>Supplier/Firm’s Address</w:t>
            </w:r>
          </w:p>
        </w:tc>
        <w:tc>
          <w:tcPr>
            <w:tcW w:w="80" w:type="dxa"/>
            <w:tcBorders>
              <w:bottom w:val="single" w:sz="8" w:space="0" w:color="auto"/>
            </w:tcBorders>
            <w:vAlign w:val="bottom"/>
          </w:tcPr>
          <w:p w:rsidR="00C77451" w:rsidRDefault="00C77451" w:rsidP="00C249D3">
            <w:pPr>
              <w:rPr>
                <w:sz w:val="21"/>
                <w:szCs w:val="21"/>
              </w:rPr>
            </w:pPr>
          </w:p>
        </w:tc>
        <w:tc>
          <w:tcPr>
            <w:tcW w:w="640" w:type="dxa"/>
            <w:tcBorders>
              <w:bottom w:val="single" w:sz="8" w:space="0" w:color="auto"/>
            </w:tcBorders>
            <w:vAlign w:val="bottom"/>
          </w:tcPr>
          <w:p w:rsidR="00C77451" w:rsidRDefault="00C77451" w:rsidP="00C249D3">
            <w:pPr>
              <w:rPr>
                <w:sz w:val="21"/>
                <w:szCs w:val="21"/>
              </w:rPr>
            </w:pPr>
          </w:p>
        </w:tc>
        <w:tc>
          <w:tcPr>
            <w:tcW w:w="1180" w:type="dxa"/>
            <w:tcBorders>
              <w:bottom w:val="single" w:sz="8" w:space="0" w:color="auto"/>
            </w:tcBorders>
            <w:vAlign w:val="bottom"/>
          </w:tcPr>
          <w:p w:rsidR="00C77451" w:rsidRDefault="00C77451" w:rsidP="00C249D3">
            <w:pPr>
              <w:rPr>
                <w:sz w:val="21"/>
                <w:szCs w:val="21"/>
              </w:rPr>
            </w:pPr>
          </w:p>
        </w:tc>
        <w:tc>
          <w:tcPr>
            <w:tcW w:w="1260" w:type="dxa"/>
            <w:tcBorders>
              <w:bottom w:val="single" w:sz="8" w:space="0" w:color="auto"/>
            </w:tcBorders>
            <w:vAlign w:val="bottom"/>
          </w:tcPr>
          <w:p w:rsidR="00C77451" w:rsidRDefault="00C77451" w:rsidP="00C249D3">
            <w:pPr>
              <w:rPr>
                <w:sz w:val="21"/>
                <w:szCs w:val="21"/>
              </w:rPr>
            </w:pPr>
          </w:p>
        </w:tc>
        <w:tc>
          <w:tcPr>
            <w:tcW w:w="1980" w:type="dxa"/>
            <w:tcBorders>
              <w:bottom w:val="single" w:sz="8" w:space="0" w:color="auto"/>
              <w:right w:val="single" w:sz="8" w:space="0" w:color="auto"/>
            </w:tcBorders>
            <w:vAlign w:val="bottom"/>
          </w:tcPr>
          <w:p w:rsidR="00C77451" w:rsidRDefault="00C77451" w:rsidP="00C249D3">
            <w:pPr>
              <w:rPr>
                <w:sz w:val="21"/>
                <w:szCs w:val="21"/>
              </w:rPr>
            </w:pPr>
          </w:p>
        </w:tc>
        <w:tc>
          <w:tcPr>
            <w:tcW w:w="100" w:type="dxa"/>
            <w:vAlign w:val="bottom"/>
          </w:tcPr>
          <w:p w:rsidR="00C77451" w:rsidRDefault="00C77451" w:rsidP="00C249D3">
            <w:pPr>
              <w:rPr>
                <w:sz w:val="21"/>
                <w:szCs w:val="21"/>
              </w:rPr>
            </w:pPr>
          </w:p>
        </w:tc>
        <w:tc>
          <w:tcPr>
            <w:tcW w:w="30" w:type="dxa"/>
            <w:vAlign w:val="bottom"/>
          </w:tcPr>
          <w:p w:rsidR="00C77451" w:rsidRDefault="00C77451" w:rsidP="00C249D3">
            <w:pPr>
              <w:rPr>
                <w:sz w:val="1"/>
                <w:szCs w:val="1"/>
              </w:rPr>
            </w:pPr>
          </w:p>
        </w:tc>
      </w:tr>
      <w:tr w:rsidR="00C77451" w:rsidTr="00C249D3">
        <w:trPr>
          <w:trHeight w:val="249"/>
        </w:trPr>
        <w:tc>
          <w:tcPr>
            <w:tcW w:w="660" w:type="dxa"/>
            <w:tcBorders>
              <w:left w:val="single" w:sz="8" w:space="0" w:color="auto"/>
              <w:bottom w:val="single" w:sz="8" w:space="0" w:color="auto"/>
              <w:right w:val="single" w:sz="8" w:space="0" w:color="auto"/>
            </w:tcBorders>
            <w:vAlign w:val="center"/>
          </w:tcPr>
          <w:p w:rsidR="00C77451" w:rsidRDefault="00C77451" w:rsidP="00C249D3">
            <w:pPr>
              <w:spacing w:line="246" w:lineRule="exact"/>
              <w:ind w:right="310"/>
              <w:jc w:val="center"/>
              <w:rPr>
                <w:sz w:val="20"/>
                <w:szCs w:val="20"/>
              </w:rPr>
            </w:pPr>
            <w:r>
              <w:rPr>
                <w:rFonts w:ascii="Arial" w:eastAsia="Arial" w:hAnsi="Arial" w:cs="Arial"/>
                <w:b/>
                <w:bCs/>
              </w:rPr>
              <w:t>4</w:t>
            </w:r>
          </w:p>
        </w:tc>
        <w:tc>
          <w:tcPr>
            <w:tcW w:w="2480" w:type="dxa"/>
            <w:gridSpan w:val="3"/>
            <w:tcBorders>
              <w:bottom w:val="single" w:sz="8" w:space="0" w:color="auto"/>
            </w:tcBorders>
            <w:vAlign w:val="bottom"/>
          </w:tcPr>
          <w:p w:rsidR="00C77451" w:rsidRDefault="00C77451" w:rsidP="00C249D3">
            <w:pPr>
              <w:spacing w:line="246" w:lineRule="exact"/>
              <w:ind w:left="100"/>
              <w:rPr>
                <w:sz w:val="20"/>
                <w:szCs w:val="20"/>
              </w:rPr>
            </w:pPr>
            <w:r>
              <w:rPr>
                <w:rFonts w:ascii="Arial" w:eastAsia="Arial" w:hAnsi="Arial" w:cs="Arial"/>
                <w:b/>
                <w:bCs/>
              </w:rPr>
              <w:t>Firm Contact No</w:t>
            </w:r>
          </w:p>
        </w:tc>
        <w:tc>
          <w:tcPr>
            <w:tcW w:w="1580" w:type="dxa"/>
            <w:tcBorders>
              <w:bottom w:val="single" w:sz="8" w:space="0" w:color="auto"/>
              <w:right w:val="single" w:sz="8" w:space="0" w:color="auto"/>
            </w:tcBorders>
            <w:vAlign w:val="bottom"/>
          </w:tcPr>
          <w:p w:rsidR="00C77451" w:rsidRDefault="00C77451" w:rsidP="00C249D3">
            <w:pPr>
              <w:rPr>
                <w:sz w:val="21"/>
                <w:szCs w:val="21"/>
              </w:rPr>
            </w:pPr>
          </w:p>
        </w:tc>
        <w:tc>
          <w:tcPr>
            <w:tcW w:w="80" w:type="dxa"/>
            <w:tcBorders>
              <w:bottom w:val="single" w:sz="8" w:space="0" w:color="auto"/>
            </w:tcBorders>
            <w:vAlign w:val="bottom"/>
          </w:tcPr>
          <w:p w:rsidR="00C77451" w:rsidRDefault="00C77451" w:rsidP="00C249D3">
            <w:pPr>
              <w:rPr>
                <w:sz w:val="21"/>
                <w:szCs w:val="21"/>
              </w:rPr>
            </w:pPr>
          </w:p>
        </w:tc>
        <w:tc>
          <w:tcPr>
            <w:tcW w:w="640" w:type="dxa"/>
            <w:tcBorders>
              <w:bottom w:val="single" w:sz="8" w:space="0" w:color="auto"/>
            </w:tcBorders>
            <w:vAlign w:val="bottom"/>
          </w:tcPr>
          <w:p w:rsidR="00C77451" w:rsidRDefault="00C77451" w:rsidP="00C249D3">
            <w:pPr>
              <w:rPr>
                <w:sz w:val="21"/>
                <w:szCs w:val="21"/>
              </w:rPr>
            </w:pPr>
          </w:p>
        </w:tc>
        <w:tc>
          <w:tcPr>
            <w:tcW w:w="1180" w:type="dxa"/>
            <w:tcBorders>
              <w:bottom w:val="single" w:sz="8" w:space="0" w:color="auto"/>
            </w:tcBorders>
            <w:vAlign w:val="bottom"/>
          </w:tcPr>
          <w:p w:rsidR="00C77451" w:rsidRDefault="00C77451" w:rsidP="00C249D3">
            <w:pPr>
              <w:rPr>
                <w:sz w:val="21"/>
                <w:szCs w:val="21"/>
              </w:rPr>
            </w:pPr>
          </w:p>
        </w:tc>
        <w:tc>
          <w:tcPr>
            <w:tcW w:w="1260" w:type="dxa"/>
            <w:tcBorders>
              <w:bottom w:val="single" w:sz="8" w:space="0" w:color="auto"/>
            </w:tcBorders>
            <w:vAlign w:val="bottom"/>
          </w:tcPr>
          <w:p w:rsidR="00C77451" w:rsidRDefault="00C77451" w:rsidP="00C249D3">
            <w:pPr>
              <w:rPr>
                <w:sz w:val="21"/>
                <w:szCs w:val="21"/>
              </w:rPr>
            </w:pPr>
          </w:p>
        </w:tc>
        <w:tc>
          <w:tcPr>
            <w:tcW w:w="1980" w:type="dxa"/>
            <w:tcBorders>
              <w:bottom w:val="single" w:sz="8" w:space="0" w:color="auto"/>
              <w:right w:val="single" w:sz="8" w:space="0" w:color="auto"/>
            </w:tcBorders>
            <w:vAlign w:val="bottom"/>
          </w:tcPr>
          <w:p w:rsidR="00C77451" w:rsidRDefault="00C77451" w:rsidP="00C249D3">
            <w:pPr>
              <w:rPr>
                <w:sz w:val="21"/>
                <w:szCs w:val="21"/>
              </w:rPr>
            </w:pPr>
          </w:p>
        </w:tc>
        <w:tc>
          <w:tcPr>
            <w:tcW w:w="100" w:type="dxa"/>
            <w:vAlign w:val="bottom"/>
          </w:tcPr>
          <w:p w:rsidR="00C77451" w:rsidRDefault="00C77451" w:rsidP="00C249D3">
            <w:pPr>
              <w:rPr>
                <w:sz w:val="21"/>
                <w:szCs w:val="21"/>
              </w:rPr>
            </w:pPr>
          </w:p>
        </w:tc>
        <w:tc>
          <w:tcPr>
            <w:tcW w:w="30" w:type="dxa"/>
            <w:vAlign w:val="bottom"/>
          </w:tcPr>
          <w:p w:rsidR="00C77451" w:rsidRDefault="00C77451" w:rsidP="00C249D3">
            <w:pPr>
              <w:rPr>
                <w:sz w:val="1"/>
                <w:szCs w:val="1"/>
              </w:rPr>
            </w:pPr>
          </w:p>
        </w:tc>
      </w:tr>
      <w:tr w:rsidR="00C77451" w:rsidTr="00C249D3">
        <w:trPr>
          <w:trHeight w:val="247"/>
        </w:trPr>
        <w:tc>
          <w:tcPr>
            <w:tcW w:w="660" w:type="dxa"/>
            <w:vMerge w:val="restart"/>
            <w:tcBorders>
              <w:left w:val="single" w:sz="8" w:space="0" w:color="auto"/>
              <w:right w:val="single" w:sz="8" w:space="0" w:color="auto"/>
            </w:tcBorders>
            <w:vAlign w:val="center"/>
          </w:tcPr>
          <w:p w:rsidR="00C77451" w:rsidRDefault="00C77451" w:rsidP="00C249D3">
            <w:pPr>
              <w:spacing w:line="245" w:lineRule="exact"/>
              <w:ind w:right="310"/>
              <w:jc w:val="center"/>
              <w:rPr>
                <w:sz w:val="20"/>
                <w:szCs w:val="20"/>
              </w:rPr>
            </w:pPr>
            <w:r>
              <w:rPr>
                <w:rFonts w:ascii="Arial" w:eastAsia="Arial" w:hAnsi="Arial" w:cs="Arial"/>
                <w:b/>
                <w:bCs/>
              </w:rPr>
              <w:t>5</w:t>
            </w:r>
          </w:p>
        </w:tc>
        <w:tc>
          <w:tcPr>
            <w:tcW w:w="4060" w:type="dxa"/>
            <w:gridSpan w:val="4"/>
            <w:vMerge w:val="restart"/>
            <w:tcBorders>
              <w:right w:val="single" w:sz="8" w:space="0" w:color="auto"/>
            </w:tcBorders>
            <w:vAlign w:val="center"/>
          </w:tcPr>
          <w:p w:rsidR="00C77451" w:rsidRDefault="00C77451" w:rsidP="00C249D3">
            <w:pPr>
              <w:spacing w:line="245" w:lineRule="exact"/>
              <w:ind w:left="100"/>
              <w:rPr>
                <w:sz w:val="20"/>
                <w:szCs w:val="20"/>
              </w:rPr>
            </w:pPr>
            <w:r>
              <w:rPr>
                <w:rFonts w:ascii="Arial" w:eastAsia="Arial" w:hAnsi="Arial" w:cs="Arial"/>
                <w:b/>
                <w:bCs/>
              </w:rPr>
              <w:t>Conditions of the Contract:</w:t>
            </w:r>
          </w:p>
        </w:tc>
        <w:tc>
          <w:tcPr>
            <w:tcW w:w="80" w:type="dxa"/>
            <w:vAlign w:val="bottom"/>
          </w:tcPr>
          <w:p w:rsidR="00C77451" w:rsidRDefault="00C77451" w:rsidP="00C249D3">
            <w:pPr>
              <w:rPr>
                <w:sz w:val="21"/>
                <w:szCs w:val="21"/>
              </w:rPr>
            </w:pPr>
          </w:p>
        </w:tc>
        <w:tc>
          <w:tcPr>
            <w:tcW w:w="5060" w:type="dxa"/>
            <w:gridSpan w:val="4"/>
            <w:vMerge w:val="restart"/>
            <w:tcBorders>
              <w:right w:val="single" w:sz="8" w:space="0" w:color="auto"/>
            </w:tcBorders>
            <w:vAlign w:val="bottom"/>
          </w:tcPr>
          <w:p w:rsidR="00C77451" w:rsidRDefault="00C77451" w:rsidP="00C249D3">
            <w:pPr>
              <w:spacing w:line="246" w:lineRule="exact"/>
              <w:ind w:left="20"/>
              <w:rPr>
                <w:sz w:val="20"/>
                <w:szCs w:val="20"/>
              </w:rPr>
            </w:pPr>
            <w:r>
              <w:rPr>
                <w:rFonts w:ascii="Arial" w:eastAsia="Arial" w:hAnsi="Arial" w:cs="Arial"/>
              </w:rPr>
              <w:t>As already communicated in the Bidding</w:t>
            </w:r>
          </w:p>
          <w:p w:rsidR="00C77451" w:rsidRDefault="00C77451" w:rsidP="00C249D3">
            <w:pPr>
              <w:ind w:left="20"/>
              <w:rPr>
                <w:sz w:val="20"/>
                <w:szCs w:val="20"/>
              </w:rPr>
            </w:pPr>
            <w:r>
              <w:rPr>
                <w:rFonts w:ascii="Arial" w:eastAsia="Arial" w:hAnsi="Arial" w:cs="Arial"/>
              </w:rPr>
              <w:t>Document &amp; Signed Contract</w:t>
            </w:r>
          </w:p>
        </w:tc>
        <w:tc>
          <w:tcPr>
            <w:tcW w:w="100" w:type="dxa"/>
            <w:vAlign w:val="bottom"/>
          </w:tcPr>
          <w:p w:rsidR="00C77451" w:rsidRDefault="00C77451" w:rsidP="00C249D3">
            <w:pPr>
              <w:rPr>
                <w:sz w:val="21"/>
                <w:szCs w:val="21"/>
              </w:rPr>
            </w:pPr>
          </w:p>
        </w:tc>
        <w:tc>
          <w:tcPr>
            <w:tcW w:w="30" w:type="dxa"/>
            <w:vAlign w:val="bottom"/>
          </w:tcPr>
          <w:p w:rsidR="00C77451" w:rsidRDefault="00C77451" w:rsidP="00C249D3">
            <w:pPr>
              <w:rPr>
                <w:sz w:val="1"/>
                <w:szCs w:val="1"/>
              </w:rPr>
            </w:pPr>
          </w:p>
        </w:tc>
      </w:tr>
      <w:tr w:rsidR="00C77451" w:rsidTr="00C249D3">
        <w:trPr>
          <w:trHeight w:val="255"/>
        </w:trPr>
        <w:tc>
          <w:tcPr>
            <w:tcW w:w="660" w:type="dxa"/>
            <w:vMerge/>
            <w:tcBorders>
              <w:left w:val="single" w:sz="8" w:space="0" w:color="auto"/>
              <w:bottom w:val="single" w:sz="8" w:space="0" w:color="auto"/>
              <w:right w:val="single" w:sz="8" w:space="0" w:color="auto"/>
            </w:tcBorders>
            <w:vAlign w:val="center"/>
          </w:tcPr>
          <w:p w:rsidR="00C77451" w:rsidRDefault="00C77451" w:rsidP="00C249D3">
            <w:pPr>
              <w:jc w:val="center"/>
            </w:pPr>
          </w:p>
        </w:tc>
        <w:tc>
          <w:tcPr>
            <w:tcW w:w="4060" w:type="dxa"/>
            <w:gridSpan w:val="4"/>
            <w:vMerge/>
            <w:tcBorders>
              <w:bottom w:val="single" w:sz="8" w:space="0" w:color="auto"/>
              <w:right w:val="single" w:sz="8" w:space="0" w:color="auto"/>
            </w:tcBorders>
            <w:vAlign w:val="bottom"/>
          </w:tcPr>
          <w:p w:rsidR="00C77451" w:rsidRDefault="00C77451" w:rsidP="00C249D3"/>
        </w:tc>
        <w:tc>
          <w:tcPr>
            <w:tcW w:w="80" w:type="dxa"/>
            <w:tcBorders>
              <w:bottom w:val="single" w:sz="8" w:space="0" w:color="auto"/>
            </w:tcBorders>
            <w:vAlign w:val="bottom"/>
          </w:tcPr>
          <w:p w:rsidR="00C77451" w:rsidRDefault="00C77451" w:rsidP="00C249D3"/>
        </w:tc>
        <w:tc>
          <w:tcPr>
            <w:tcW w:w="5060" w:type="dxa"/>
            <w:gridSpan w:val="4"/>
            <w:vMerge/>
            <w:tcBorders>
              <w:bottom w:val="single" w:sz="8" w:space="0" w:color="auto"/>
              <w:right w:val="single" w:sz="8" w:space="0" w:color="auto"/>
            </w:tcBorders>
            <w:vAlign w:val="bottom"/>
          </w:tcPr>
          <w:p w:rsidR="00C77451" w:rsidRDefault="00C77451" w:rsidP="00C249D3">
            <w:pPr>
              <w:ind w:left="20"/>
              <w:rPr>
                <w:sz w:val="20"/>
                <w:szCs w:val="20"/>
              </w:rPr>
            </w:pPr>
          </w:p>
        </w:tc>
        <w:tc>
          <w:tcPr>
            <w:tcW w:w="100" w:type="dxa"/>
            <w:vAlign w:val="bottom"/>
          </w:tcPr>
          <w:p w:rsidR="00C77451" w:rsidRDefault="00C77451" w:rsidP="00C249D3"/>
        </w:tc>
        <w:tc>
          <w:tcPr>
            <w:tcW w:w="30" w:type="dxa"/>
            <w:vAlign w:val="bottom"/>
          </w:tcPr>
          <w:p w:rsidR="00C77451" w:rsidRDefault="00C77451" w:rsidP="00C249D3">
            <w:pPr>
              <w:rPr>
                <w:sz w:val="1"/>
                <w:szCs w:val="1"/>
              </w:rPr>
            </w:pPr>
          </w:p>
        </w:tc>
      </w:tr>
      <w:tr w:rsidR="00C77451" w:rsidTr="00C249D3">
        <w:trPr>
          <w:trHeight w:val="248"/>
        </w:trPr>
        <w:tc>
          <w:tcPr>
            <w:tcW w:w="660" w:type="dxa"/>
            <w:tcBorders>
              <w:left w:val="single" w:sz="8" w:space="0" w:color="auto"/>
              <w:bottom w:val="single" w:sz="8" w:space="0" w:color="auto"/>
              <w:right w:val="single" w:sz="8" w:space="0" w:color="auto"/>
            </w:tcBorders>
            <w:vAlign w:val="center"/>
          </w:tcPr>
          <w:p w:rsidR="00C77451" w:rsidRDefault="00C77451" w:rsidP="00C249D3">
            <w:pPr>
              <w:spacing w:line="245" w:lineRule="exact"/>
              <w:ind w:right="310"/>
              <w:jc w:val="center"/>
              <w:rPr>
                <w:sz w:val="20"/>
                <w:szCs w:val="20"/>
              </w:rPr>
            </w:pPr>
            <w:r>
              <w:rPr>
                <w:rFonts w:ascii="Arial" w:eastAsia="Arial" w:hAnsi="Arial" w:cs="Arial"/>
                <w:b/>
                <w:bCs/>
              </w:rPr>
              <w:t>6</w:t>
            </w:r>
          </w:p>
        </w:tc>
        <w:tc>
          <w:tcPr>
            <w:tcW w:w="2480" w:type="dxa"/>
            <w:gridSpan w:val="3"/>
            <w:tcBorders>
              <w:bottom w:val="single" w:sz="8" w:space="0" w:color="auto"/>
            </w:tcBorders>
            <w:vAlign w:val="bottom"/>
          </w:tcPr>
          <w:p w:rsidR="00C77451" w:rsidRDefault="00C77451" w:rsidP="00C249D3">
            <w:pPr>
              <w:spacing w:line="245" w:lineRule="exact"/>
              <w:ind w:left="100"/>
              <w:rPr>
                <w:sz w:val="20"/>
                <w:szCs w:val="20"/>
              </w:rPr>
            </w:pPr>
            <w:r>
              <w:rPr>
                <w:rFonts w:ascii="Arial" w:eastAsia="Arial" w:hAnsi="Arial" w:cs="Arial"/>
                <w:b/>
                <w:bCs/>
              </w:rPr>
              <w:t>Particulars of Stores:</w:t>
            </w:r>
          </w:p>
        </w:tc>
        <w:tc>
          <w:tcPr>
            <w:tcW w:w="1580" w:type="dxa"/>
            <w:tcBorders>
              <w:bottom w:val="single" w:sz="8" w:space="0" w:color="auto"/>
              <w:right w:val="single" w:sz="8" w:space="0" w:color="auto"/>
            </w:tcBorders>
            <w:vAlign w:val="bottom"/>
          </w:tcPr>
          <w:p w:rsidR="00C77451" w:rsidRDefault="00C77451" w:rsidP="00C249D3">
            <w:pPr>
              <w:rPr>
                <w:sz w:val="21"/>
                <w:szCs w:val="21"/>
              </w:rPr>
            </w:pPr>
          </w:p>
        </w:tc>
        <w:tc>
          <w:tcPr>
            <w:tcW w:w="80" w:type="dxa"/>
            <w:tcBorders>
              <w:bottom w:val="single" w:sz="8" w:space="0" w:color="auto"/>
            </w:tcBorders>
            <w:vAlign w:val="bottom"/>
          </w:tcPr>
          <w:p w:rsidR="00C77451" w:rsidRDefault="00C77451" w:rsidP="00C249D3">
            <w:pPr>
              <w:rPr>
                <w:sz w:val="21"/>
                <w:szCs w:val="21"/>
              </w:rPr>
            </w:pPr>
          </w:p>
        </w:tc>
        <w:tc>
          <w:tcPr>
            <w:tcW w:w="5060" w:type="dxa"/>
            <w:gridSpan w:val="4"/>
            <w:tcBorders>
              <w:bottom w:val="single" w:sz="8" w:space="0" w:color="auto"/>
              <w:right w:val="single" w:sz="8" w:space="0" w:color="auto"/>
            </w:tcBorders>
            <w:vAlign w:val="bottom"/>
          </w:tcPr>
          <w:p w:rsidR="00C77451" w:rsidRDefault="00C77451" w:rsidP="00C249D3">
            <w:pPr>
              <w:spacing w:line="245" w:lineRule="exact"/>
              <w:ind w:right="2470"/>
              <w:jc w:val="center"/>
              <w:rPr>
                <w:sz w:val="20"/>
                <w:szCs w:val="20"/>
              </w:rPr>
            </w:pPr>
            <w:r>
              <w:rPr>
                <w:rFonts w:ascii="Arial" w:eastAsia="Arial" w:hAnsi="Arial" w:cs="Arial"/>
                <w:w w:val="99"/>
              </w:rPr>
              <w:t>As per detail given below</w:t>
            </w:r>
          </w:p>
        </w:tc>
        <w:tc>
          <w:tcPr>
            <w:tcW w:w="100" w:type="dxa"/>
            <w:vAlign w:val="bottom"/>
          </w:tcPr>
          <w:p w:rsidR="00C77451" w:rsidRDefault="00C77451" w:rsidP="00C249D3">
            <w:pPr>
              <w:rPr>
                <w:sz w:val="21"/>
                <w:szCs w:val="21"/>
              </w:rPr>
            </w:pPr>
          </w:p>
        </w:tc>
        <w:tc>
          <w:tcPr>
            <w:tcW w:w="30" w:type="dxa"/>
            <w:vAlign w:val="bottom"/>
          </w:tcPr>
          <w:p w:rsidR="00C77451" w:rsidRDefault="00C77451" w:rsidP="00C249D3">
            <w:pPr>
              <w:rPr>
                <w:sz w:val="1"/>
                <w:szCs w:val="1"/>
              </w:rPr>
            </w:pPr>
          </w:p>
        </w:tc>
      </w:tr>
      <w:tr w:rsidR="00C77451" w:rsidTr="00C249D3">
        <w:trPr>
          <w:trHeight w:val="20"/>
        </w:trPr>
        <w:tc>
          <w:tcPr>
            <w:tcW w:w="660" w:type="dxa"/>
            <w:tcBorders>
              <w:bottom w:val="single" w:sz="8" w:space="0" w:color="auto"/>
            </w:tcBorders>
            <w:vAlign w:val="bottom"/>
          </w:tcPr>
          <w:p w:rsidR="00C77451" w:rsidRDefault="00C77451" w:rsidP="00C249D3">
            <w:pPr>
              <w:spacing w:line="20" w:lineRule="exact"/>
              <w:rPr>
                <w:sz w:val="1"/>
                <w:szCs w:val="1"/>
              </w:rPr>
            </w:pPr>
          </w:p>
        </w:tc>
        <w:tc>
          <w:tcPr>
            <w:tcW w:w="160" w:type="dxa"/>
            <w:tcBorders>
              <w:bottom w:val="single" w:sz="8" w:space="0" w:color="auto"/>
            </w:tcBorders>
            <w:vAlign w:val="bottom"/>
          </w:tcPr>
          <w:p w:rsidR="00C77451" w:rsidRDefault="00C77451" w:rsidP="00C249D3">
            <w:pPr>
              <w:spacing w:line="20" w:lineRule="exact"/>
              <w:rPr>
                <w:sz w:val="1"/>
                <w:szCs w:val="1"/>
              </w:rPr>
            </w:pPr>
          </w:p>
        </w:tc>
        <w:tc>
          <w:tcPr>
            <w:tcW w:w="1840" w:type="dxa"/>
            <w:tcBorders>
              <w:bottom w:val="single" w:sz="8" w:space="0" w:color="auto"/>
            </w:tcBorders>
            <w:vAlign w:val="bottom"/>
          </w:tcPr>
          <w:p w:rsidR="00C77451" w:rsidRDefault="00C77451" w:rsidP="00C249D3">
            <w:pPr>
              <w:spacing w:line="20" w:lineRule="exact"/>
              <w:rPr>
                <w:sz w:val="1"/>
                <w:szCs w:val="1"/>
              </w:rPr>
            </w:pPr>
          </w:p>
        </w:tc>
        <w:tc>
          <w:tcPr>
            <w:tcW w:w="480" w:type="dxa"/>
            <w:tcBorders>
              <w:bottom w:val="single" w:sz="8" w:space="0" w:color="auto"/>
            </w:tcBorders>
            <w:vAlign w:val="bottom"/>
          </w:tcPr>
          <w:p w:rsidR="00C77451" w:rsidRDefault="00C77451" w:rsidP="00C249D3">
            <w:pPr>
              <w:spacing w:line="20" w:lineRule="exact"/>
              <w:rPr>
                <w:sz w:val="1"/>
                <w:szCs w:val="1"/>
              </w:rPr>
            </w:pPr>
          </w:p>
        </w:tc>
        <w:tc>
          <w:tcPr>
            <w:tcW w:w="1580" w:type="dxa"/>
            <w:tcBorders>
              <w:bottom w:val="single" w:sz="8" w:space="0" w:color="auto"/>
            </w:tcBorders>
            <w:vAlign w:val="bottom"/>
          </w:tcPr>
          <w:p w:rsidR="00C77451" w:rsidRDefault="00C77451" w:rsidP="00C249D3">
            <w:pPr>
              <w:spacing w:line="20" w:lineRule="exact"/>
              <w:rPr>
                <w:sz w:val="1"/>
                <w:szCs w:val="1"/>
              </w:rPr>
            </w:pPr>
          </w:p>
        </w:tc>
        <w:tc>
          <w:tcPr>
            <w:tcW w:w="80" w:type="dxa"/>
            <w:tcBorders>
              <w:bottom w:val="single" w:sz="8" w:space="0" w:color="auto"/>
            </w:tcBorders>
            <w:vAlign w:val="bottom"/>
          </w:tcPr>
          <w:p w:rsidR="00C77451" w:rsidRDefault="00C77451" w:rsidP="00C249D3">
            <w:pPr>
              <w:spacing w:line="20" w:lineRule="exact"/>
              <w:rPr>
                <w:sz w:val="1"/>
                <w:szCs w:val="1"/>
              </w:rPr>
            </w:pPr>
          </w:p>
        </w:tc>
        <w:tc>
          <w:tcPr>
            <w:tcW w:w="640" w:type="dxa"/>
            <w:tcBorders>
              <w:bottom w:val="single" w:sz="8" w:space="0" w:color="auto"/>
            </w:tcBorders>
            <w:vAlign w:val="bottom"/>
          </w:tcPr>
          <w:p w:rsidR="00C77451" w:rsidRDefault="00C77451" w:rsidP="00C249D3">
            <w:pPr>
              <w:spacing w:line="20" w:lineRule="exact"/>
              <w:rPr>
                <w:sz w:val="1"/>
                <w:szCs w:val="1"/>
              </w:rPr>
            </w:pPr>
          </w:p>
        </w:tc>
        <w:tc>
          <w:tcPr>
            <w:tcW w:w="1180" w:type="dxa"/>
            <w:tcBorders>
              <w:bottom w:val="single" w:sz="8" w:space="0" w:color="auto"/>
            </w:tcBorders>
            <w:vAlign w:val="bottom"/>
          </w:tcPr>
          <w:p w:rsidR="00C77451" w:rsidRDefault="00C77451" w:rsidP="00C249D3">
            <w:pPr>
              <w:spacing w:line="20" w:lineRule="exact"/>
              <w:rPr>
                <w:sz w:val="1"/>
                <w:szCs w:val="1"/>
              </w:rPr>
            </w:pPr>
          </w:p>
        </w:tc>
        <w:tc>
          <w:tcPr>
            <w:tcW w:w="1260" w:type="dxa"/>
            <w:tcBorders>
              <w:bottom w:val="single" w:sz="8" w:space="0" w:color="auto"/>
            </w:tcBorders>
            <w:vAlign w:val="bottom"/>
          </w:tcPr>
          <w:p w:rsidR="00C77451" w:rsidRDefault="00C77451" w:rsidP="00C249D3">
            <w:pPr>
              <w:spacing w:line="20" w:lineRule="exact"/>
              <w:rPr>
                <w:sz w:val="1"/>
                <w:szCs w:val="1"/>
              </w:rPr>
            </w:pPr>
          </w:p>
        </w:tc>
        <w:tc>
          <w:tcPr>
            <w:tcW w:w="1980" w:type="dxa"/>
            <w:tcBorders>
              <w:bottom w:val="single" w:sz="8" w:space="0" w:color="auto"/>
              <w:right w:val="single" w:sz="8" w:space="0" w:color="auto"/>
            </w:tcBorders>
            <w:vAlign w:val="bottom"/>
          </w:tcPr>
          <w:p w:rsidR="00C77451" w:rsidRDefault="00C77451" w:rsidP="00C249D3">
            <w:pPr>
              <w:spacing w:line="20" w:lineRule="exact"/>
              <w:rPr>
                <w:sz w:val="1"/>
                <w:szCs w:val="1"/>
              </w:rPr>
            </w:pPr>
          </w:p>
        </w:tc>
        <w:tc>
          <w:tcPr>
            <w:tcW w:w="100" w:type="dxa"/>
            <w:vAlign w:val="bottom"/>
          </w:tcPr>
          <w:p w:rsidR="00C77451" w:rsidRDefault="00C77451" w:rsidP="00C249D3">
            <w:pPr>
              <w:spacing w:line="20" w:lineRule="exact"/>
              <w:rPr>
                <w:sz w:val="1"/>
                <w:szCs w:val="1"/>
              </w:rPr>
            </w:pPr>
          </w:p>
        </w:tc>
        <w:tc>
          <w:tcPr>
            <w:tcW w:w="30" w:type="dxa"/>
            <w:vAlign w:val="bottom"/>
          </w:tcPr>
          <w:p w:rsidR="00C77451" w:rsidRDefault="00C77451" w:rsidP="00C249D3">
            <w:pPr>
              <w:spacing w:line="20" w:lineRule="exact"/>
              <w:rPr>
                <w:sz w:val="1"/>
                <w:szCs w:val="1"/>
              </w:rPr>
            </w:pPr>
          </w:p>
        </w:tc>
      </w:tr>
      <w:tr w:rsidR="00C77451" w:rsidTr="00C249D3">
        <w:trPr>
          <w:trHeight w:val="280"/>
        </w:trPr>
        <w:tc>
          <w:tcPr>
            <w:tcW w:w="660" w:type="dxa"/>
            <w:tcBorders>
              <w:bottom w:val="single" w:sz="8" w:space="0" w:color="auto"/>
            </w:tcBorders>
            <w:vAlign w:val="bottom"/>
          </w:tcPr>
          <w:p w:rsidR="00C77451" w:rsidRDefault="00C77451" w:rsidP="00C249D3">
            <w:pPr>
              <w:rPr>
                <w:sz w:val="24"/>
                <w:szCs w:val="24"/>
              </w:rPr>
            </w:pPr>
          </w:p>
        </w:tc>
        <w:tc>
          <w:tcPr>
            <w:tcW w:w="160" w:type="dxa"/>
            <w:tcBorders>
              <w:bottom w:val="single" w:sz="8" w:space="0" w:color="auto"/>
            </w:tcBorders>
            <w:vAlign w:val="bottom"/>
          </w:tcPr>
          <w:p w:rsidR="00C77451" w:rsidRDefault="00C77451" w:rsidP="00C249D3">
            <w:pPr>
              <w:rPr>
                <w:sz w:val="24"/>
                <w:szCs w:val="24"/>
              </w:rPr>
            </w:pPr>
          </w:p>
        </w:tc>
        <w:tc>
          <w:tcPr>
            <w:tcW w:w="1840" w:type="dxa"/>
            <w:tcBorders>
              <w:bottom w:val="single" w:sz="8" w:space="0" w:color="auto"/>
            </w:tcBorders>
            <w:vAlign w:val="bottom"/>
          </w:tcPr>
          <w:p w:rsidR="00C77451" w:rsidRDefault="00C77451" w:rsidP="00C249D3">
            <w:pPr>
              <w:rPr>
                <w:sz w:val="24"/>
                <w:szCs w:val="24"/>
              </w:rPr>
            </w:pPr>
          </w:p>
        </w:tc>
        <w:tc>
          <w:tcPr>
            <w:tcW w:w="480" w:type="dxa"/>
            <w:tcBorders>
              <w:bottom w:val="single" w:sz="8" w:space="0" w:color="auto"/>
            </w:tcBorders>
            <w:vAlign w:val="bottom"/>
          </w:tcPr>
          <w:p w:rsidR="00C77451" w:rsidRDefault="00C77451" w:rsidP="00C249D3">
            <w:pPr>
              <w:rPr>
                <w:sz w:val="24"/>
                <w:szCs w:val="24"/>
              </w:rPr>
            </w:pPr>
          </w:p>
        </w:tc>
        <w:tc>
          <w:tcPr>
            <w:tcW w:w="1580" w:type="dxa"/>
            <w:tcBorders>
              <w:bottom w:val="single" w:sz="8" w:space="0" w:color="auto"/>
            </w:tcBorders>
            <w:vAlign w:val="bottom"/>
          </w:tcPr>
          <w:p w:rsidR="00C77451" w:rsidRDefault="00C77451" w:rsidP="00C249D3">
            <w:pPr>
              <w:rPr>
                <w:sz w:val="24"/>
                <w:szCs w:val="24"/>
              </w:rPr>
            </w:pPr>
          </w:p>
        </w:tc>
        <w:tc>
          <w:tcPr>
            <w:tcW w:w="80" w:type="dxa"/>
            <w:tcBorders>
              <w:bottom w:val="single" w:sz="8" w:space="0" w:color="auto"/>
            </w:tcBorders>
            <w:vAlign w:val="bottom"/>
          </w:tcPr>
          <w:p w:rsidR="00C77451" w:rsidRDefault="00C77451" w:rsidP="00C249D3">
            <w:pPr>
              <w:rPr>
                <w:sz w:val="24"/>
                <w:szCs w:val="24"/>
              </w:rPr>
            </w:pPr>
          </w:p>
        </w:tc>
        <w:tc>
          <w:tcPr>
            <w:tcW w:w="640" w:type="dxa"/>
            <w:tcBorders>
              <w:bottom w:val="single" w:sz="8" w:space="0" w:color="auto"/>
            </w:tcBorders>
            <w:vAlign w:val="bottom"/>
          </w:tcPr>
          <w:p w:rsidR="00C77451" w:rsidRDefault="00C77451" w:rsidP="00C249D3">
            <w:pPr>
              <w:rPr>
                <w:sz w:val="24"/>
                <w:szCs w:val="24"/>
              </w:rPr>
            </w:pPr>
          </w:p>
        </w:tc>
        <w:tc>
          <w:tcPr>
            <w:tcW w:w="1180" w:type="dxa"/>
            <w:tcBorders>
              <w:bottom w:val="single" w:sz="8" w:space="0" w:color="auto"/>
            </w:tcBorders>
            <w:vAlign w:val="bottom"/>
          </w:tcPr>
          <w:p w:rsidR="00C77451" w:rsidRDefault="00C77451" w:rsidP="00C249D3">
            <w:pPr>
              <w:rPr>
                <w:sz w:val="24"/>
                <w:szCs w:val="24"/>
              </w:rPr>
            </w:pPr>
          </w:p>
        </w:tc>
        <w:tc>
          <w:tcPr>
            <w:tcW w:w="1260" w:type="dxa"/>
            <w:tcBorders>
              <w:bottom w:val="single" w:sz="8" w:space="0" w:color="auto"/>
            </w:tcBorders>
            <w:vAlign w:val="bottom"/>
          </w:tcPr>
          <w:p w:rsidR="00C77451" w:rsidRDefault="00C77451" w:rsidP="00C249D3">
            <w:pPr>
              <w:rPr>
                <w:sz w:val="24"/>
                <w:szCs w:val="24"/>
              </w:rPr>
            </w:pPr>
          </w:p>
        </w:tc>
        <w:tc>
          <w:tcPr>
            <w:tcW w:w="1980" w:type="dxa"/>
            <w:tcBorders>
              <w:bottom w:val="single" w:sz="8" w:space="0" w:color="auto"/>
            </w:tcBorders>
            <w:vAlign w:val="bottom"/>
          </w:tcPr>
          <w:p w:rsidR="00C77451" w:rsidRDefault="00C77451" w:rsidP="00C249D3">
            <w:pPr>
              <w:rPr>
                <w:sz w:val="24"/>
                <w:szCs w:val="24"/>
              </w:rPr>
            </w:pPr>
          </w:p>
        </w:tc>
        <w:tc>
          <w:tcPr>
            <w:tcW w:w="100" w:type="dxa"/>
            <w:tcBorders>
              <w:bottom w:val="single" w:sz="8" w:space="0" w:color="auto"/>
            </w:tcBorders>
            <w:vAlign w:val="bottom"/>
          </w:tcPr>
          <w:p w:rsidR="00C77451" w:rsidRDefault="00C77451" w:rsidP="00C249D3">
            <w:pPr>
              <w:rPr>
                <w:sz w:val="24"/>
                <w:szCs w:val="24"/>
              </w:rPr>
            </w:pPr>
          </w:p>
        </w:tc>
        <w:tc>
          <w:tcPr>
            <w:tcW w:w="30" w:type="dxa"/>
            <w:vAlign w:val="bottom"/>
          </w:tcPr>
          <w:p w:rsidR="00C77451" w:rsidRDefault="00C77451" w:rsidP="00C249D3">
            <w:pPr>
              <w:rPr>
                <w:sz w:val="1"/>
                <w:szCs w:val="1"/>
              </w:rPr>
            </w:pPr>
          </w:p>
        </w:tc>
      </w:tr>
      <w:tr w:rsidR="00C77451" w:rsidTr="00C249D3">
        <w:trPr>
          <w:trHeight w:val="233"/>
        </w:trPr>
        <w:tc>
          <w:tcPr>
            <w:tcW w:w="820" w:type="dxa"/>
            <w:gridSpan w:val="2"/>
            <w:vMerge w:val="restart"/>
            <w:tcBorders>
              <w:left w:val="single" w:sz="8" w:space="0" w:color="auto"/>
              <w:right w:val="single" w:sz="8" w:space="0" w:color="auto"/>
            </w:tcBorders>
            <w:vAlign w:val="center"/>
          </w:tcPr>
          <w:p w:rsidR="00C77451" w:rsidRDefault="00C77451" w:rsidP="00C249D3">
            <w:pPr>
              <w:jc w:val="center"/>
              <w:rPr>
                <w:sz w:val="20"/>
                <w:szCs w:val="20"/>
              </w:rPr>
            </w:pPr>
            <w:r>
              <w:rPr>
                <w:rFonts w:ascii="Arial" w:eastAsia="Arial" w:hAnsi="Arial" w:cs="Arial"/>
                <w:b/>
                <w:bCs/>
              </w:rPr>
              <w:t>Item</w:t>
            </w:r>
          </w:p>
          <w:p w:rsidR="00C77451" w:rsidRDefault="00C77451" w:rsidP="00C249D3">
            <w:pPr>
              <w:jc w:val="center"/>
              <w:rPr>
                <w:sz w:val="20"/>
                <w:szCs w:val="20"/>
              </w:rPr>
            </w:pPr>
            <w:r>
              <w:rPr>
                <w:rFonts w:ascii="Arial" w:eastAsia="Arial" w:hAnsi="Arial" w:cs="Arial"/>
                <w:b/>
                <w:bCs/>
              </w:rPr>
              <w:t>No.</w:t>
            </w:r>
          </w:p>
        </w:tc>
        <w:tc>
          <w:tcPr>
            <w:tcW w:w="1840" w:type="dxa"/>
            <w:vMerge w:val="restart"/>
            <w:tcBorders>
              <w:left w:val="single" w:sz="8" w:space="0" w:color="auto"/>
              <w:right w:val="single" w:sz="8" w:space="0" w:color="auto"/>
            </w:tcBorders>
            <w:vAlign w:val="center"/>
          </w:tcPr>
          <w:p w:rsidR="00C77451" w:rsidRDefault="00C77451" w:rsidP="00C249D3">
            <w:pPr>
              <w:spacing w:line="252" w:lineRule="exact"/>
              <w:ind w:left="340"/>
              <w:jc w:val="center"/>
              <w:rPr>
                <w:sz w:val="20"/>
                <w:szCs w:val="20"/>
              </w:rPr>
            </w:pPr>
            <w:r>
              <w:rPr>
                <w:rFonts w:ascii="Arial" w:eastAsia="Arial" w:hAnsi="Arial" w:cs="Arial"/>
                <w:b/>
                <w:bCs/>
              </w:rPr>
              <w:t>Item Name</w:t>
            </w:r>
          </w:p>
        </w:tc>
        <w:tc>
          <w:tcPr>
            <w:tcW w:w="2780" w:type="dxa"/>
            <w:gridSpan w:val="4"/>
            <w:vMerge w:val="restart"/>
            <w:tcBorders>
              <w:right w:val="single" w:sz="8" w:space="0" w:color="auto"/>
            </w:tcBorders>
            <w:vAlign w:val="center"/>
          </w:tcPr>
          <w:p w:rsidR="00C77451" w:rsidRDefault="00C77451" w:rsidP="00C249D3">
            <w:pPr>
              <w:ind w:left="10"/>
              <w:jc w:val="center"/>
              <w:rPr>
                <w:sz w:val="20"/>
                <w:szCs w:val="20"/>
              </w:rPr>
            </w:pPr>
            <w:r>
              <w:rPr>
                <w:rFonts w:ascii="Arial" w:eastAsia="Arial" w:hAnsi="Arial" w:cs="Arial"/>
                <w:b/>
                <w:bCs/>
                <w:w w:val="99"/>
              </w:rPr>
              <w:t>Approved</w:t>
            </w:r>
          </w:p>
          <w:p w:rsidR="00C77451" w:rsidRDefault="00C77451" w:rsidP="00C249D3">
            <w:pPr>
              <w:jc w:val="center"/>
              <w:rPr>
                <w:sz w:val="20"/>
                <w:szCs w:val="20"/>
              </w:rPr>
            </w:pPr>
            <w:r>
              <w:rPr>
                <w:rFonts w:ascii="Arial" w:eastAsia="Arial" w:hAnsi="Arial" w:cs="Arial"/>
                <w:b/>
                <w:bCs/>
              </w:rPr>
              <w:t>Specifications</w:t>
            </w:r>
          </w:p>
        </w:tc>
        <w:tc>
          <w:tcPr>
            <w:tcW w:w="1180" w:type="dxa"/>
            <w:vMerge w:val="restart"/>
            <w:tcBorders>
              <w:left w:val="single" w:sz="8" w:space="0" w:color="auto"/>
              <w:right w:val="single" w:sz="8" w:space="0" w:color="auto"/>
            </w:tcBorders>
            <w:vAlign w:val="center"/>
          </w:tcPr>
          <w:p w:rsidR="00C77451" w:rsidRDefault="00C77451" w:rsidP="00C249D3">
            <w:pPr>
              <w:spacing w:line="233" w:lineRule="exact"/>
              <w:jc w:val="center"/>
              <w:rPr>
                <w:sz w:val="20"/>
                <w:szCs w:val="20"/>
              </w:rPr>
            </w:pPr>
            <w:r>
              <w:rPr>
                <w:rFonts w:ascii="Arial" w:eastAsia="Arial" w:hAnsi="Arial" w:cs="Arial"/>
                <w:b/>
                <w:bCs/>
              </w:rPr>
              <w:t>Unit</w:t>
            </w:r>
          </w:p>
          <w:p w:rsidR="00C77451" w:rsidRDefault="00C77451" w:rsidP="00C249D3">
            <w:pPr>
              <w:spacing w:line="252" w:lineRule="exact"/>
              <w:jc w:val="center"/>
              <w:rPr>
                <w:sz w:val="20"/>
                <w:szCs w:val="20"/>
              </w:rPr>
            </w:pPr>
            <w:r>
              <w:rPr>
                <w:rFonts w:ascii="Arial" w:eastAsia="Arial" w:hAnsi="Arial" w:cs="Arial"/>
                <w:b/>
                <w:bCs/>
              </w:rPr>
              <w:t>Price in</w:t>
            </w:r>
          </w:p>
          <w:p w:rsidR="00C77451" w:rsidRDefault="00C77451" w:rsidP="00C249D3">
            <w:pPr>
              <w:spacing w:line="252" w:lineRule="exact"/>
              <w:jc w:val="center"/>
              <w:rPr>
                <w:sz w:val="20"/>
                <w:szCs w:val="20"/>
              </w:rPr>
            </w:pPr>
            <w:r>
              <w:rPr>
                <w:rFonts w:ascii="Arial" w:eastAsia="Arial" w:hAnsi="Arial" w:cs="Arial"/>
                <w:b/>
                <w:bCs/>
                <w:w w:val="98"/>
              </w:rPr>
              <w:t>PKR</w:t>
            </w:r>
          </w:p>
          <w:p w:rsidR="00C77451" w:rsidRDefault="00C77451" w:rsidP="00C249D3">
            <w:pPr>
              <w:jc w:val="center"/>
              <w:rPr>
                <w:sz w:val="20"/>
                <w:szCs w:val="20"/>
              </w:rPr>
            </w:pPr>
            <w:r>
              <w:rPr>
                <w:rFonts w:ascii="Arial" w:eastAsia="Arial" w:hAnsi="Arial" w:cs="Arial"/>
                <w:b/>
                <w:bCs/>
              </w:rPr>
              <w:t>(As per</w:t>
            </w:r>
          </w:p>
          <w:p w:rsidR="00C77451" w:rsidRDefault="00C77451" w:rsidP="00C249D3">
            <w:pPr>
              <w:spacing w:line="252" w:lineRule="exact"/>
              <w:jc w:val="center"/>
              <w:rPr>
                <w:sz w:val="20"/>
                <w:szCs w:val="20"/>
              </w:rPr>
            </w:pPr>
            <w:r>
              <w:rPr>
                <w:rFonts w:ascii="Arial" w:eastAsia="Arial" w:hAnsi="Arial" w:cs="Arial"/>
                <w:b/>
                <w:bCs/>
                <w:w w:val="99"/>
              </w:rPr>
              <w:t>contract)</w:t>
            </w:r>
          </w:p>
        </w:tc>
        <w:tc>
          <w:tcPr>
            <w:tcW w:w="1260" w:type="dxa"/>
            <w:vMerge w:val="restart"/>
            <w:tcBorders>
              <w:right w:val="single" w:sz="8" w:space="0" w:color="auto"/>
            </w:tcBorders>
            <w:vAlign w:val="center"/>
          </w:tcPr>
          <w:p w:rsidR="00C77451" w:rsidRDefault="00C77451" w:rsidP="00C249D3">
            <w:pPr>
              <w:spacing w:line="252" w:lineRule="exact"/>
              <w:ind w:left="160"/>
              <w:jc w:val="center"/>
              <w:rPr>
                <w:sz w:val="20"/>
                <w:szCs w:val="20"/>
              </w:rPr>
            </w:pPr>
            <w:r>
              <w:rPr>
                <w:rFonts w:ascii="Arial" w:eastAsia="Arial" w:hAnsi="Arial" w:cs="Arial"/>
                <w:b/>
                <w:bCs/>
              </w:rPr>
              <w:t>Quantity</w:t>
            </w:r>
          </w:p>
        </w:tc>
        <w:tc>
          <w:tcPr>
            <w:tcW w:w="1980" w:type="dxa"/>
            <w:vMerge w:val="restart"/>
            <w:vAlign w:val="center"/>
          </w:tcPr>
          <w:p w:rsidR="00C77451" w:rsidRDefault="00C77451" w:rsidP="00C249D3">
            <w:pPr>
              <w:spacing w:line="252" w:lineRule="exact"/>
              <w:ind w:left="140"/>
              <w:jc w:val="center"/>
              <w:rPr>
                <w:sz w:val="20"/>
                <w:szCs w:val="20"/>
              </w:rPr>
            </w:pPr>
            <w:r>
              <w:rPr>
                <w:rFonts w:ascii="Arial" w:eastAsia="Arial" w:hAnsi="Arial" w:cs="Arial"/>
                <w:b/>
                <w:bCs/>
              </w:rPr>
              <w:t>Total Cost (PKR)</w:t>
            </w:r>
          </w:p>
        </w:tc>
        <w:tc>
          <w:tcPr>
            <w:tcW w:w="100" w:type="dxa"/>
            <w:tcBorders>
              <w:right w:val="single" w:sz="8" w:space="0" w:color="auto"/>
            </w:tcBorders>
            <w:vAlign w:val="bottom"/>
          </w:tcPr>
          <w:p w:rsidR="00C77451" w:rsidRDefault="00C77451" w:rsidP="00C249D3">
            <w:pPr>
              <w:rPr>
                <w:sz w:val="20"/>
                <w:szCs w:val="20"/>
              </w:rPr>
            </w:pPr>
          </w:p>
        </w:tc>
        <w:tc>
          <w:tcPr>
            <w:tcW w:w="30" w:type="dxa"/>
            <w:vAlign w:val="bottom"/>
          </w:tcPr>
          <w:p w:rsidR="00C77451" w:rsidRDefault="00C77451" w:rsidP="00C249D3">
            <w:pPr>
              <w:rPr>
                <w:sz w:val="1"/>
                <w:szCs w:val="1"/>
              </w:rPr>
            </w:pPr>
          </w:p>
        </w:tc>
      </w:tr>
      <w:tr w:rsidR="00C77451" w:rsidTr="00C249D3">
        <w:trPr>
          <w:trHeight w:val="252"/>
        </w:trPr>
        <w:tc>
          <w:tcPr>
            <w:tcW w:w="820" w:type="dxa"/>
            <w:gridSpan w:val="2"/>
            <w:vMerge/>
            <w:tcBorders>
              <w:left w:val="single" w:sz="8" w:space="0" w:color="auto"/>
              <w:right w:val="single" w:sz="8" w:space="0" w:color="auto"/>
            </w:tcBorders>
            <w:vAlign w:val="bottom"/>
          </w:tcPr>
          <w:p w:rsidR="00C77451" w:rsidRDefault="00C77451" w:rsidP="00C249D3">
            <w:pPr>
              <w:rPr>
                <w:sz w:val="21"/>
                <w:szCs w:val="21"/>
              </w:rPr>
            </w:pPr>
          </w:p>
        </w:tc>
        <w:tc>
          <w:tcPr>
            <w:tcW w:w="1840" w:type="dxa"/>
            <w:vMerge/>
            <w:tcBorders>
              <w:left w:val="single" w:sz="8" w:space="0" w:color="auto"/>
              <w:right w:val="single" w:sz="8" w:space="0" w:color="auto"/>
            </w:tcBorders>
            <w:vAlign w:val="bottom"/>
          </w:tcPr>
          <w:p w:rsidR="00C77451" w:rsidRDefault="00C77451" w:rsidP="00C249D3">
            <w:pPr>
              <w:spacing w:line="252" w:lineRule="exact"/>
              <w:ind w:left="340"/>
              <w:rPr>
                <w:sz w:val="21"/>
                <w:szCs w:val="21"/>
              </w:rPr>
            </w:pPr>
          </w:p>
        </w:tc>
        <w:tc>
          <w:tcPr>
            <w:tcW w:w="2780" w:type="dxa"/>
            <w:gridSpan w:val="4"/>
            <w:vMerge/>
            <w:tcBorders>
              <w:right w:val="single" w:sz="8" w:space="0" w:color="auto"/>
            </w:tcBorders>
            <w:vAlign w:val="bottom"/>
          </w:tcPr>
          <w:p w:rsidR="00C77451" w:rsidRDefault="00C77451" w:rsidP="00C249D3">
            <w:pPr>
              <w:rPr>
                <w:sz w:val="21"/>
                <w:szCs w:val="21"/>
              </w:rPr>
            </w:pPr>
          </w:p>
        </w:tc>
        <w:tc>
          <w:tcPr>
            <w:tcW w:w="1180" w:type="dxa"/>
            <w:vMerge/>
            <w:tcBorders>
              <w:left w:val="single" w:sz="8" w:space="0" w:color="auto"/>
              <w:right w:val="single" w:sz="8" w:space="0" w:color="auto"/>
            </w:tcBorders>
            <w:vAlign w:val="bottom"/>
          </w:tcPr>
          <w:p w:rsidR="00C77451" w:rsidRDefault="00C77451" w:rsidP="00C249D3">
            <w:pPr>
              <w:spacing w:line="252" w:lineRule="exact"/>
              <w:jc w:val="center"/>
              <w:rPr>
                <w:sz w:val="20"/>
                <w:szCs w:val="20"/>
              </w:rPr>
            </w:pPr>
          </w:p>
        </w:tc>
        <w:tc>
          <w:tcPr>
            <w:tcW w:w="1260" w:type="dxa"/>
            <w:vMerge/>
            <w:tcBorders>
              <w:right w:val="single" w:sz="8" w:space="0" w:color="auto"/>
            </w:tcBorders>
            <w:vAlign w:val="bottom"/>
          </w:tcPr>
          <w:p w:rsidR="00C77451" w:rsidRDefault="00C77451" w:rsidP="00C249D3">
            <w:pPr>
              <w:spacing w:line="252" w:lineRule="exact"/>
              <w:ind w:left="160"/>
              <w:rPr>
                <w:sz w:val="21"/>
                <w:szCs w:val="21"/>
              </w:rPr>
            </w:pPr>
          </w:p>
        </w:tc>
        <w:tc>
          <w:tcPr>
            <w:tcW w:w="1980" w:type="dxa"/>
            <w:vMerge/>
            <w:vAlign w:val="bottom"/>
          </w:tcPr>
          <w:p w:rsidR="00C77451" w:rsidRDefault="00C77451" w:rsidP="00C249D3">
            <w:pPr>
              <w:spacing w:line="252" w:lineRule="exact"/>
              <w:ind w:left="140"/>
              <w:rPr>
                <w:sz w:val="21"/>
                <w:szCs w:val="21"/>
              </w:rPr>
            </w:pPr>
          </w:p>
        </w:tc>
        <w:tc>
          <w:tcPr>
            <w:tcW w:w="100" w:type="dxa"/>
            <w:tcBorders>
              <w:right w:val="single" w:sz="8" w:space="0" w:color="auto"/>
            </w:tcBorders>
            <w:vAlign w:val="bottom"/>
          </w:tcPr>
          <w:p w:rsidR="00C77451" w:rsidRDefault="00C77451" w:rsidP="00C249D3">
            <w:pPr>
              <w:rPr>
                <w:sz w:val="21"/>
                <w:szCs w:val="21"/>
              </w:rPr>
            </w:pPr>
          </w:p>
        </w:tc>
        <w:tc>
          <w:tcPr>
            <w:tcW w:w="30" w:type="dxa"/>
            <w:vAlign w:val="bottom"/>
          </w:tcPr>
          <w:p w:rsidR="00C77451" w:rsidRDefault="00C77451" w:rsidP="00C249D3">
            <w:pPr>
              <w:rPr>
                <w:sz w:val="1"/>
                <w:szCs w:val="1"/>
              </w:rPr>
            </w:pPr>
          </w:p>
        </w:tc>
      </w:tr>
      <w:tr w:rsidR="00C77451" w:rsidTr="00C249D3">
        <w:trPr>
          <w:trHeight w:val="127"/>
        </w:trPr>
        <w:tc>
          <w:tcPr>
            <w:tcW w:w="820" w:type="dxa"/>
            <w:gridSpan w:val="2"/>
            <w:vMerge/>
            <w:tcBorders>
              <w:left w:val="single" w:sz="8" w:space="0" w:color="auto"/>
              <w:right w:val="single" w:sz="8" w:space="0" w:color="auto"/>
            </w:tcBorders>
            <w:vAlign w:val="bottom"/>
          </w:tcPr>
          <w:p w:rsidR="00C77451" w:rsidRDefault="00C77451" w:rsidP="00C249D3">
            <w:pPr>
              <w:rPr>
                <w:sz w:val="11"/>
                <w:szCs w:val="11"/>
              </w:rPr>
            </w:pPr>
          </w:p>
        </w:tc>
        <w:tc>
          <w:tcPr>
            <w:tcW w:w="1840" w:type="dxa"/>
            <w:vMerge/>
            <w:tcBorders>
              <w:left w:val="single" w:sz="8" w:space="0" w:color="auto"/>
              <w:right w:val="single" w:sz="8" w:space="0" w:color="auto"/>
            </w:tcBorders>
            <w:vAlign w:val="bottom"/>
          </w:tcPr>
          <w:p w:rsidR="00C77451" w:rsidRDefault="00C77451" w:rsidP="00C249D3">
            <w:pPr>
              <w:spacing w:line="252" w:lineRule="exact"/>
              <w:ind w:left="340"/>
              <w:rPr>
                <w:sz w:val="20"/>
                <w:szCs w:val="20"/>
              </w:rPr>
            </w:pPr>
          </w:p>
        </w:tc>
        <w:tc>
          <w:tcPr>
            <w:tcW w:w="2780" w:type="dxa"/>
            <w:gridSpan w:val="4"/>
            <w:vMerge/>
            <w:tcBorders>
              <w:right w:val="single" w:sz="8" w:space="0" w:color="auto"/>
            </w:tcBorders>
            <w:vAlign w:val="bottom"/>
          </w:tcPr>
          <w:p w:rsidR="00C77451" w:rsidRDefault="00C77451" w:rsidP="00C249D3">
            <w:pPr>
              <w:rPr>
                <w:sz w:val="11"/>
                <w:szCs w:val="11"/>
              </w:rPr>
            </w:pPr>
          </w:p>
        </w:tc>
        <w:tc>
          <w:tcPr>
            <w:tcW w:w="1180" w:type="dxa"/>
            <w:vMerge/>
            <w:tcBorders>
              <w:left w:val="single" w:sz="8" w:space="0" w:color="auto"/>
              <w:right w:val="single" w:sz="8" w:space="0" w:color="auto"/>
            </w:tcBorders>
            <w:vAlign w:val="bottom"/>
          </w:tcPr>
          <w:p w:rsidR="00C77451" w:rsidRDefault="00C77451" w:rsidP="00C249D3">
            <w:pPr>
              <w:spacing w:line="252" w:lineRule="exact"/>
              <w:jc w:val="center"/>
              <w:rPr>
                <w:sz w:val="20"/>
                <w:szCs w:val="20"/>
              </w:rPr>
            </w:pPr>
          </w:p>
        </w:tc>
        <w:tc>
          <w:tcPr>
            <w:tcW w:w="1260" w:type="dxa"/>
            <w:vMerge/>
            <w:tcBorders>
              <w:right w:val="single" w:sz="8" w:space="0" w:color="auto"/>
            </w:tcBorders>
            <w:vAlign w:val="bottom"/>
          </w:tcPr>
          <w:p w:rsidR="00C77451" w:rsidRDefault="00C77451" w:rsidP="00C249D3">
            <w:pPr>
              <w:spacing w:line="252" w:lineRule="exact"/>
              <w:ind w:left="160"/>
              <w:rPr>
                <w:sz w:val="20"/>
                <w:szCs w:val="20"/>
              </w:rPr>
            </w:pPr>
          </w:p>
        </w:tc>
        <w:tc>
          <w:tcPr>
            <w:tcW w:w="1980" w:type="dxa"/>
            <w:vMerge/>
            <w:vAlign w:val="bottom"/>
          </w:tcPr>
          <w:p w:rsidR="00C77451" w:rsidRDefault="00C77451" w:rsidP="00C249D3">
            <w:pPr>
              <w:spacing w:line="252" w:lineRule="exact"/>
              <w:ind w:left="140"/>
              <w:rPr>
                <w:sz w:val="20"/>
                <w:szCs w:val="20"/>
              </w:rPr>
            </w:pPr>
          </w:p>
        </w:tc>
        <w:tc>
          <w:tcPr>
            <w:tcW w:w="100" w:type="dxa"/>
            <w:tcBorders>
              <w:right w:val="single" w:sz="8" w:space="0" w:color="auto"/>
            </w:tcBorders>
            <w:vAlign w:val="bottom"/>
          </w:tcPr>
          <w:p w:rsidR="00C77451" w:rsidRDefault="00C77451" w:rsidP="00C249D3">
            <w:pPr>
              <w:rPr>
                <w:sz w:val="11"/>
                <w:szCs w:val="11"/>
              </w:rPr>
            </w:pPr>
          </w:p>
        </w:tc>
        <w:tc>
          <w:tcPr>
            <w:tcW w:w="30" w:type="dxa"/>
            <w:vAlign w:val="bottom"/>
          </w:tcPr>
          <w:p w:rsidR="00C77451" w:rsidRDefault="00C77451" w:rsidP="00C249D3">
            <w:pPr>
              <w:rPr>
                <w:sz w:val="1"/>
                <w:szCs w:val="1"/>
              </w:rPr>
            </w:pPr>
          </w:p>
        </w:tc>
      </w:tr>
      <w:tr w:rsidR="00C77451" w:rsidTr="00C249D3">
        <w:trPr>
          <w:trHeight w:val="125"/>
        </w:trPr>
        <w:tc>
          <w:tcPr>
            <w:tcW w:w="820" w:type="dxa"/>
            <w:gridSpan w:val="2"/>
            <w:vMerge/>
            <w:tcBorders>
              <w:left w:val="single" w:sz="8" w:space="0" w:color="auto"/>
              <w:right w:val="single" w:sz="8" w:space="0" w:color="auto"/>
            </w:tcBorders>
            <w:vAlign w:val="bottom"/>
          </w:tcPr>
          <w:p w:rsidR="00C77451" w:rsidRDefault="00C77451" w:rsidP="00C249D3">
            <w:pPr>
              <w:rPr>
                <w:sz w:val="10"/>
                <w:szCs w:val="10"/>
              </w:rPr>
            </w:pPr>
          </w:p>
        </w:tc>
        <w:tc>
          <w:tcPr>
            <w:tcW w:w="1840" w:type="dxa"/>
            <w:vMerge/>
            <w:tcBorders>
              <w:left w:val="single" w:sz="8" w:space="0" w:color="auto"/>
              <w:right w:val="single" w:sz="8" w:space="0" w:color="auto"/>
            </w:tcBorders>
            <w:vAlign w:val="bottom"/>
          </w:tcPr>
          <w:p w:rsidR="00C77451" w:rsidRDefault="00C77451" w:rsidP="00C249D3">
            <w:pPr>
              <w:rPr>
                <w:sz w:val="10"/>
                <w:szCs w:val="10"/>
              </w:rPr>
            </w:pPr>
          </w:p>
        </w:tc>
        <w:tc>
          <w:tcPr>
            <w:tcW w:w="2780" w:type="dxa"/>
            <w:gridSpan w:val="4"/>
            <w:vMerge/>
            <w:tcBorders>
              <w:right w:val="single" w:sz="8" w:space="0" w:color="auto"/>
            </w:tcBorders>
            <w:vAlign w:val="bottom"/>
          </w:tcPr>
          <w:p w:rsidR="00C77451" w:rsidRDefault="00C77451" w:rsidP="00C249D3">
            <w:pPr>
              <w:rPr>
                <w:sz w:val="10"/>
                <w:szCs w:val="10"/>
              </w:rPr>
            </w:pPr>
          </w:p>
        </w:tc>
        <w:tc>
          <w:tcPr>
            <w:tcW w:w="1180" w:type="dxa"/>
            <w:vMerge/>
            <w:tcBorders>
              <w:left w:val="single" w:sz="8" w:space="0" w:color="auto"/>
              <w:right w:val="single" w:sz="8" w:space="0" w:color="auto"/>
            </w:tcBorders>
            <w:vAlign w:val="bottom"/>
          </w:tcPr>
          <w:p w:rsidR="00C77451" w:rsidRDefault="00C77451" w:rsidP="00C249D3">
            <w:pPr>
              <w:spacing w:line="252" w:lineRule="exact"/>
              <w:jc w:val="center"/>
              <w:rPr>
                <w:sz w:val="10"/>
                <w:szCs w:val="10"/>
              </w:rPr>
            </w:pPr>
          </w:p>
        </w:tc>
        <w:tc>
          <w:tcPr>
            <w:tcW w:w="1260" w:type="dxa"/>
            <w:vMerge/>
            <w:tcBorders>
              <w:right w:val="single" w:sz="8" w:space="0" w:color="auto"/>
            </w:tcBorders>
            <w:vAlign w:val="bottom"/>
          </w:tcPr>
          <w:p w:rsidR="00C77451" w:rsidRDefault="00C77451" w:rsidP="00C249D3">
            <w:pPr>
              <w:rPr>
                <w:sz w:val="10"/>
                <w:szCs w:val="10"/>
              </w:rPr>
            </w:pPr>
          </w:p>
        </w:tc>
        <w:tc>
          <w:tcPr>
            <w:tcW w:w="1980" w:type="dxa"/>
            <w:vMerge/>
            <w:vAlign w:val="bottom"/>
          </w:tcPr>
          <w:p w:rsidR="00C77451" w:rsidRDefault="00C77451" w:rsidP="00C249D3">
            <w:pPr>
              <w:rPr>
                <w:sz w:val="10"/>
                <w:szCs w:val="10"/>
              </w:rPr>
            </w:pPr>
          </w:p>
        </w:tc>
        <w:tc>
          <w:tcPr>
            <w:tcW w:w="100" w:type="dxa"/>
            <w:tcBorders>
              <w:right w:val="single" w:sz="8" w:space="0" w:color="auto"/>
            </w:tcBorders>
            <w:vAlign w:val="bottom"/>
          </w:tcPr>
          <w:p w:rsidR="00C77451" w:rsidRDefault="00C77451" w:rsidP="00C249D3">
            <w:pPr>
              <w:rPr>
                <w:sz w:val="10"/>
                <w:szCs w:val="10"/>
              </w:rPr>
            </w:pPr>
          </w:p>
        </w:tc>
        <w:tc>
          <w:tcPr>
            <w:tcW w:w="30" w:type="dxa"/>
            <w:vAlign w:val="bottom"/>
          </w:tcPr>
          <w:p w:rsidR="00C77451" w:rsidRDefault="00C77451" w:rsidP="00C249D3">
            <w:pPr>
              <w:rPr>
                <w:sz w:val="1"/>
                <w:szCs w:val="1"/>
              </w:rPr>
            </w:pPr>
          </w:p>
        </w:tc>
      </w:tr>
      <w:tr w:rsidR="00C77451" w:rsidTr="00C249D3">
        <w:trPr>
          <w:trHeight w:val="127"/>
        </w:trPr>
        <w:tc>
          <w:tcPr>
            <w:tcW w:w="820" w:type="dxa"/>
            <w:gridSpan w:val="2"/>
            <w:vMerge/>
            <w:tcBorders>
              <w:left w:val="single" w:sz="8" w:space="0" w:color="auto"/>
              <w:right w:val="single" w:sz="8" w:space="0" w:color="auto"/>
            </w:tcBorders>
            <w:vAlign w:val="bottom"/>
          </w:tcPr>
          <w:p w:rsidR="00C77451" w:rsidRDefault="00C77451" w:rsidP="00C249D3">
            <w:pPr>
              <w:rPr>
                <w:sz w:val="11"/>
                <w:szCs w:val="11"/>
              </w:rPr>
            </w:pPr>
          </w:p>
        </w:tc>
        <w:tc>
          <w:tcPr>
            <w:tcW w:w="1840" w:type="dxa"/>
            <w:vMerge/>
            <w:tcBorders>
              <w:left w:val="single" w:sz="8" w:space="0" w:color="auto"/>
              <w:right w:val="single" w:sz="8" w:space="0" w:color="auto"/>
            </w:tcBorders>
            <w:vAlign w:val="bottom"/>
          </w:tcPr>
          <w:p w:rsidR="00C77451" w:rsidRDefault="00C77451" w:rsidP="00C249D3">
            <w:pPr>
              <w:rPr>
                <w:sz w:val="11"/>
                <w:szCs w:val="11"/>
              </w:rPr>
            </w:pPr>
          </w:p>
        </w:tc>
        <w:tc>
          <w:tcPr>
            <w:tcW w:w="2780" w:type="dxa"/>
            <w:gridSpan w:val="4"/>
            <w:vMerge/>
            <w:tcBorders>
              <w:right w:val="single" w:sz="8" w:space="0" w:color="auto"/>
            </w:tcBorders>
            <w:vAlign w:val="bottom"/>
          </w:tcPr>
          <w:p w:rsidR="00C77451" w:rsidRDefault="00C77451" w:rsidP="00C249D3">
            <w:pPr>
              <w:rPr>
                <w:sz w:val="11"/>
                <w:szCs w:val="11"/>
              </w:rPr>
            </w:pPr>
          </w:p>
        </w:tc>
        <w:tc>
          <w:tcPr>
            <w:tcW w:w="1180" w:type="dxa"/>
            <w:vMerge/>
            <w:tcBorders>
              <w:left w:val="single" w:sz="8" w:space="0" w:color="auto"/>
              <w:right w:val="single" w:sz="8" w:space="0" w:color="auto"/>
            </w:tcBorders>
            <w:vAlign w:val="bottom"/>
          </w:tcPr>
          <w:p w:rsidR="00C77451" w:rsidRDefault="00C77451" w:rsidP="00C249D3">
            <w:pPr>
              <w:spacing w:line="252" w:lineRule="exact"/>
              <w:jc w:val="center"/>
              <w:rPr>
                <w:sz w:val="20"/>
                <w:szCs w:val="20"/>
              </w:rPr>
            </w:pPr>
          </w:p>
        </w:tc>
        <w:tc>
          <w:tcPr>
            <w:tcW w:w="1260" w:type="dxa"/>
            <w:vMerge/>
            <w:tcBorders>
              <w:right w:val="single" w:sz="8" w:space="0" w:color="auto"/>
            </w:tcBorders>
            <w:vAlign w:val="bottom"/>
          </w:tcPr>
          <w:p w:rsidR="00C77451" w:rsidRDefault="00C77451" w:rsidP="00C249D3">
            <w:pPr>
              <w:rPr>
                <w:sz w:val="11"/>
                <w:szCs w:val="11"/>
              </w:rPr>
            </w:pPr>
          </w:p>
        </w:tc>
        <w:tc>
          <w:tcPr>
            <w:tcW w:w="1980" w:type="dxa"/>
            <w:vMerge/>
            <w:vAlign w:val="bottom"/>
          </w:tcPr>
          <w:p w:rsidR="00C77451" w:rsidRDefault="00C77451" w:rsidP="00C249D3">
            <w:pPr>
              <w:rPr>
                <w:sz w:val="11"/>
                <w:szCs w:val="11"/>
              </w:rPr>
            </w:pPr>
          </w:p>
        </w:tc>
        <w:tc>
          <w:tcPr>
            <w:tcW w:w="100" w:type="dxa"/>
            <w:tcBorders>
              <w:right w:val="single" w:sz="8" w:space="0" w:color="auto"/>
            </w:tcBorders>
            <w:vAlign w:val="bottom"/>
          </w:tcPr>
          <w:p w:rsidR="00C77451" w:rsidRDefault="00C77451" w:rsidP="00C249D3">
            <w:pPr>
              <w:rPr>
                <w:sz w:val="11"/>
                <w:szCs w:val="11"/>
              </w:rPr>
            </w:pPr>
          </w:p>
        </w:tc>
        <w:tc>
          <w:tcPr>
            <w:tcW w:w="30" w:type="dxa"/>
            <w:vAlign w:val="bottom"/>
          </w:tcPr>
          <w:p w:rsidR="00C77451" w:rsidRDefault="00C77451" w:rsidP="00C249D3">
            <w:pPr>
              <w:rPr>
                <w:sz w:val="1"/>
                <w:szCs w:val="1"/>
              </w:rPr>
            </w:pPr>
          </w:p>
        </w:tc>
      </w:tr>
      <w:tr w:rsidR="00C77451" w:rsidTr="00C249D3">
        <w:trPr>
          <w:trHeight w:val="127"/>
        </w:trPr>
        <w:tc>
          <w:tcPr>
            <w:tcW w:w="820" w:type="dxa"/>
            <w:gridSpan w:val="2"/>
            <w:vMerge/>
            <w:tcBorders>
              <w:left w:val="single" w:sz="8" w:space="0" w:color="auto"/>
              <w:right w:val="single" w:sz="8" w:space="0" w:color="auto"/>
            </w:tcBorders>
            <w:vAlign w:val="bottom"/>
          </w:tcPr>
          <w:p w:rsidR="00C77451" w:rsidRDefault="00C77451" w:rsidP="00C249D3">
            <w:pPr>
              <w:rPr>
                <w:sz w:val="11"/>
                <w:szCs w:val="11"/>
              </w:rPr>
            </w:pPr>
          </w:p>
        </w:tc>
        <w:tc>
          <w:tcPr>
            <w:tcW w:w="1840" w:type="dxa"/>
            <w:vMerge/>
            <w:tcBorders>
              <w:left w:val="single" w:sz="8" w:space="0" w:color="auto"/>
              <w:right w:val="single" w:sz="8" w:space="0" w:color="auto"/>
            </w:tcBorders>
            <w:vAlign w:val="bottom"/>
          </w:tcPr>
          <w:p w:rsidR="00C77451" w:rsidRDefault="00C77451" w:rsidP="00C249D3">
            <w:pPr>
              <w:rPr>
                <w:sz w:val="11"/>
                <w:szCs w:val="11"/>
              </w:rPr>
            </w:pPr>
          </w:p>
        </w:tc>
        <w:tc>
          <w:tcPr>
            <w:tcW w:w="2780" w:type="dxa"/>
            <w:gridSpan w:val="4"/>
            <w:vMerge/>
            <w:tcBorders>
              <w:right w:val="single" w:sz="8" w:space="0" w:color="auto"/>
            </w:tcBorders>
            <w:vAlign w:val="bottom"/>
          </w:tcPr>
          <w:p w:rsidR="00C77451" w:rsidRDefault="00C77451" w:rsidP="00C249D3">
            <w:pPr>
              <w:rPr>
                <w:sz w:val="11"/>
                <w:szCs w:val="11"/>
              </w:rPr>
            </w:pPr>
          </w:p>
        </w:tc>
        <w:tc>
          <w:tcPr>
            <w:tcW w:w="1180" w:type="dxa"/>
            <w:vMerge/>
            <w:tcBorders>
              <w:left w:val="single" w:sz="8" w:space="0" w:color="auto"/>
              <w:right w:val="single" w:sz="8" w:space="0" w:color="auto"/>
            </w:tcBorders>
            <w:vAlign w:val="bottom"/>
          </w:tcPr>
          <w:p w:rsidR="00C77451" w:rsidRDefault="00C77451" w:rsidP="00C249D3">
            <w:pPr>
              <w:spacing w:line="252" w:lineRule="exact"/>
              <w:jc w:val="center"/>
              <w:rPr>
                <w:sz w:val="11"/>
                <w:szCs w:val="11"/>
              </w:rPr>
            </w:pPr>
          </w:p>
        </w:tc>
        <w:tc>
          <w:tcPr>
            <w:tcW w:w="1260" w:type="dxa"/>
            <w:vMerge/>
            <w:tcBorders>
              <w:right w:val="single" w:sz="8" w:space="0" w:color="auto"/>
            </w:tcBorders>
            <w:vAlign w:val="bottom"/>
          </w:tcPr>
          <w:p w:rsidR="00C77451" w:rsidRDefault="00C77451" w:rsidP="00C249D3">
            <w:pPr>
              <w:rPr>
                <w:sz w:val="11"/>
                <w:szCs w:val="11"/>
              </w:rPr>
            </w:pPr>
          </w:p>
        </w:tc>
        <w:tc>
          <w:tcPr>
            <w:tcW w:w="1980" w:type="dxa"/>
            <w:vMerge/>
            <w:vAlign w:val="bottom"/>
          </w:tcPr>
          <w:p w:rsidR="00C77451" w:rsidRDefault="00C77451" w:rsidP="00C249D3">
            <w:pPr>
              <w:rPr>
                <w:sz w:val="11"/>
                <w:szCs w:val="11"/>
              </w:rPr>
            </w:pPr>
          </w:p>
        </w:tc>
        <w:tc>
          <w:tcPr>
            <w:tcW w:w="100" w:type="dxa"/>
            <w:tcBorders>
              <w:right w:val="single" w:sz="8" w:space="0" w:color="auto"/>
            </w:tcBorders>
            <w:vAlign w:val="bottom"/>
          </w:tcPr>
          <w:p w:rsidR="00C77451" w:rsidRDefault="00C77451" w:rsidP="00C249D3">
            <w:pPr>
              <w:rPr>
                <w:sz w:val="11"/>
                <w:szCs w:val="11"/>
              </w:rPr>
            </w:pPr>
          </w:p>
        </w:tc>
        <w:tc>
          <w:tcPr>
            <w:tcW w:w="30" w:type="dxa"/>
            <w:vAlign w:val="bottom"/>
          </w:tcPr>
          <w:p w:rsidR="00C77451" w:rsidRDefault="00C77451" w:rsidP="00C249D3">
            <w:pPr>
              <w:rPr>
                <w:sz w:val="1"/>
                <w:szCs w:val="1"/>
              </w:rPr>
            </w:pPr>
          </w:p>
        </w:tc>
      </w:tr>
      <w:tr w:rsidR="00C77451" w:rsidTr="00C249D3">
        <w:trPr>
          <w:trHeight w:val="255"/>
        </w:trPr>
        <w:tc>
          <w:tcPr>
            <w:tcW w:w="820" w:type="dxa"/>
            <w:gridSpan w:val="2"/>
            <w:vMerge/>
            <w:tcBorders>
              <w:left w:val="single" w:sz="8" w:space="0" w:color="auto"/>
              <w:bottom w:val="single" w:sz="8" w:space="0" w:color="auto"/>
              <w:right w:val="single" w:sz="8" w:space="0" w:color="auto"/>
            </w:tcBorders>
            <w:vAlign w:val="bottom"/>
          </w:tcPr>
          <w:p w:rsidR="00C77451" w:rsidRDefault="00C77451" w:rsidP="00C249D3"/>
        </w:tc>
        <w:tc>
          <w:tcPr>
            <w:tcW w:w="1840" w:type="dxa"/>
            <w:vMerge/>
            <w:tcBorders>
              <w:left w:val="single" w:sz="8" w:space="0" w:color="auto"/>
              <w:bottom w:val="single" w:sz="8" w:space="0" w:color="auto"/>
              <w:right w:val="single" w:sz="8" w:space="0" w:color="auto"/>
            </w:tcBorders>
            <w:vAlign w:val="bottom"/>
          </w:tcPr>
          <w:p w:rsidR="00C77451" w:rsidRDefault="00C77451" w:rsidP="00C249D3"/>
        </w:tc>
        <w:tc>
          <w:tcPr>
            <w:tcW w:w="2780" w:type="dxa"/>
            <w:gridSpan w:val="4"/>
            <w:vMerge/>
            <w:tcBorders>
              <w:bottom w:val="single" w:sz="8" w:space="0" w:color="auto"/>
              <w:right w:val="single" w:sz="8" w:space="0" w:color="auto"/>
            </w:tcBorders>
            <w:vAlign w:val="bottom"/>
          </w:tcPr>
          <w:p w:rsidR="00C77451" w:rsidRDefault="00C77451" w:rsidP="00C249D3"/>
        </w:tc>
        <w:tc>
          <w:tcPr>
            <w:tcW w:w="1180" w:type="dxa"/>
            <w:vMerge/>
            <w:tcBorders>
              <w:left w:val="single" w:sz="8" w:space="0" w:color="auto"/>
              <w:bottom w:val="single" w:sz="8" w:space="0" w:color="auto"/>
              <w:right w:val="single" w:sz="8" w:space="0" w:color="auto"/>
            </w:tcBorders>
            <w:vAlign w:val="bottom"/>
          </w:tcPr>
          <w:p w:rsidR="00C77451" w:rsidRDefault="00C77451" w:rsidP="00C249D3">
            <w:pPr>
              <w:spacing w:line="252" w:lineRule="exact"/>
              <w:jc w:val="center"/>
              <w:rPr>
                <w:sz w:val="20"/>
                <w:szCs w:val="20"/>
              </w:rPr>
            </w:pPr>
          </w:p>
        </w:tc>
        <w:tc>
          <w:tcPr>
            <w:tcW w:w="1260" w:type="dxa"/>
            <w:vMerge/>
            <w:tcBorders>
              <w:bottom w:val="single" w:sz="8" w:space="0" w:color="auto"/>
              <w:right w:val="single" w:sz="8" w:space="0" w:color="auto"/>
            </w:tcBorders>
            <w:vAlign w:val="bottom"/>
          </w:tcPr>
          <w:p w:rsidR="00C77451" w:rsidRDefault="00C77451" w:rsidP="00C249D3"/>
        </w:tc>
        <w:tc>
          <w:tcPr>
            <w:tcW w:w="1980" w:type="dxa"/>
            <w:vMerge/>
            <w:tcBorders>
              <w:bottom w:val="single" w:sz="8" w:space="0" w:color="auto"/>
            </w:tcBorders>
            <w:vAlign w:val="bottom"/>
          </w:tcPr>
          <w:p w:rsidR="00C77451" w:rsidRDefault="00C77451" w:rsidP="00C249D3"/>
        </w:tc>
        <w:tc>
          <w:tcPr>
            <w:tcW w:w="100" w:type="dxa"/>
            <w:tcBorders>
              <w:bottom w:val="single" w:sz="8" w:space="0" w:color="auto"/>
              <w:right w:val="single" w:sz="8" w:space="0" w:color="auto"/>
            </w:tcBorders>
            <w:vAlign w:val="bottom"/>
          </w:tcPr>
          <w:p w:rsidR="00C77451" w:rsidRDefault="00C77451" w:rsidP="00C249D3"/>
        </w:tc>
        <w:tc>
          <w:tcPr>
            <w:tcW w:w="30" w:type="dxa"/>
            <w:vAlign w:val="bottom"/>
          </w:tcPr>
          <w:p w:rsidR="00C77451" w:rsidRDefault="00C77451" w:rsidP="00C249D3">
            <w:pPr>
              <w:rPr>
                <w:sz w:val="1"/>
                <w:szCs w:val="1"/>
              </w:rPr>
            </w:pPr>
          </w:p>
        </w:tc>
      </w:tr>
      <w:tr w:rsidR="00C77451" w:rsidTr="00C249D3">
        <w:trPr>
          <w:trHeight w:val="452"/>
        </w:trPr>
        <w:tc>
          <w:tcPr>
            <w:tcW w:w="660" w:type="dxa"/>
            <w:tcBorders>
              <w:left w:val="single" w:sz="8" w:space="0" w:color="auto"/>
              <w:bottom w:val="single" w:sz="8" w:space="0" w:color="auto"/>
            </w:tcBorders>
            <w:vAlign w:val="center"/>
          </w:tcPr>
          <w:p w:rsidR="00C77451" w:rsidRDefault="00C77451" w:rsidP="00C249D3">
            <w:pPr>
              <w:jc w:val="center"/>
              <w:rPr>
                <w:sz w:val="24"/>
                <w:szCs w:val="24"/>
              </w:rPr>
            </w:pPr>
          </w:p>
        </w:tc>
        <w:tc>
          <w:tcPr>
            <w:tcW w:w="16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84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480" w:type="dxa"/>
            <w:tcBorders>
              <w:bottom w:val="single" w:sz="8" w:space="0" w:color="auto"/>
            </w:tcBorders>
            <w:vAlign w:val="center"/>
          </w:tcPr>
          <w:p w:rsidR="00C77451" w:rsidRDefault="00C77451" w:rsidP="00C249D3">
            <w:pPr>
              <w:jc w:val="center"/>
              <w:rPr>
                <w:sz w:val="24"/>
                <w:szCs w:val="24"/>
              </w:rPr>
            </w:pPr>
          </w:p>
        </w:tc>
        <w:tc>
          <w:tcPr>
            <w:tcW w:w="1580" w:type="dxa"/>
            <w:tcBorders>
              <w:bottom w:val="single" w:sz="8" w:space="0" w:color="auto"/>
            </w:tcBorders>
            <w:vAlign w:val="center"/>
          </w:tcPr>
          <w:p w:rsidR="00C77451" w:rsidRDefault="00C77451" w:rsidP="00C249D3">
            <w:pPr>
              <w:jc w:val="center"/>
              <w:rPr>
                <w:sz w:val="24"/>
                <w:szCs w:val="24"/>
              </w:rPr>
            </w:pPr>
          </w:p>
        </w:tc>
        <w:tc>
          <w:tcPr>
            <w:tcW w:w="80" w:type="dxa"/>
            <w:tcBorders>
              <w:bottom w:val="single" w:sz="8" w:space="0" w:color="auto"/>
            </w:tcBorders>
            <w:vAlign w:val="center"/>
          </w:tcPr>
          <w:p w:rsidR="00C77451" w:rsidRDefault="00C77451" w:rsidP="00C249D3">
            <w:pPr>
              <w:jc w:val="center"/>
              <w:rPr>
                <w:sz w:val="24"/>
                <w:szCs w:val="24"/>
              </w:rPr>
            </w:pPr>
          </w:p>
        </w:tc>
        <w:tc>
          <w:tcPr>
            <w:tcW w:w="64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18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26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980" w:type="dxa"/>
            <w:tcBorders>
              <w:bottom w:val="single" w:sz="8" w:space="0" w:color="auto"/>
            </w:tcBorders>
            <w:vAlign w:val="center"/>
          </w:tcPr>
          <w:p w:rsidR="00C77451" w:rsidRDefault="00C77451" w:rsidP="00C249D3">
            <w:pPr>
              <w:jc w:val="center"/>
              <w:rPr>
                <w:sz w:val="24"/>
                <w:szCs w:val="24"/>
              </w:rPr>
            </w:pPr>
          </w:p>
        </w:tc>
        <w:tc>
          <w:tcPr>
            <w:tcW w:w="100" w:type="dxa"/>
            <w:tcBorders>
              <w:bottom w:val="single" w:sz="8" w:space="0" w:color="auto"/>
              <w:right w:val="single" w:sz="8" w:space="0" w:color="auto"/>
            </w:tcBorders>
            <w:vAlign w:val="bottom"/>
          </w:tcPr>
          <w:p w:rsidR="00C77451" w:rsidRDefault="00C77451" w:rsidP="00C249D3">
            <w:pPr>
              <w:rPr>
                <w:sz w:val="24"/>
                <w:szCs w:val="24"/>
              </w:rPr>
            </w:pPr>
          </w:p>
        </w:tc>
        <w:tc>
          <w:tcPr>
            <w:tcW w:w="30" w:type="dxa"/>
            <w:vAlign w:val="bottom"/>
          </w:tcPr>
          <w:p w:rsidR="00C77451" w:rsidRDefault="00C77451" w:rsidP="00C249D3">
            <w:pPr>
              <w:rPr>
                <w:sz w:val="1"/>
                <w:szCs w:val="1"/>
              </w:rPr>
            </w:pPr>
          </w:p>
        </w:tc>
      </w:tr>
      <w:tr w:rsidR="00C77451" w:rsidTr="00C249D3">
        <w:trPr>
          <w:trHeight w:val="429"/>
        </w:trPr>
        <w:tc>
          <w:tcPr>
            <w:tcW w:w="660" w:type="dxa"/>
            <w:tcBorders>
              <w:left w:val="single" w:sz="8" w:space="0" w:color="auto"/>
              <w:bottom w:val="single" w:sz="8" w:space="0" w:color="auto"/>
            </w:tcBorders>
            <w:vAlign w:val="center"/>
          </w:tcPr>
          <w:p w:rsidR="00C77451" w:rsidRDefault="00C77451" w:rsidP="00C249D3">
            <w:pPr>
              <w:jc w:val="center"/>
              <w:rPr>
                <w:sz w:val="24"/>
                <w:szCs w:val="24"/>
              </w:rPr>
            </w:pPr>
          </w:p>
        </w:tc>
        <w:tc>
          <w:tcPr>
            <w:tcW w:w="16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84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480" w:type="dxa"/>
            <w:tcBorders>
              <w:bottom w:val="single" w:sz="8" w:space="0" w:color="auto"/>
            </w:tcBorders>
            <w:vAlign w:val="center"/>
          </w:tcPr>
          <w:p w:rsidR="00C77451" w:rsidRDefault="00C77451" w:rsidP="00C249D3">
            <w:pPr>
              <w:jc w:val="center"/>
              <w:rPr>
                <w:sz w:val="24"/>
                <w:szCs w:val="24"/>
              </w:rPr>
            </w:pPr>
          </w:p>
        </w:tc>
        <w:tc>
          <w:tcPr>
            <w:tcW w:w="1580" w:type="dxa"/>
            <w:tcBorders>
              <w:bottom w:val="single" w:sz="8" w:space="0" w:color="auto"/>
            </w:tcBorders>
            <w:vAlign w:val="center"/>
          </w:tcPr>
          <w:p w:rsidR="00C77451" w:rsidRDefault="00C77451" w:rsidP="00C249D3">
            <w:pPr>
              <w:jc w:val="center"/>
              <w:rPr>
                <w:sz w:val="24"/>
                <w:szCs w:val="24"/>
              </w:rPr>
            </w:pPr>
          </w:p>
        </w:tc>
        <w:tc>
          <w:tcPr>
            <w:tcW w:w="80" w:type="dxa"/>
            <w:tcBorders>
              <w:bottom w:val="single" w:sz="8" w:space="0" w:color="auto"/>
            </w:tcBorders>
            <w:vAlign w:val="center"/>
          </w:tcPr>
          <w:p w:rsidR="00C77451" w:rsidRDefault="00C77451" w:rsidP="00C249D3">
            <w:pPr>
              <w:jc w:val="center"/>
              <w:rPr>
                <w:sz w:val="24"/>
                <w:szCs w:val="24"/>
              </w:rPr>
            </w:pPr>
          </w:p>
        </w:tc>
        <w:tc>
          <w:tcPr>
            <w:tcW w:w="64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18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26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980" w:type="dxa"/>
            <w:tcBorders>
              <w:bottom w:val="single" w:sz="8" w:space="0" w:color="auto"/>
            </w:tcBorders>
            <w:vAlign w:val="center"/>
          </w:tcPr>
          <w:p w:rsidR="00C77451" w:rsidRDefault="00C77451" w:rsidP="00C249D3">
            <w:pPr>
              <w:jc w:val="center"/>
              <w:rPr>
                <w:sz w:val="24"/>
                <w:szCs w:val="24"/>
              </w:rPr>
            </w:pPr>
          </w:p>
        </w:tc>
        <w:tc>
          <w:tcPr>
            <w:tcW w:w="100" w:type="dxa"/>
            <w:tcBorders>
              <w:bottom w:val="single" w:sz="8" w:space="0" w:color="auto"/>
              <w:right w:val="single" w:sz="8" w:space="0" w:color="auto"/>
            </w:tcBorders>
            <w:vAlign w:val="bottom"/>
          </w:tcPr>
          <w:p w:rsidR="00C77451" w:rsidRDefault="00C77451" w:rsidP="00C249D3">
            <w:pPr>
              <w:rPr>
                <w:sz w:val="24"/>
                <w:szCs w:val="24"/>
              </w:rPr>
            </w:pPr>
          </w:p>
        </w:tc>
        <w:tc>
          <w:tcPr>
            <w:tcW w:w="30" w:type="dxa"/>
            <w:vAlign w:val="bottom"/>
          </w:tcPr>
          <w:p w:rsidR="00C77451" w:rsidRDefault="00C77451" w:rsidP="00C249D3">
            <w:pPr>
              <w:rPr>
                <w:sz w:val="1"/>
                <w:szCs w:val="1"/>
              </w:rPr>
            </w:pPr>
          </w:p>
        </w:tc>
      </w:tr>
      <w:tr w:rsidR="00C77451" w:rsidTr="00C249D3">
        <w:trPr>
          <w:trHeight w:val="431"/>
        </w:trPr>
        <w:tc>
          <w:tcPr>
            <w:tcW w:w="660" w:type="dxa"/>
            <w:tcBorders>
              <w:left w:val="single" w:sz="8" w:space="0" w:color="auto"/>
              <w:bottom w:val="single" w:sz="8" w:space="0" w:color="auto"/>
            </w:tcBorders>
            <w:vAlign w:val="center"/>
          </w:tcPr>
          <w:p w:rsidR="00C77451" w:rsidRDefault="00C77451" w:rsidP="00C249D3">
            <w:pPr>
              <w:jc w:val="center"/>
              <w:rPr>
                <w:sz w:val="24"/>
                <w:szCs w:val="24"/>
              </w:rPr>
            </w:pPr>
          </w:p>
        </w:tc>
        <w:tc>
          <w:tcPr>
            <w:tcW w:w="16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84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480" w:type="dxa"/>
            <w:tcBorders>
              <w:bottom w:val="single" w:sz="8" w:space="0" w:color="auto"/>
            </w:tcBorders>
            <w:vAlign w:val="center"/>
          </w:tcPr>
          <w:p w:rsidR="00C77451" w:rsidRDefault="00C77451" w:rsidP="00C249D3">
            <w:pPr>
              <w:jc w:val="center"/>
              <w:rPr>
                <w:sz w:val="24"/>
                <w:szCs w:val="24"/>
              </w:rPr>
            </w:pPr>
          </w:p>
        </w:tc>
        <w:tc>
          <w:tcPr>
            <w:tcW w:w="1580" w:type="dxa"/>
            <w:tcBorders>
              <w:bottom w:val="single" w:sz="8" w:space="0" w:color="auto"/>
            </w:tcBorders>
            <w:vAlign w:val="center"/>
          </w:tcPr>
          <w:p w:rsidR="00C77451" w:rsidRDefault="00C77451" w:rsidP="00C249D3">
            <w:pPr>
              <w:jc w:val="center"/>
              <w:rPr>
                <w:sz w:val="24"/>
                <w:szCs w:val="24"/>
              </w:rPr>
            </w:pPr>
          </w:p>
        </w:tc>
        <w:tc>
          <w:tcPr>
            <w:tcW w:w="80" w:type="dxa"/>
            <w:tcBorders>
              <w:bottom w:val="single" w:sz="8" w:space="0" w:color="auto"/>
            </w:tcBorders>
            <w:vAlign w:val="center"/>
          </w:tcPr>
          <w:p w:rsidR="00C77451" w:rsidRDefault="00C77451" w:rsidP="00C249D3">
            <w:pPr>
              <w:jc w:val="center"/>
              <w:rPr>
                <w:sz w:val="24"/>
                <w:szCs w:val="24"/>
              </w:rPr>
            </w:pPr>
          </w:p>
        </w:tc>
        <w:tc>
          <w:tcPr>
            <w:tcW w:w="64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18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260" w:type="dxa"/>
            <w:tcBorders>
              <w:bottom w:val="single" w:sz="8" w:space="0" w:color="auto"/>
              <w:right w:val="single" w:sz="8" w:space="0" w:color="auto"/>
            </w:tcBorders>
            <w:vAlign w:val="center"/>
          </w:tcPr>
          <w:p w:rsidR="00C77451" w:rsidRDefault="00C77451" w:rsidP="00C249D3">
            <w:pPr>
              <w:jc w:val="center"/>
              <w:rPr>
                <w:sz w:val="24"/>
                <w:szCs w:val="24"/>
              </w:rPr>
            </w:pPr>
          </w:p>
        </w:tc>
        <w:tc>
          <w:tcPr>
            <w:tcW w:w="1980" w:type="dxa"/>
            <w:tcBorders>
              <w:bottom w:val="single" w:sz="8" w:space="0" w:color="auto"/>
            </w:tcBorders>
            <w:vAlign w:val="center"/>
          </w:tcPr>
          <w:p w:rsidR="00C77451" w:rsidRDefault="00C77451" w:rsidP="00C249D3">
            <w:pPr>
              <w:jc w:val="center"/>
              <w:rPr>
                <w:sz w:val="24"/>
                <w:szCs w:val="24"/>
              </w:rPr>
            </w:pPr>
          </w:p>
        </w:tc>
        <w:tc>
          <w:tcPr>
            <w:tcW w:w="100" w:type="dxa"/>
            <w:tcBorders>
              <w:bottom w:val="single" w:sz="8" w:space="0" w:color="auto"/>
              <w:right w:val="single" w:sz="8" w:space="0" w:color="auto"/>
            </w:tcBorders>
            <w:vAlign w:val="bottom"/>
          </w:tcPr>
          <w:p w:rsidR="00C77451" w:rsidRDefault="00C77451" w:rsidP="00C249D3">
            <w:pPr>
              <w:rPr>
                <w:sz w:val="24"/>
                <w:szCs w:val="24"/>
              </w:rPr>
            </w:pPr>
          </w:p>
        </w:tc>
        <w:tc>
          <w:tcPr>
            <w:tcW w:w="30" w:type="dxa"/>
            <w:vAlign w:val="bottom"/>
          </w:tcPr>
          <w:p w:rsidR="00C77451" w:rsidRDefault="00C77451" w:rsidP="00C249D3">
            <w:pPr>
              <w:rPr>
                <w:sz w:val="1"/>
                <w:szCs w:val="1"/>
              </w:rPr>
            </w:pPr>
          </w:p>
        </w:tc>
      </w:tr>
      <w:tr w:rsidR="00C77451" w:rsidTr="00C249D3">
        <w:trPr>
          <w:trHeight w:val="20"/>
        </w:trPr>
        <w:tc>
          <w:tcPr>
            <w:tcW w:w="660" w:type="dxa"/>
            <w:tcBorders>
              <w:bottom w:val="single" w:sz="8" w:space="0" w:color="auto"/>
            </w:tcBorders>
            <w:vAlign w:val="bottom"/>
          </w:tcPr>
          <w:p w:rsidR="00C77451" w:rsidRDefault="00C77451" w:rsidP="00C249D3">
            <w:pPr>
              <w:spacing w:line="20" w:lineRule="exact"/>
              <w:rPr>
                <w:sz w:val="1"/>
                <w:szCs w:val="1"/>
              </w:rPr>
            </w:pPr>
          </w:p>
        </w:tc>
        <w:tc>
          <w:tcPr>
            <w:tcW w:w="160" w:type="dxa"/>
            <w:tcBorders>
              <w:bottom w:val="single" w:sz="8" w:space="0" w:color="auto"/>
            </w:tcBorders>
            <w:vAlign w:val="bottom"/>
          </w:tcPr>
          <w:p w:rsidR="00C77451" w:rsidRDefault="00C77451" w:rsidP="00C249D3">
            <w:pPr>
              <w:spacing w:line="20" w:lineRule="exact"/>
              <w:rPr>
                <w:sz w:val="1"/>
                <w:szCs w:val="1"/>
              </w:rPr>
            </w:pPr>
          </w:p>
        </w:tc>
        <w:tc>
          <w:tcPr>
            <w:tcW w:w="1840" w:type="dxa"/>
            <w:tcBorders>
              <w:bottom w:val="single" w:sz="8" w:space="0" w:color="auto"/>
            </w:tcBorders>
            <w:vAlign w:val="bottom"/>
          </w:tcPr>
          <w:p w:rsidR="00C77451" w:rsidRDefault="00C77451" w:rsidP="00C249D3">
            <w:pPr>
              <w:spacing w:line="20" w:lineRule="exact"/>
              <w:rPr>
                <w:sz w:val="1"/>
                <w:szCs w:val="1"/>
              </w:rPr>
            </w:pPr>
          </w:p>
        </w:tc>
        <w:tc>
          <w:tcPr>
            <w:tcW w:w="480" w:type="dxa"/>
            <w:tcBorders>
              <w:bottom w:val="single" w:sz="8" w:space="0" w:color="auto"/>
            </w:tcBorders>
            <w:vAlign w:val="bottom"/>
          </w:tcPr>
          <w:p w:rsidR="00C77451" w:rsidRDefault="00C77451" w:rsidP="00C249D3">
            <w:pPr>
              <w:spacing w:line="20" w:lineRule="exact"/>
              <w:rPr>
                <w:sz w:val="1"/>
                <w:szCs w:val="1"/>
              </w:rPr>
            </w:pPr>
          </w:p>
        </w:tc>
        <w:tc>
          <w:tcPr>
            <w:tcW w:w="1580" w:type="dxa"/>
            <w:tcBorders>
              <w:bottom w:val="single" w:sz="8" w:space="0" w:color="auto"/>
            </w:tcBorders>
            <w:vAlign w:val="bottom"/>
          </w:tcPr>
          <w:p w:rsidR="00C77451" w:rsidRDefault="00C77451" w:rsidP="00C249D3">
            <w:pPr>
              <w:spacing w:line="20" w:lineRule="exact"/>
              <w:rPr>
                <w:sz w:val="1"/>
                <w:szCs w:val="1"/>
              </w:rPr>
            </w:pPr>
          </w:p>
        </w:tc>
        <w:tc>
          <w:tcPr>
            <w:tcW w:w="80" w:type="dxa"/>
            <w:tcBorders>
              <w:bottom w:val="single" w:sz="8" w:space="0" w:color="auto"/>
            </w:tcBorders>
            <w:vAlign w:val="bottom"/>
          </w:tcPr>
          <w:p w:rsidR="00C77451" w:rsidRDefault="00C77451" w:rsidP="00C249D3">
            <w:pPr>
              <w:spacing w:line="20" w:lineRule="exact"/>
              <w:rPr>
                <w:sz w:val="1"/>
                <w:szCs w:val="1"/>
              </w:rPr>
            </w:pPr>
          </w:p>
        </w:tc>
        <w:tc>
          <w:tcPr>
            <w:tcW w:w="640" w:type="dxa"/>
            <w:tcBorders>
              <w:bottom w:val="single" w:sz="8" w:space="0" w:color="auto"/>
            </w:tcBorders>
            <w:vAlign w:val="bottom"/>
          </w:tcPr>
          <w:p w:rsidR="00C77451" w:rsidRDefault="00C77451" w:rsidP="00C249D3">
            <w:pPr>
              <w:spacing w:line="20" w:lineRule="exact"/>
              <w:rPr>
                <w:sz w:val="1"/>
                <w:szCs w:val="1"/>
              </w:rPr>
            </w:pPr>
          </w:p>
        </w:tc>
        <w:tc>
          <w:tcPr>
            <w:tcW w:w="1180" w:type="dxa"/>
            <w:tcBorders>
              <w:bottom w:val="single" w:sz="8" w:space="0" w:color="auto"/>
            </w:tcBorders>
            <w:vAlign w:val="bottom"/>
          </w:tcPr>
          <w:p w:rsidR="00C77451" w:rsidRDefault="00C77451" w:rsidP="00C249D3">
            <w:pPr>
              <w:spacing w:line="20" w:lineRule="exact"/>
              <w:rPr>
                <w:sz w:val="1"/>
                <w:szCs w:val="1"/>
              </w:rPr>
            </w:pPr>
          </w:p>
        </w:tc>
        <w:tc>
          <w:tcPr>
            <w:tcW w:w="1260" w:type="dxa"/>
            <w:tcBorders>
              <w:bottom w:val="single" w:sz="8" w:space="0" w:color="auto"/>
            </w:tcBorders>
            <w:vAlign w:val="bottom"/>
          </w:tcPr>
          <w:p w:rsidR="00C77451" w:rsidRDefault="00C77451" w:rsidP="00C249D3">
            <w:pPr>
              <w:spacing w:line="20" w:lineRule="exact"/>
              <w:rPr>
                <w:sz w:val="1"/>
                <w:szCs w:val="1"/>
              </w:rPr>
            </w:pPr>
          </w:p>
        </w:tc>
        <w:tc>
          <w:tcPr>
            <w:tcW w:w="1980" w:type="dxa"/>
            <w:tcBorders>
              <w:bottom w:val="single" w:sz="8" w:space="0" w:color="auto"/>
            </w:tcBorders>
            <w:vAlign w:val="bottom"/>
          </w:tcPr>
          <w:p w:rsidR="00C77451" w:rsidRDefault="00C77451" w:rsidP="00C249D3">
            <w:pPr>
              <w:spacing w:line="20" w:lineRule="exact"/>
              <w:rPr>
                <w:sz w:val="1"/>
                <w:szCs w:val="1"/>
              </w:rPr>
            </w:pPr>
          </w:p>
        </w:tc>
        <w:tc>
          <w:tcPr>
            <w:tcW w:w="100" w:type="dxa"/>
            <w:tcBorders>
              <w:bottom w:val="single" w:sz="8" w:space="0" w:color="auto"/>
              <w:right w:val="single" w:sz="8" w:space="0" w:color="auto"/>
            </w:tcBorders>
            <w:vAlign w:val="bottom"/>
          </w:tcPr>
          <w:p w:rsidR="00C77451" w:rsidRDefault="00C77451" w:rsidP="00C249D3">
            <w:pPr>
              <w:spacing w:line="20" w:lineRule="exact"/>
              <w:rPr>
                <w:sz w:val="1"/>
                <w:szCs w:val="1"/>
              </w:rPr>
            </w:pPr>
          </w:p>
        </w:tc>
        <w:tc>
          <w:tcPr>
            <w:tcW w:w="30" w:type="dxa"/>
            <w:vAlign w:val="bottom"/>
          </w:tcPr>
          <w:p w:rsidR="00C77451" w:rsidRDefault="00C77451" w:rsidP="00C249D3">
            <w:pPr>
              <w:spacing w:line="20" w:lineRule="exact"/>
              <w:rPr>
                <w:sz w:val="1"/>
                <w:szCs w:val="1"/>
              </w:rPr>
            </w:pPr>
          </w:p>
        </w:tc>
      </w:tr>
    </w:tbl>
    <w:p w:rsidR="00C77451" w:rsidRDefault="00B2395D" w:rsidP="00C77451">
      <w:pPr>
        <w:spacing w:line="200" w:lineRule="exact"/>
        <w:rPr>
          <w:sz w:val="20"/>
          <w:szCs w:val="20"/>
        </w:rPr>
      </w:pPr>
      <w:r>
        <w:rPr>
          <w:sz w:val="20"/>
          <w:szCs w:val="20"/>
        </w:rPr>
        <w:pict>
          <v:rect id="Shape 221" o:spid="_x0000_s1199" style="position:absolute;margin-left:495.55pt;margin-top:-136.25pt;width:2.15pt;height:1.05pt;z-index:-251623424;visibility:visible;mso-wrap-distance-left:0;mso-wrap-distance-right:0;mso-position-horizontal-relative:text;mso-position-vertical-relative:text" o:allowincell="f" fillcolor="black" stroked="f"/>
        </w:pict>
      </w:r>
      <w:r>
        <w:rPr>
          <w:sz w:val="20"/>
          <w:szCs w:val="20"/>
        </w:rPr>
        <w:pict>
          <v:rect id="Shape 222" o:spid="_x0000_s1200" style="position:absolute;margin-left:495.55pt;margin-top:-.85pt;width:2.15pt;height:1pt;z-index:-251622400;visibility:visible;mso-wrap-distance-left:0;mso-wrap-distance-right:0;mso-position-horizontal-relative:text;mso-position-vertical-relative:text" o:allowincell="f" fillcolor="black" stroked="f"/>
        </w:pict>
      </w:r>
    </w:p>
    <w:p w:rsidR="00C77451" w:rsidRDefault="00C77451" w:rsidP="00C77451">
      <w:pPr>
        <w:spacing w:line="303" w:lineRule="exact"/>
        <w:rPr>
          <w:sz w:val="20"/>
          <w:szCs w:val="20"/>
        </w:rPr>
      </w:pPr>
    </w:p>
    <w:p w:rsidR="00C77451" w:rsidRDefault="00C77451" w:rsidP="00C77451">
      <w:pPr>
        <w:spacing w:line="239" w:lineRule="auto"/>
        <w:ind w:left="120"/>
        <w:rPr>
          <w:sz w:val="20"/>
          <w:szCs w:val="20"/>
        </w:rPr>
      </w:pPr>
      <w:r>
        <w:rPr>
          <w:rFonts w:ascii="Arial" w:eastAsia="Arial" w:hAnsi="Arial" w:cs="Arial"/>
        </w:rPr>
        <w:t>Additional instructions (if any):</w:t>
      </w:r>
    </w:p>
    <w:p w:rsidR="00C77451" w:rsidRDefault="00C77451" w:rsidP="00C77451">
      <w:pPr>
        <w:spacing w:line="254" w:lineRule="exact"/>
        <w:rPr>
          <w:sz w:val="20"/>
          <w:szCs w:val="20"/>
        </w:rPr>
      </w:pPr>
    </w:p>
    <w:p w:rsidR="00C77451" w:rsidRDefault="00C77451" w:rsidP="00C77451">
      <w:pPr>
        <w:ind w:left="120"/>
        <w:rPr>
          <w:sz w:val="20"/>
          <w:szCs w:val="20"/>
        </w:rPr>
      </w:pPr>
      <w:r>
        <w:rPr>
          <w:rFonts w:ascii="Arial" w:eastAsia="Arial" w:hAnsi="Arial" w:cs="Arial"/>
        </w:rPr>
        <w:t>1.</w:t>
      </w:r>
    </w:p>
    <w:p w:rsidR="00C77451" w:rsidRDefault="00C77451" w:rsidP="00C77451">
      <w:pPr>
        <w:spacing w:line="239" w:lineRule="auto"/>
        <w:ind w:left="120"/>
        <w:rPr>
          <w:sz w:val="20"/>
          <w:szCs w:val="20"/>
        </w:rPr>
      </w:pPr>
      <w:r>
        <w:rPr>
          <w:rFonts w:ascii="Arial" w:eastAsia="Arial" w:hAnsi="Arial" w:cs="Arial"/>
        </w:rPr>
        <w:t>2.</w:t>
      </w:r>
    </w:p>
    <w:p w:rsidR="00C77451" w:rsidRDefault="00C77451" w:rsidP="00C77451">
      <w:pPr>
        <w:spacing w:line="2" w:lineRule="exact"/>
        <w:rPr>
          <w:sz w:val="20"/>
          <w:szCs w:val="20"/>
        </w:rPr>
      </w:pPr>
    </w:p>
    <w:p w:rsidR="00C77451" w:rsidRDefault="00C77451" w:rsidP="00C77451">
      <w:pPr>
        <w:ind w:left="120"/>
        <w:rPr>
          <w:sz w:val="20"/>
          <w:szCs w:val="20"/>
        </w:rPr>
      </w:pPr>
      <w:r>
        <w:rPr>
          <w:rFonts w:ascii="Arial" w:eastAsia="Arial" w:hAnsi="Arial" w:cs="Arial"/>
        </w:rPr>
        <w:t>3.</w:t>
      </w:r>
    </w:p>
    <w:p w:rsidR="00C77451" w:rsidRDefault="00C77451" w:rsidP="00C77451">
      <w:pPr>
        <w:spacing w:line="200" w:lineRule="exact"/>
        <w:rPr>
          <w:sz w:val="20"/>
          <w:szCs w:val="20"/>
        </w:rPr>
      </w:pPr>
    </w:p>
    <w:p w:rsidR="00C77451" w:rsidRDefault="00C77451" w:rsidP="00C77451">
      <w:pPr>
        <w:spacing w:line="304" w:lineRule="exact"/>
        <w:rPr>
          <w:sz w:val="20"/>
          <w:szCs w:val="20"/>
        </w:rPr>
      </w:pPr>
    </w:p>
    <w:p w:rsidR="00C77451" w:rsidRDefault="00C77451" w:rsidP="00C77451">
      <w:pPr>
        <w:ind w:left="5620"/>
        <w:rPr>
          <w:sz w:val="20"/>
          <w:szCs w:val="20"/>
        </w:rPr>
      </w:pPr>
      <w:r>
        <w:rPr>
          <w:rFonts w:ascii="Arial" w:eastAsia="Arial" w:hAnsi="Arial" w:cs="Arial"/>
          <w:b/>
          <w:bCs/>
        </w:rPr>
        <w:t>________________________________</w:t>
      </w:r>
    </w:p>
    <w:p w:rsidR="00C77451" w:rsidRDefault="00C77451" w:rsidP="00C77451">
      <w:pPr>
        <w:sectPr w:rsidR="00C77451">
          <w:pgSz w:w="12240" w:h="15840"/>
          <w:pgMar w:top="870" w:right="960" w:bottom="446" w:left="1320" w:header="0" w:footer="0" w:gutter="0"/>
          <w:cols w:space="720" w:equalWidth="0">
            <w:col w:w="9960"/>
          </w:cols>
        </w:sectPr>
      </w:pPr>
    </w:p>
    <w:p w:rsidR="00C77451" w:rsidRDefault="00C77451" w:rsidP="00C77451">
      <w:pPr>
        <w:spacing w:line="200" w:lineRule="exact"/>
        <w:rPr>
          <w:sz w:val="20"/>
          <w:szCs w:val="20"/>
        </w:rPr>
      </w:pPr>
    </w:p>
    <w:p w:rsidR="00C77451" w:rsidRDefault="00C77451" w:rsidP="00E90318"/>
    <w:p w:rsidR="009B5297" w:rsidRDefault="009B5297" w:rsidP="009B5297">
      <w:pPr>
        <w:pStyle w:val="Heading2"/>
        <w:jc w:val="right"/>
        <w:rPr>
          <w:sz w:val="20"/>
        </w:rPr>
      </w:pPr>
      <w:bookmarkStart w:id="96" w:name="_Toc99039483"/>
      <w:r>
        <w:rPr>
          <w:rFonts w:eastAsia="Arial"/>
        </w:rPr>
        <w:t>ANNEX. F</w:t>
      </w:r>
      <w:bookmarkEnd w:id="96"/>
    </w:p>
    <w:p w:rsidR="009B5297" w:rsidRDefault="009B5297" w:rsidP="009B5297">
      <w:pPr>
        <w:spacing w:line="50" w:lineRule="exact"/>
        <w:rPr>
          <w:sz w:val="20"/>
          <w:szCs w:val="20"/>
        </w:rPr>
      </w:pPr>
    </w:p>
    <w:p w:rsidR="009B5297" w:rsidRDefault="009B5297" w:rsidP="009B5297">
      <w:pPr>
        <w:pStyle w:val="Heading3"/>
        <w:jc w:val="center"/>
        <w:rPr>
          <w:rFonts w:eastAsia="Arial"/>
          <w:sz w:val="40"/>
        </w:rPr>
      </w:pPr>
    </w:p>
    <w:p w:rsidR="009B5297" w:rsidRDefault="009B5297" w:rsidP="009B5297">
      <w:pPr>
        <w:pStyle w:val="Heading3"/>
        <w:jc w:val="center"/>
        <w:rPr>
          <w:rFonts w:eastAsia="Arial"/>
          <w:sz w:val="40"/>
        </w:rPr>
      </w:pPr>
    </w:p>
    <w:p w:rsidR="009B5297" w:rsidRPr="009B5297" w:rsidRDefault="009B5297" w:rsidP="009B5297">
      <w:pPr>
        <w:pStyle w:val="Heading3"/>
        <w:jc w:val="center"/>
        <w:rPr>
          <w:sz w:val="36"/>
        </w:rPr>
      </w:pPr>
      <w:bookmarkStart w:id="97" w:name="_Toc99039484"/>
      <w:r w:rsidRPr="009B5297">
        <w:rPr>
          <w:rFonts w:eastAsia="Arial"/>
          <w:sz w:val="40"/>
        </w:rPr>
        <w:t>PAYMENT SCHEDULE</w:t>
      </w:r>
      <w:bookmarkEnd w:id="97"/>
    </w:p>
    <w:p w:rsidR="009B5297" w:rsidRDefault="009B5297" w:rsidP="009B5297">
      <w:pPr>
        <w:spacing w:line="200" w:lineRule="exact"/>
        <w:rPr>
          <w:sz w:val="20"/>
          <w:szCs w:val="20"/>
        </w:rPr>
      </w:pPr>
    </w:p>
    <w:p w:rsidR="009B5297" w:rsidRDefault="009B5297" w:rsidP="009B5297">
      <w:pPr>
        <w:spacing w:line="200" w:lineRule="exact"/>
        <w:rPr>
          <w:sz w:val="20"/>
          <w:szCs w:val="20"/>
        </w:rPr>
      </w:pPr>
    </w:p>
    <w:p w:rsidR="009B5297" w:rsidRDefault="009B5297" w:rsidP="009B5297">
      <w:pPr>
        <w:spacing w:line="200" w:lineRule="exact"/>
        <w:rPr>
          <w:sz w:val="20"/>
          <w:szCs w:val="20"/>
        </w:rPr>
      </w:pPr>
    </w:p>
    <w:p w:rsidR="009B5297" w:rsidRDefault="009B5297" w:rsidP="009B5297">
      <w:pPr>
        <w:spacing w:line="265" w:lineRule="exact"/>
        <w:rPr>
          <w:sz w:val="20"/>
          <w:szCs w:val="20"/>
        </w:rPr>
      </w:pPr>
    </w:p>
    <w:p w:rsidR="009B5297" w:rsidRPr="007C221F" w:rsidRDefault="009B5297" w:rsidP="008B7EBC">
      <w:pPr>
        <w:numPr>
          <w:ilvl w:val="0"/>
          <w:numId w:val="76"/>
        </w:numPr>
        <w:tabs>
          <w:tab w:val="left" w:pos="542"/>
        </w:tabs>
        <w:spacing w:line="239" w:lineRule="auto"/>
        <w:ind w:left="542" w:hanging="482"/>
        <w:jc w:val="both"/>
        <w:rPr>
          <w:rFonts w:ascii="Arial" w:eastAsia="Arial" w:hAnsi="Arial" w:cs="Arial"/>
          <w:b/>
          <w:bCs/>
          <w:i/>
          <w:iCs/>
        </w:rPr>
      </w:pPr>
      <w:r>
        <w:rPr>
          <w:rFonts w:ascii="Arial" w:eastAsia="Arial" w:hAnsi="Arial" w:cs="Arial"/>
          <w:i/>
          <w:iCs/>
        </w:rPr>
        <w:t>100% Payment to the Suppliers will be made</w:t>
      </w:r>
    </w:p>
    <w:p w:rsidR="007C221F" w:rsidRDefault="007C221F" w:rsidP="007C221F">
      <w:pPr>
        <w:tabs>
          <w:tab w:val="left" w:pos="542"/>
        </w:tabs>
        <w:spacing w:line="239" w:lineRule="auto"/>
        <w:ind w:left="542"/>
        <w:jc w:val="both"/>
        <w:rPr>
          <w:rFonts w:ascii="Arial" w:eastAsia="Arial" w:hAnsi="Arial" w:cs="Arial"/>
          <w:b/>
          <w:bCs/>
          <w:i/>
          <w:iCs/>
        </w:rPr>
      </w:pPr>
    </w:p>
    <w:p w:rsidR="009B5297" w:rsidRDefault="009B5297" w:rsidP="009B5297">
      <w:pPr>
        <w:spacing w:line="10" w:lineRule="exact"/>
        <w:rPr>
          <w:rFonts w:ascii="Arial" w:eastAsia="Arial" w:hAnsi="Arial" w:cs="Arial"/>
          <w:b/>
          <w:bCs/>
          <w:i/>
          <w:iCs/>
        </w:rPr>
      </w:pPr>
    </w:p>
    <w:p w:rsidR="009B5297" w:rsidRDefault="009B5297" w:rsidP="008B7EBC">
      <w:pPr>
        <w:numPr>
          <w:ilvl w:val="1"/>
          <w:numId w:val="76"/>
        </w:numPr>
        <w:tabs>
          <w:tab w:val="left" w:pos="1622"/>
        </w:tabs>
        <w:spacing w:line="271" w:lineRule="auto"/>
        <w:ind w:left="1622" w:hanging="360"/>
        <w:jc w:val="both"/>
        <w:rPr>
          <w:rFonts w:ascii="Arial" w:eastAsia="Arial" w:hAnsi="Arial" w:cs="Arial"/>
          <w:i/>
          <w:iCs/>
        </w:rPr>
      </w:pPr>
      <w:r>
        <w:rPr>
          <w:rFonts w:ascii="Arial" w:eastAsia="Arial" w:hAnsi="Arial" w:cs="Arial"/>
          <w:i/>
          <w:iCs/>
        </w:rPr>
        <w:t>against satisfactory performance and upon submission of required documents and in accordance with the procedure mentioned in Rule 64 and other relevant rules of PPR-2014.</w:t>
      </w:r>
    </w:p>
    <w:p w:rsidR="007C221F" w:rsidRDefault="007C221F" w:rsidP="007C221F">
      <w:pPr>
        <w:tabs>
          <w:tab w:val="left" w:pos="1622"/>
        </w:tabs>
        <w:spacing w:line="271" w:lineRule="auto"/>
        <w:ind w:left="1622"/>
        <w:jc w:val="both"/>
        <w:rPr>
          <w:rFonts w:ascii="Arial" w:eastAsia="Arial" w:hAnsi="Arial" w:cs="Arial"/>
          <w:i/>
          <w:iCs/>
        </w:rPr>
      </w:pPr>
    </w:p>
    <w:p w:rsidR="009B5297" w:rsidRDefault="009B5297" w:rsidP="009B5297">
      <w:pPr>
        <w:spacing w:line="16" w:lineRule="exact"/>
        <w:rPr>
          <w:rFonts w:ascii="Arial" w:eastAsia="Arial" w:hAnsi="Arial" w:cs="Arial"/>
          <w:i/>
          <w:iCs/>
        </w:rPr>
      </w:pPr>
    </w:p>
    <w:p w:rsidR="009B5297" w:rsidRDefault="007C221F" w:rsidP="008B7EBC">
      <w:pPr>
        <w:numPr>
          <w:ilvl w:val="1"/>
          <w:numId w:val="76"/>
        </w:numPr>
        <w:tabs>
          <w:tab w:val="left" w:pos="1622"/>
        </w:tabs>
        <w:spacing w:line="265" w:lineRule="auto"/>
        <w:ind w:left="1622" w:hanging="360"/>
        <w:jc w:val="both"/>
        <w:rPr>
          <w:rFonts w:ascii="Arial" w:eastAsia="Arial" w:hAnsi="Arial" w:cs="Arial"/>
          <w:i/>
          <w:iCs/>
        </w:rPr>
      </w:pPr>
      <w:r>
        <w:rPr>
          <w:rFonts w:ascii="Arial" w:eastAsia="Arial" w:hAnsi="Arial" w:cs="Arial"/>
          <w:i/>
          <w:iCs/>
        </w:rPr>
        <w:t>On</w:t>
      </w:r>
      <w:r w:rsidR="009B5297">
        <w:rPr>
          <w:rFonts w:ascii="Arial" w:eastAsia="Arial" w:hAnsi="Arial" w:cs="Arial"/>
          <w:i/>
          <w:iCs/>
        </w:rPr>
        <w:t xml:space="preserve"> production of Inspection Certificate and receipt certificate from Consignee, after recovery of Government dues (if any) including Professional Tax.</w:t>
      </w:r>
    </w:p>
    <w:p w:rsidR="007C221F" w:rsidRDefault="007C221F" w:rsidP="007C221F">
      <w:pPr>
        <w:pStyle w:val="ListParagraph"/>
        <w:rPr>
          <w:rFonts w:ascii="Arial" w:eastAsia="Arial" w:hAnsi="Arial" w:cs="Arial"/>
          <w:i/>
          <w:iCs/>
        </w:rPr>
      </w:pPr>
    </w:p>
    <w:p w:rsidR="007C221F" w:rsidRDefault="007C221F" w:rsidP="007C221F">
      <w:pPr>
        <w:tabs>
          <w:tab w:val="left" w:pos="1622"/>
        </w:tabs>
        <w:spacing w:line="265" w:lineRule="auto"/>
        <w:ind w:left="1622"/>
        <w:jc w:val="both"/>
        <w:rPr>
          <w:rFonts w:ascii="Arial" w:eastAsia="Arial" w:hAnsi="Arial" w:cs="Arial"/>
          <w:i/>
          <w:iCs/>
        </w:rPr>
      </w:pPr>
    </w:p>
    <w:p w:rsidR="009B5297" w:rsidRDefault="009B5297" w:rsidP="009B5297">
      <w:pPr>
        <w:spacing w:line="22" w:lineRule="exact"/>
        <w:rPr>
          <w:sz w:val="20"/>
          <w:szCs w:val="20"/>
        </w:rPr>
      </w:pPr>
    </w:p>
    <w:p w:rsidR="009B5297" w:rsidRDefault="009B5297" w:rsidP="008B7EBC">
      <w:pPr>
        <w:numPr>
          <w:ilvl w:val="0"/>
          <w:numId w:val="77"/>
        </w:numPr>
        <w:tabs>
          <w:tab w:val="left" w:pos="542"/>
        </w:tabs>
        <w:spacing w:line="266" w:lineRule="auto"/>
        <w:ind w:left="542" w:hanging="542"/>
        <w:jc w:val="both"/>
        <w:rPr>
          <w:rFonts w:ascii="Arial" w:eastAsia="Arial" w:hAnsi="Arial" w:cs="Arial"/>
          <w:b/>
          <w:bCs/>
          <w:i/>
          <w:iCs/>
        </w:rPr>
      </w:pPr>
      <w:r>
        <w:rPr>
          <w:rFonts w:ascii="Arial" w:eastAsia="Arial" w:hAnsi="Arial" w:cs="Arial"/>
          <w:i/>
          <w:iCs/>
        </w:rPr>
        <w:t>Part Supply and Part Payment is allowed, but the Payment will only be made after the receipt of next installment within due time.</w:t>
      </w:r>
    </w:p>
    <w:p w:rsidR="009B5297" w:rsidRDefault="009B5297" w:rsidP="009B5297">
      <w:pPr>
        <w:spacing w:line="313" w:lineRule="exact"/>
        <w:rPr>
          <w:sz w:val="20"/>
          <w:szCs w:val="20"/>
        </w:rPr>
      </w:pPr>
    </w:p>
    <w:p w:rsidR="009B5297" w:rsidRDefault="009B5297" w:rsidP="0098087D">
      <w:pPr>
        <w:spacing w:line="265" w:lineRule="auto"/>
        <w:ind w:left="902"/>
        <w:rPr>
          <w:sz w:val="20"/>
          <w:szCs w:val="20"/>
        </w:rPr>
      </w:pPr>
      <w:r>
        <w:rPr>
          <w:rFonts w:ascii="Arial" w:eastAsia="Arial" w:hAnsi="Arial" w:cs="Arial"/>
          <w:i/>
          <w:iCs/>
        </w:rPr>
        <w:t xml:space="preserve">(However, if there is any alternate payment schedule, agreed by the Procuring Agency and Supplier, it will be annexed </w:t>
      </w:r>
    </w:p>
    <w:p w:rsidR="009B5297" w:rsidRDefault="009B5297" w:rsidP="00E90318">
      <w:pPr>
        <w:sectPr w:rsidR="009B5297">
          <w:pgSz w:w="12240" w:h="15840"/>
          <w:pgMar w:top="870" w:right="1440" w:bottom="446" w:left="1840" w:header="0" w:footer="0" w:gutter="0"/>
          <w:cols w:space="720" w:equalWidth="0">
            <w:col w:w="8960"/>
          </w:cols>
        </w:sectPr>
      </w:pPr>
    </w:p>
    <w:p w:rsidR="00E90318" w:rsidRDefault="00E90318" w:rsidP="00E90318">
      <w:pPr>
        <w:spacing w:line="200" w:lineRule="exact"/>
        <w:rPr>
          <w:sz w:val="20"/>
          <w:szCs w:val="20"/>
        </w:rPr>
      </w:pPr>
    </w:p>
    <w:p w:rsidR="0098087D" w:rsidRDefault="0098087D" w:rsidP="0098087D">
      <w:pPr>
        <w:pStyle w:val="Heading2"/>
        <w:jc w:val="right"/>
        <w:rPr>
          <w:sz w:val="20"/>
        </w:rPr>
      </w:pPr>
      <w:bookmarkStart w:id="98" w:name="_Toc99039485"/>
      <w:r>
        <w:rPr>
          <w:rFonts w:eastAsia="Arial"/>
        </w:rPr>
        <w:t>ANNEX. G</w:t>
      </w:r>
      <w:bookmarkEnd w:id="98"/>
    </w:p>
    <w:p w:rsidR="0098087D" w:rsidRDefault="0098087D" w:rsidP="0098087D">
      <w:pPr>
        <w:spacing w:line="58" w:lineRule="exact"/>
        <w:jc w:val="center"/>
        <w:rPr>
          <w:sz w:val="20"/>
          <w:szCs w:val="20"/>
        </w:rPr>
      </w:pPr>
    </w:p>
    <w:p w:rsidR="0098087D" w:rsidRDefault="0098087D" w:rsidP="0098087D">
      <w:pPr>
        <w:pStyle w:val="Heading3"/>
        <w:jc w:val="center"/>
        <w:rPr>
          <w:rFonts w:eastAsia="Arial"/>
          <w:sz w:val="36"/>
        </w:rPr>
      </w:pPr>
    </w:p>
    <w:p w:rsidR="0098087D" w:rsidRPr="0098087D" w:rsidRDefault="0098087D" w:rsidP="0098087D">
      <w:pPr>
        <w:pStyle w:val="Heading3"/>
        <w:jc w:val="center"/>
        <w:rPr>
          <w:sz w:val="32"/>
        </w:rPr>
      </w:pPr>
      <w:bookmarkStart w:id="99" w:name="_Toc99039486"/>
      <w:r w:rsidRPr="0098087D">
        <w:rPr>
          <w:rFonts w:eastAsia="Arial"/>
          <w:sz w:val="36"/>
        </w:rPr>
        <w:t>GENERAL CONDITIONS OF CONTRACT (GCC)</w:t>
      </w:r>
      <w:bookmarkEnd w:id="99"/>
    </w:p>
    <w:p w:rsidR="0098087D" w:rsidRDefault="0098087D" w:rsidP="0098087D">
      <w:pPr>
        <w:spacing w:line="200" w:lineRule="exact"/>
        <w:rPr>
          <w:sz w:val="20"/>
          <w:szCs w:val="20"/>
        </w:rPr>
      </w:pPr>
    </w:p>
    <w:p w:rsidR="0098087D" w:rsidRDefault="0098087D" w:rsidP="0098087D">
      <w:pPr>
        <w:spacing w:line="374" w:lineRule="exact"/>
        <w:rPr>
          <w:sz w:val="20"/>
          <w:szCs w:val="20"/>
        </w:rPr>
      </w:pPr>
    </w:p>
    <w:tbl>
      <w:tblPr>
        <w:tblW w:w="0" w:type="auto"/>
        <w:tblLayout w:type="fixed"/>
        <w:tblCellMar>
          <w:left w:w="0" w:type="dxa"/>
          <w:right w:w="0" w:type="dxa"/>
        </w:tblCellMar>
        <w:tblLook w:val="04A0"/>
      </w:tblPr>
      <w:tblGrid>
        <w:gridCol w:w="280"/>
        <w:gridCol w:w="1640"/>
        <w:gridCol w:w="860"/>
        <w:gridCol w:w="680"/>
        <w:gridCol w:w="50"/>
        <w:gridCol w:w="550"/>
        <w:gridCol w:w="1020"/>
        <w:gridCol w:w="620"/>
        <w:gridCol w:w="420"/>
        <w:gridCol w:w="440"/>
        <w:gridCol w:w="1220"/>
        <w:gridCol w:w="540"/>
        <w:gridCol w:w="520"/>
        <w:gridCol w:w="340"/>
      </w:tblGrid>
      <w:tr w:rsidR="0098087D" w:rsidTr="00C249D3">
        <w:trPr>
          <w:trHeight w:val="255"/>
        </w:trPr>
        <w:tc>
          <w:tcPr>
            <w:tcW w:w="280" w:type="dxa"/>
            <w:vAlign w:val="bottom"/>
          </w:tcPr>
          <w:p w:rsidR="0098087D" w:rsidRDefault="0098087D" w:rsidP="00C249D3">
            <w:pPr>
              <w:spacing w:line="252" w:lineRule="exact"/>
              <w:jc w:val="right"/>
              <w:rPr>
                <w:sz w:val="20"/>
                <w:szCs w:val="20"/>
              </w:rPr>
            </w:pPr>
            <w:r>
              <w:rPr>
                <w:rFonts w:ascii="Arial" w:eastAsia="Arial" w:hAnsi="Arial" w:cs="Arial"/>
                <w:b/>
                <w:bCs/>
                <w:w w:val="86"/>
              </w:rPr>
              <w:t>1.</w:t>
            </w:r>
          </w:p>
        </w:tc>
        <w:tc>
          <w:tcPr>
            <w:tcW w:w="1640" w:type="dxa"/>
            <w:vAlign w:val="bottom"/>
          </w:tcPr>
          <w:p w:rsidR="0098087D" w:rsidRDefault="0098087D" w:rsidP="00C249D3">
            <w:pPr>
              <w:spacing w:line="252" w:lineRule="exact"/>
              <w:ind w:left="80"/>
              <w:rPr>
                <w:sz w:val="20"/>
                <w:szCs w:val="20"/>
              </w:rPr>
            </w:pPr>
            <w:r>
              <w:rPr>
                <w:rFonts w:ascii="Arial" w:eastAsia="Arial" w:hAnsi="Arial" w:cs="Arial"/>
                <w:b/>
                <w:bCs/>
              </w:rPr>
              <w:t>Definitions</w:t>
            </w:r>
          </w:p>
        </w:tc>
        <w:tc>
          <w:tcPr>
            <w:tcW w:w="860" w:type="dxa"/>
            <w:vAlign w:val="bottom"/>
          </w:tcPr>
          <w:p w:rsidR="0098087D" w:rsidRDefault="0098087D" w:rsidP="00C249D3">
            <w:pPr>
              <w:spacing w:line="252" w:lineRule="exact"/>
              <w:ind w:right="90"/>
              <w:jc w:val="right"/>
              <w:rPr>
                <w:sz w:val="20"/>
                <w:szCs w:val="20"/>
              </w:rPr>
            </w:pPr>
            <w:r>
              <w:rPr>
                <w:rFonts w:ascii="Arial" w:eastAsia="Arial" w:hAnsi="Arial" w:cs="Arial"/>
              </w:rPr>
              <w:t>1.1</w:t>
            </w:r>
          </w:p>
        </w:tc>
        <w:tc>
          <w:tcPr>
            <w:tcW w:w="2300" w:type="dxa"/>
            <w:gridSpan w:val="4"/>
            <w:vAlign w:val="bottom"/>
          </w:tcPr>
          <w:p w:rsidR="0098087D" w:rsidRDefault="0098087D" w:rsidP="00C249D3">
            <w:pPr>
              <w:spacing w:line="252" w:lineRule="exact"/>
              <w:ind w:left="220"/>
              <w:rPr>
                <w:sz w:val="20"/>
                <w:szCs w:val="20"/>
              </w:rPr>
            </w:pPr>
            <w:r>
              <w:rPr>
                <w:rFonts w:ascii="Arial" w:eastAsia="Arial" w:hAnsi="Arial" w:cs="Arial"/>
              </w:rPr>
              <w:t>In this Contract, the</w:t>
            </w:r>
          </w:p>
        </w:tc>
        <w:tc>
          <w:tcPr>
            <w:tcW w:w="1040" w:type="dxa"/>
            <w:gridSpan w:val="2"/>
            <w:vAlign w:val="bottom"/>
          </w:tcPr>
          <w:p w:rsidR="0098087D" w:rsidRDefault="0098087D" w:rsidP="00C249D3">
            <w:pPr>
              <w:spacing w:line="252" w:lineRule="exact"/>
              <w:jc w:val="right"/>
              <w:rPr>
                <w:sz w:val="20"/>
                <w:szCs w:val="20"/>
              </w:rPr>
            </w:pPr>
            <w:r>
              <w:rPr>
                <w:rFonts w:ascii="Arial" w:eastAsia="Arial" w:hAnsi="Arial" w:cs="Arial"/>
              </w:rPr>
              <w:t>following</w:t>
            </w:r>
          </w:p>
        </w:tc>
        <w:tc>
          <w:tcPr>
            <w:tcW w:w="1660" w:type="dxa"/>
            <w:gridSpan w:val="2"/>
            <w:vAlign w:val="bottom"/>
          </w:tcPr>
          <w:p w:rsidR="0098087D" w:rsidRDefault="0098087D" w:rsidP="00C249D3">
            <w:pPr>
              <w:spacing w:line="252" w:lineRule="exact"/>
              <w:ind w:left="60"/>
              <w:rPr>
                <w:sz w:val="20"/>
                <w:szCs w:val="20"/>
              </w:rPr>
            </w:pPr>
            <w:r>
              <w:rPr>
                <w:rFonts w:ascii="Arial" w:eastAsia="Arial" w:hAnsi="Arial" w:cs="Arial"/>
              </w:rPr>
              <w:t>terms shall be</w:t>
            </w:r>
          </w:p>
        </w:tc>
        <w:tc>
          <w:tcPr>
            <w:tcW w:w="1060" w:type="dxa"/>
            <w:gridSpan w:val="2"/>
            <w:vAlign w:val="bottom"/>
          </w:tcPr>
          <w:p w:rsidR="0098087D" w:rsidRDefault="0098087D" w:rsidP="00C249D3">
            <w:pPr>
              <w:spacing w:line="252" w:lineRule="exact"/>
              <w:rPr>
                <w:sz w:val="20"/>
                <w:szCs w:val="20"/>
              </w:rPr>
            </w:pPr>
            <w:r>
              <w:rPr>
                <w:rFonts w:ascii="Arial" w:eastAsia="Arial" w:hAnsi="Arial" w:cs="Arial"/>
                <w:w w:val="98"/>
              </w:rPr>
              <w:t>interpreted</w:t>
            </w:r>
          </w:p>
        </w:tc>
        <w:tc>
          <w:tcPr>
            <w:tcW w:w="340" w:type="dxa"/>
            <w:vAlign w:val="bottom"/>
          </w:tcPr>
          <w:p w:rsidR="0098087D" w:rsidRDefault="0098087D" w:rsidP="00C249D3">
            <w:pPr>
              <w:spacing w:line="252" w:lineRule="exact"/>
              <w:jc w:val="right"/>
              <w:rPr>
                <w:sz w:val="20"/>
                <w:szCs w:val="20"/>
              </w:rPr>
            </w:pPr>
            <w:r>
              <w:rPr>
                <w:rFonts w:ascii="Arial" w:eastAsia="Arial" w:hAnsi="Arial" w:cs="Arial"/>
              </w:rPr>
              <w:t>as</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1280" w:type="dxa"/>
            <w:gridSpan w:val="3"/>
            <w:vAlign w:val="bottom"/>
          </w:tcPr>
          <w:p w:rsidR="0098087D" w:rsidRDefault="0098087D" w:rsidP="00C249D3">
            <w:pPr>
              <w:spacing w:line="252" w:lineRule="exact"/>
              <w:ind w:left="220"/>
              <w:rPr>
                <w:sz w:val="20"/>
                <w:szCs w:val="20"/>
              </w:rPr>
            </w:pPr>
            <w:r>
              <w:rPr>
                <w:rFonts w:ascii="Arial" w:eastAsia="Arial" w:hAnsi="Arial" w:cs="Arial"/>
              </w:rPr>
              <w:t>indicated:</w:t>
            </w:r>
          </w:p>
        </w:tc>
        <w:tc>
          <w:tcPr>
            <w:tcW w:w="102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420" w:type="dxa"/>
            <w:vAlign w:val="bottom"/>
          </w:tcPr>
          <w:p w:rsidR="0098087D" w:rsidRDefault="0098087D" w:rsidP="00C249D3">
            <w:pPr>
              <w:rPr>
                <w:sz w:val="24"/>
                <w:szCs w:val="24"/>
              </w:rPr>
            </w:pPr>
          </w:p>
        </w:tc>
        <w:tc>
          <w:tcPr>
            <w:tcW w:w="440" w:type="dxa"/>
            <w:vAlign w:val="bottom"/>
          </w:tcPr>
          <w:p w:rsidR="0098087D" w:rsidRDefault="0098087D" w:rsidP="00C249D3">
            <w:pPr>
              <w:rPr>
                <w:sz w:val="24"/>
                <w:szCs w:val="24"/>
              </w:rPr>
            </w:pPr>
          </w:p>
        </w:tc>
        <w:tc>
          <w:tcPr>
            <w:tcW w:w="1220" w:type="dxa"/>
            <w:vAlign w:val="bottom"/>
          </w:tcPr>
          <w:p w:rsidR="0098087D" w:rsidRDefault="0098087D" w:rsidP="00C249D3">
            <w:pPr>
              <w:rPr>
                <w:sz w:val="24"/>
                <w:szCs w:val="24"/>
              </w:rPr>
            </w:pPr>
          </w:p>
        </w:tc>
        <w:tc>
          <w:tcPr>
            <w:tcW w:w="540" w:type="dxa"/>
            <w:vAlign w:val="bottom"/>
          </w:tcPr>
          <w:p w:rsidR="0098087D" w:rsidRDefault="0098087D" w:rsidP="00C249D3">
            <w:pPr>
              <w:rPr>
                <w:sz w:val="24"/>
                <w:szCs w:val="24"/>
              </w:rPr>
            </w:pPr>
          </w:p>
        </w:tc>
        <w:tc>
          <w:tcPr>
            <w:tcW w:w="520" w:type="dxa"/>
            <w:vAlign w:val="bottom"/>
          </w:tcPr>
          <w:p w:rsidR="0098087D" w:rsidRDefault="0098087D" w:rsidP="00C249D3">
            <w:pPr>
              <w:rPr>
                <w:sz w:val="24"/>
                <w:szCs w:val="24"/>
              </w:rPr>
            </w:pPr>
          </w:p>
        </w:tc>
        <w:tc>
          <w:tcPr>
            <w:tcW w:w="340" w:type="dxa"/>
            <w:vAlign w:val="bottom"/>
          </w:tcPr>
          <w:p w:rsidR="0098087D" w:rsidRDefault="0098087D" w:rsidP="00C249D3">
            <w:pPr>
              <w:rPr>
                <w:sz w:val="24"/>
                <w:szCs w:val="24"/>
              </w:rPr>
            </w:pPr>
          </w:p>
        </w:tc>
      </w:tr>
      <w:tr w:rsidR="0098087D" w:rsidTr="00C249D3">
        <w:trPr>
          <w:trHeight w:val="581"/>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1280" w:type="dxa"/>
            <w:gridSpan w:val="3"/>
            <w:vAlign w:val="bottom"/>
          </w:tcPr>
          <w:p w:rsidR="0098087D" w:rsidRDefault="0098087D" w:rsidP="00C249D3">
            <w:pPr>
              <w:spacing w:line="252" w:lineRule="exact"/>
              <w:ind w:left="380"/>
              <w:rPr>
                <w:sz w:val="20"/>
                <w:szCs w:val="20"/>
              </w:rPr>
            </w:pPr>
            <w:r>
              <w:rPr>
                <w:rFonts w:ascii="Arial" w:eastAsia="Arial" w:hAnsi="Arial" w:cs="Arial"/>
              </w:rPr>
              <w:t>(a) “The</w:t>
            </w:r>
          </w:p>
        </w:tc>
        <w:tc>
          <w:tcPr>
            <w:tcW w:w="1020" w:type="dxa"/>
            <w:vAlign w:val="bottom"/>
          </w:tcPr>
          <w:p w:rsidR="0098087D" w:rsidRDefault="0098087D" w:rsidP="00C249D3">
            <w:pPr>
              <w:spacing w:line="252" w:lineRule="exact"/>
              <w:ind w:left="120"/>
              <w:rPr>
                <w:sz w:val="20"/>
                <w:szCs w:val="20"/>
              </w:rPr>
            </w:pPr>
            <w:r>
              <w:rPr>
                <w:rFonts w:ascii="Arial" w:eastAsia="Arial" w:hAnsi="Arial" w:cs="Arial"/>
                <w:w w:val="97"/>
              </w:rPr>
              <w:t>Contract”</w:t>
            </w:r>
          </w:p>
        </w:tc>
        <w:tc>
          <w:tcPr>
            <w:tcW w:w="1040" w:type="dxa"/>
            <w:gridSpan w:val="2"/>
            <w:vAlign w:val="bottom"/>
          </w:tcPr>
          <w:p w:rsidR="0098087D" w:rsidRDefault="0098087D" w:rsidP="00C249D3">
            <w:pPr>
              <w:spacing w:line="252" w:lineRule="exact"/>
              <w:ind w:right="70"/>
              <w:jc w:val="right"/>
              <w:rPr>
                <w:sz w:val="20"/>
                <w:szCs w:val="20"/>
              </w:rPr>
            </w:pPr>
            <w:r>
              <w:rPr>
                <w:rFonts w:ascii="Arial" w:eastAsia="Arial" w:hAnsi="Arial" w:cs="Arial"/>
              </w:rPr>
              <w:t>means</w:t>
            </w:r>
          </w:p>
        </w:tc>
        <w:tc>
          <w:tcPr>
            <w:tcW w:w="440" w:type="dxa"/>
            <w:vAlign w:val="bottom"/>
          </w:tcPr>
          <w:p w:rsidR="0098087D" w:rsidRDefault="0098087D" w:rsidP="00C249D3">
            <w:pPr>
              <w:spacing w:line="252" w:lineRule="exact"/>
              <w:ind w:right="10"/>
              <w:jc w:val="right"/>
              <w:rPr>
                <w:sz w:val="20"/>
                <w:szCs w:val="20"/>
              </w:rPr>
            </w:pPr>
            <w:r>
              <w:rPr>
                <w:rFonts w:ascii="Arial" w:eastAsia="Arial" w:hAnsi="Arial" w:cs="Arial"/>
                <w:w w:val="97"/>
              </w:rPr>
              <w:t>the</w:t>
            </w:r>
          </w:p>
        </w:tc>
        <w:tc>
          <w:tcPr>
            <w:tcW w:w="1220" w:type="dxa"/>
            <w:vAlign w:val="bottom"/>
          </w:tcPr>
          <w:p w:rsidR="0098087D" w:rsidRDefault="0098087D" w:rsidP="00C249D3">
            <w:pPr>
              <w:spacing w:line="252" w:lineRule="exact"/>
              <w:ind w:left="80"/>
              <w:rPr>
                <w:sz w:val="20"/>
                <w:szCs w:val="20"/>
              </w:rPr>
            </w:pPr>
            <w:r>
              <w:rPr>
                <w:rFonts w:ascii="Arial" w:eastAsia="Arial" w:hAnsi="Arial" w:cs="Arial"/>
              </w:rPr>
              <w:t>agreement</w:t>
            </w:r>
          </w:p>
        </w:tc>
        <w:tc>
          <w:tcPr>
            <w:tcW w:w="1060" w:type="dxa"/>
            <w:gridSpan w:val="2"/>
            <w:vAlign w:val="bottom"/>
          </w:tcPr>
          <w:p w:rsidR="0098087D" w:rsidRDefault="0098087D" w:rsidP="00C249D3">
            <w:pPr>
              <w:spacing w:line="252" w:lineRule="exact"/>
              <w:ind w:left="100"/>
              <w:rPr>
                <w:sz w:val="20"/>
                <w:szCs w:val="20"/>
              </w:rPr>
            </w:pPr>
            <w:r>
              <w:rPr>
                <w:rFonts w:ascii="Arial" w:eastAsia="Arial" w:hAnsi="Arial" w:cs="Arial"/>
              </w:rPr>
              <w:t>entered</w:t>
            </w:r>
          </w:p>
        </w:tc>
        <w:tc>
          <w:tcPr>
            <w:tcW w:w="340" w:type="dxa"/>
            <w:vAlign w:val="bottom"/>
          </w:tcPr>
          <w:p w:rsidR="0098087D" w:rsidRDefault="0098087D" w:rsidP="00C249D3">
            <w:pPr>
              <w:spacing w:line="252" w:lineRule="exact"/>
              <w:jc w:val="right"/>
              <w:rPr>
                <w:sz w:val="20"/>
                <w:szCs w:val="20"/>
              </w:rPr>
            </w:pPr>
            <w:r>
              <w:rPr>
                <w:rFonts w:ascii="Arial" w:eastAsia="Arial" w:hAnsi="Arial" w:cs="Arial"/>
                <w:w w:val="90"/>
              </w:rPr>
              <w:t>into</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720" w:type="dxa"/>
            <w:gridSpan w:val="10"/>
            <w:vAlign w:val="bottom"/>
          </w:tcPr>
          <w:p w:rsidR="0098087D" w:rsidRDefault="0098087D" w:rsidP="00C249D3">
            <w:pPr>
              <w:spacing w:line="252" w:lineRule="exact"/>
              <w:ind w:left="60"/>
              <w:rPr>
                <w:sz w:val="20"/>
                <w:szCs w:val="20"/>
              </w:rPr>
            </w:pPr>
            <w:r>
              <w:rPr>
                <w:rFonts w:ascii="Arial" w:eastAsia="Arial" w:hAnsi="Arial" w:cs="Arial"/>
                <w:w w:val="99"/>
              </w:rPr>
              <w:t>between the Purchaser (__________________________)</w:t>
            </w:r>
          </w:p>
        </w:tc>
      </w:tr>
      <w:tr w:rsidR="0098087D" w:rsidTr="00C249D3">
        <w:trPr>
          <w:trHeight w:val="293"/>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720" w:type="dxa"/>
            <w:gridSpan w:val="10"/>
            <w:vAlign w:val="bottom"/>
          </w:tcPr>
          <w:p w:rsidR="0098087D" w:rsidRDefault="0098087D" w:rsidP="00C249D3">
            <w:pPr>
              <w:spacing w:line="252" w:lineRule="exact"/>
              <w:ind w:left="60"/>
              <w:rPr>
                <w:sz w:val="20"/>
                <w:szCs w:val="20"/>
              </w:rPr>
            </w:pPr>
            <w:r>
              <w:rPr>
                <w:rFonts w:ascii="Arial" w:eastAsia="Arial" w:hAnsi="Arial" w:cs="Arial"/>
              </w:rPr>
              <w:t>and the Supplier, as recorded in the Agreement signed by</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720" w:type="dxa"/>
            <w:gridSpan w:val="10"/>
            <w:vAlign w:val="bottom"/>
          </w:tcPr>
          <w:p w:rsidR="0098087D" w:rsidRDefault="0098087D" w:rsidP="00C249D3">
            <w:pPr>
              <w:spacing w:line="252" w:lineRule="exact"/>
              <w:ind w:left="60"/>
              <w:rPr>
                <w:sz w:val="20"/>
                <w:szCs w:val="20"/>
              </w:rPr>
            </w:pPr>
            <w:r>
              <w:rPr>
                <w:rFonts w:ascii="Arial" w:eastAsia="Arial" w:hAnsi="Arial" w:cs="Arial"/>
              </w:rPr>
              <w:t>the  Parties,  including  all  attachments  and  appendices</w:t>
            </w:r>
          </w:p>
        </w:tc>
      </w:tr>
      <w:tr w:rsidR="0098087D" w:rsidTr="00C249D3">
        <w:trPr>
          <w:trHeight w:val="291"/>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720" w:type="dxa"/>
            <w:gridSpan w:val="10"/>
            <w:vAlign w:val="bottom"/>
          </w:tcPr>
          <w:p w:rsidR="0098087D" w:rsidRDefault="0098087D" w:rsidP="00C249D3">
            <w:pPr>
              <w:spacing w:line="252" w:lineRule="exact"/>
              <w:ind w:left="60"/>
              <w:rPr>
                <w:sz w:val="20"/>
                <w:szCs w:val="20"/>
              </w:rPr>
            </w:pPr>
            <w:r>
              <w:rPr>
                <w:rFonts w:ascii="Arial" w:eastAsia="Arial" w:hAnsi="Arial" w:cs="Arial"/>
              </w:rPr>
              <w:t>thereto  and  all  documents  incorporated  by  reference</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1620" w:type="dxa"/>
            <w:gridSpan w:val="3"/>
            <w:vAlign w:val="bottom"/>
          </w:tcPr>
          <w:p w:rsidR="0098087D" w:rsidRDefault="0098087D" w:rsidP="00C249D3">
            <w:pPr>
              <w:spacing w:line="252" w:lineRule="exact"/>
              <w:ind w:left="60"/>
              <w:rPr>
                <w:sz w:val="20"/>
                <w:szCs w:val="20"/>
              </w:rPr>
            </w:pPr>
            <w:r>
              <w:rPr>
                <w:rFonts w:ascii="Arial" w:eastAsia="Arial" w:hAnsi="Arial" w:cs="Arial"/>
              </w:rPr>
              <w:t>therein.</w:t>
            </w:r>
          </w:p>
        </w:tc>
        <w:tc>
          <w:tcPr>
            <w:tcW w:w="620" w:type="dxa"/>
            <w:vAlign w:val="bottom"/>
          </w:tcPr>
          <w:p w:rsidR="0098087D" w:rsidRDefault="0098087D" w:rsidP="00C249D3">
            <w:pPr>
              <w:rPr>
                <w:sz w:val="24"/>
                <w:szCs w:val="24"/>
              </w:rPr>
            </w:pPr>
          </w:p>
        </w:tc>
        <w:tc>
          <w:tcPr>
            <w:tcW w:w="420" w:type="dxa"/>
            <w:vAlign w:val="bottom"/>
          </w:tcPr>
          <w:p w:rsidR="0098087D" w:rsidRDefault="0098087D" w:rsidP="00C249D3">
            <w:pPr>
              <w:rPr>
                <w:sz w:val="24"/>
                <w:szCs w:val="24"/>
              </w:rPr>
            </w:pPr>
          </w:p>
        </w:tc>
        <w:tc>
          <w:tcPr>
            <w:tcW w:w="440" w:type="dxa"/>
            <w:vAlign w:val="bottom"/>
          </w:tcPr>
          <w:p w:rsidR="0098087D" w:rsidRDefault="0098087D" w:rsidP="00C249D3">
            <w:pPr>
              <w:rPr>
                <w:sz w:val="24"/>
                <w:szCs w:val="24"/>
              </w:rPr>
            </w:pPr>
          </w:p>
        </w:tc>
        <w:tc>
          <w:tcPr>
            <w:tcW w:w="1220" w:type="dxa"/>
            <w:vAlign w:val="bottom"/>
          </w:tcPr>
          <w:p w:rsidR="0098087D" w:rsidRDefault="0098087D" w:rsidP="00C249D3">
            <w:pPr>
              <w:rPr>
                <w:sz w:val="24"/>
                <w:szCs w:val="24"/>
              </w:rPr>
            </w:pPr>
          </w:p>
        </w:tc>
        <w:tc>
          <w:tcPr>
            <w:tcW w:w="540" w:type="dxa"/>
            <w:vAlign w:val="bottom"/>
          </w:tcPr>
          <w:p w:rsidR="0098087D" w:rsidRDefault="0098087D" w:rsidP="00C249D3">
            <w:pPr>
              <w:rPr>
                <w:sz w:val="24"/>
                <w:szCs w:val="24"/>
              </w:rPr>
            </w:pPr>
          </w:p>
        </w:tc>
        <w:tc>
          <w:tcPr>
            <w:tcW w:w="520" w:type="dxa"/>
            <w:vAlign w:val="bottom"/>
          </w:tcPr>
          <w:p w:rsidR="0098087D" w:rsidRDefault="0098087D" w:rsidP="00C249D3">
            <w:pPr>
              <w:rPr>
                <w:sz w:val="24"/>
                <w:szCs w:val="24"/>
              </w:rPr>
            </w:pPr>
          </w:p>
        </w:tc>
        <w:tc>
          <w:tcPr>
            <w:tcW w:w="340" w:type="dxa"/>
            <w:vAlign w:val="bottom"/>
          </w:tcPr>
          <w:p w:rsidR="0098087D" w:rsidRDefault="0098087D" w:rsidP="00C249D3">
            <w:pPr>
              <w:rPr>
                <w:sz w:val="24"/>
                <w:szCs w:val="24"/>
              </w:rPr>
            </w:pPr>
          </w:p>
        </w:tc>
      </w:tr>
      <w:tr w:rsidR="0098087D" w:rsidTr="00C249D3">
        <w:trPr>
          <w:trHeight w:val="583"/>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1280" w:type="dxa"/>
            <w:gridSpan w:val="3"/>
            <w:vAlign w:val="bottom"/>
          </w:tcPr>
          <w:p w:rsidR="0098087D" w:rsidRDefault="0098087D" w:rsidP="00C249D3">
            <w:pPr>
              <w:ind w:left="380"/>
              <w:rPr>
                <w:sz w:val="20"/>
                <w:szCs w:val="20"/>
              </w:rPr>
            </w:pPr>
            <w:r>
              <w:rPr>
                <w:rFonts w:ascii="Arial" w:eastAsia="Arial" w:hAnsi="Arial" w:cs="Arial"/>
              </w:rPr>
              <w:t>(b) “The</w:t>
            </w:r>
          </w:p>
        </w:tc>
        <w:tc>
          <w:tcPr>
            <w:tcW w:w="1020" w:type="dxa"/>
            <w:vAlign w:val="bottom"/>
          </w:tcPr>
          <w:p w:rsidR="0098087D" w:rsidRDefault="0098087D" w:rsidP="00C249D3">
            <w:pPr>
              <w:ind w:left="60"/>
              <w:rPr>
                <w:sz w:val="20"/>
                <w:szCs w:val="20"/>
              </w:rPr>
            </w:pPr>
            <w:r>
              <w:rPr>
                <w:rFonts w:ascii="Arial" w:eastAsia="Arial" w:hAnsi="Arial" w:cs="Arial"/>
              </w:rPr>
              <w:t>Contract</w:t>
            </w:r>
          </w:p>
        </w:tc>
        <w:tc>
          <w:tcPr>
            <w:tcW w:w="620" w:type="dxa"/>
            <w:vAlign w:val="bottom"/>
          </w:tcPr>
          <w:p w:rsidR="0098087D" w:rsidRDefault="0098087D" w:rsidP="00C249D3">
            <w:pPr>
              <w:jc w:val="center"/>
              <w:rPr>
                <w:sz w:val="20"/>
                <w:szCs w:val="20"/>
              </w:rPr>
            </w:pPr>
            <w:r>
              <w:rPr>
                <w:rFonts w:ascii="Arial" w:eastAsia="Arial" w:hAnsi="Arial" w:cs="Arial"/>
              </w:rPr>
              <w:t>Price”</w:t>
            </w:r>
          </w:p>
        </w:tc>
        <w:tc>
          <w:tcPr>
            <w:tcW w:w="860" w:type="dxa"/>
            <w:gridSpan w:val="2"/>
            <w:vAlign w:val="bottom"/>
          </w:tcPr>
          <w:p w:rsidR="0098087D" w:rsidRDefault="0098087D" w:rsidP="00C249D3">
            <w:pPr>
              <w:jc w:val="right"/>
              <w:rPr>
                <w:sz w:val="20"/>
                <w:szCs w:val="20"/>
              </w:rPr>
            </w:pPr>
            <w:r>
              <w:rPr>
                <w:rFonts w:ascii="Arial" w:eastAsia="Arial" w:hAnsi="Arial" w:cs="Arial"/>
              </w:rPr>
              <w:t>means</w:t>
            </w:r>
          </w:p>
        </w:tc>
        <w:tc>
          <w:tcPr>
            <w:tcW w:w="2620" w:type="dxa"/>
            <w:gridSpan w:val="4"/>
            <w:vAlign w:val="bottom"/>
          </w:tcPr>
          <w:p w:rsidR="0098087D" w:rsidRDefault="0098087D" w:rsidP="00C249D3">
            <w:pPr>
              <w:jc w:val="right"/>
              <w:rPr>
                <w:sz w:val="20"/>
                <w:szCs w:val="20"/>
              </w:rPr>
            </w:pPr>
            <w:r>
              <w:rPr>
                <w:rFonts w:ascii="Arial" w:eastAsia="Arial" w:hAnsi="Arial" w:cs="Arial"/>
              </w:rPr>
              <w:t>the  price  payable  to  the</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720" w:type="dxa"/>
            <w:gridSpan w:val="10"/>
            <w:vAlign w:val="bottom"/>
          </w:tcPr>
          <w:p w:rsidR="0098087D" w:rsidRDefault="0098087D" w:rsidP="00C249D3">
            <w:pPr>
              <w:ind w:left="60"/>
              <w:rPr>
                <w:sz w:val="20"/>
                <w:szCs w:val="20"/>
              </w:rPr>
            </w:pPr>
            <w:r>
              <w:rPr>
                <w:rFonts w:ascii="Arial" w:eastAsia="Arial" w:hAnsi="Arial" w:cs="Arial"/>
              </w:rPr>
              <w:t>Supplier  under  the  Contract  for  the  full  and  proper</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4320" w:type="dxa"/>
            <w:gridSpan w:val="7"/>
            <w:vAlign w:val="bottom"/>
          </w:tcPr>
          <w:p w:rsidR="0098087D" w:rsidRDefault="0098087D" w:rsidP="00C249D3">
            <w:pPr>
              <w:ind w:left="60"/>
              <w:rPr>
                <w:sz w:val="20"/>
                <w:szCs w:val="20"/>
              </w:rPr>
            </w:pPr>
            <w:r>
              <w:rPr>
                <w:rFonts w:ascii="Arial" w:eastAsia="Arial" w:hAnsi="Arial" w:cs="Arial"/>
              </w:rPr>
              <w:t>performance of its Contractual obligations.</w:t>
            </w:r>
          </w:p>
        </w:tc>
        <w:tc>
          <w:tcPr>
            <w:tcW w:w="540" w:type="dxa"/>
            <w:vAlign w:val="bottom"/>
          </w:tcPr>
          <w:p w:rsidR="0098087D" w:rsidRDefault="0098087D" w:rsidP="00C249D3">
            <w:pPr>
              <w:rPr>
                <w:sz w:val="24"/>
                <w:szCs w:val="24"/>
              </w:rPr>
            </w:pPr>
          </w:p>
        </w:tc>
        <w:tc>
          <w:tcPr>
            <w:tcW w:w="520" w:type="dxa"/>
            <w:vAlign w:val="bottom"/>
          </w:tcPr>
          <w:p w:rsidR="0098087D" w:rsidRDefault="0098087D" w:rsidP="00C249D3">
            <w:pPr>
              <w:rPr>
                <w:sz w:val="24"/>
                <w:szCs w:val="24"/>
              </w:rPr>
            </w:pPr>
          </w:p>
        </w:tc>
        <w:tc>
          <w:tcPr>
            <w:tcW w:w="340" w:type="dxa"/>
            <w:vAlign w:val="bottom"/>
          </w:tcPr>
          <w:p w:rsidR="0098087D" w:rsidRDefault="0098087D" w:rsidP="00C249D3">
            <w:pPr>
              <w:rPr>
                <w:sz w:val="24"/>
                <w:szCs w:val="24"/>
              </w:rPr>
            </w:pPr>
          </w:p>
        </w:tc>
      </w:tr>
      <w:tr w:rsidR="0098087D" w:rsidTr="00C249D3">
        <w:trPr>
          <w:trHeight w:val="583"/>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ind w:left="380"/>
              <w:rPr>
                <w:sz w:val="20"/>
                <w:szCs w:val="20"/>
              </w:rPr>
            </w:pPr>
            <w:r>
              <w:rPr>
                <w:rFonts w:ascii="Arial" w:eastAsia="Arial" w:hAnsi="Arial" w:cs="Arial"/>
              </w:rPr>
              <w:t>(c)</w:t>
            </w:r>
          </w:p>
        </w:tc>
        <w:tc>
          <w:tcPr>
            <w:tcW w:w="5720" w:type="dxa"/>
            <w:gridSpan w:val="10"/>
            <w:vAlign w:val="bottom"/>
          </w:tcPr>
          <w:p w:rsidR="0098087D" w:rsidRDefault="0098087D" w:rsidP="00C249D3">
            <w:pPr>
              <w:ind w:left="60"/>
              <w:rPr>
                <w:sz w:val="20"/>
                <w:szCs w:val="20"/>
              </w:rPr>
            </w:pPr>
            <w:r>
              <w:rPr>
                <w:rFonts w:ascii="Arial" w:eastAsia="Arial" w:hAnsi="Arial" w:cs="Arial"/>
              </w:rPr>
              <w:t>“The Goods” means all those supplies which the Supplier</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720" w:type="dxa"/>
            <w:gridSpan w:val="10"/>
            <w:vAlign w:val="bottom"/>
          </w:tcPr>
          <w:p w:rsidR="0098087D" w:rsidRDefault="0098087D" w:rsidP="00C249D3">
            <w:pPr>
              <w:ind w:left="60"/>
              <w:rPr>
                <w:sz w:val="20"/>
                <w:szCs w:val="20"/>
              </w:rPr>
            </w:pPr>
            <w:r>
              <w:rPr>
                <w:rFonts w:ascii="Arial" w:eastAsia="Arial" w:hAnsi="Arial" w:cs="Arial"/>
              </w:rPr>
              <w:t>is required to supply to the Purchaser under the Contract.</w:t>
            </w:r>
          </w:p>
        </w:tc>
      </w:tr>
      <w:tr w:rsidR="0098087D" w:rsidTr="00C249D3">
        <w:trPr>
          <w:trHeight w:val="581"/>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1280" w:type="dxa"/>
            <w:gridSpan w:val="3"/>
            <w:vAlign w:val="bottom"/>
          </w:tcPr>
          <w:p w:rsidR="0098087D" w:rsidRDefault="0098087D" w:rsidP="00C249D3">
            <w:pPr>
              <w:ind w:left="380"/>
              <w:rPr>
                <w:sz w:val="20"/>
                <w:szCs w:val="20"/>
              </w:rPr>
            </w:pPr>
            <w:r>
              <w:rPr>
                <w:rFonts w:ascii="Arial" w:eastAsia="Arial" w:hAnsi="Arial" w:cs="Arial"/>
              </w:rPr>
              <w:t>(d) “The</w:t>
            </w:r>
          </w:p>
        </w:tc>
        <w:tc>
          <w:tcPr>
            <w:tcW w:w="1020" w:type="dxa"/>
            <w:vAlign w:val="bottom"/>
          </w:tcPr>
          <w:p w:rsidR="0098087D" w:rsidRDefault="0098087D" w:rsidP="00C249D3">
            <w:pPr>
              <w:ind w:left="60"/>
              <w:rPr>
                <w:sz w:val="20"/>
                <w:szCs w:val="20"/>
              </w:rPr>
            </w:pPr>
            <w:r>
              <w:rPr>
                <w:rFonts w:ascii="Arial" w:eastAsia="Arial" w:hAnsi="Arial" w:cs="Arial"/>
              </w:rPr>
              <w:t>Services”</w:t>
            </w:r>
          </w:p>
        </w:tc>
        <w:tc>
          <w:tcPr>
            <w:tcW w:w="1480" w:type="dxa"/>
            <w:gridSpan w:val="3"/>
            <w:vAlign w:val="bottom"/>
          </w:tcPr>
          <w:p w:rsidR="0098087D" w:rsidRDefault="0098087D" w:rsidP="00C249D3">
            <w:pPr>
              <w:jc w:val="right"/>
              <w:rPr>
                <w:sz w:val="20"/>
                <w:szCs w:val="20"/>
              </w:rPr>
            </w:pPr>
            <w:r>
              <w:rPr>
                <w:rFonts w:ascii="Arial" w:eastAsia="Arial" w:hAnsi="Arial" w:cs="Arial"/>
              </w:rPr>
              <w:t>means  those</w:t>
            </w:r>
          </w:p>
        </w:tc>
        <w:tc>
          <w:tcPr>
            <w:tcW w:w="2280" w:type="dxa"/>
            <w:gridSpan w:val="3"/>
            <w:vAlign w:val="bottom"/>
          </w:tcPr>
          <w:p w:rsidR="0098087D" w:rsidRDefault="0098087D" w:rsidP="00C249D3">
            <w:pPr>
              <w:ind w:left="100"/>
              <w:rPr>
                <w:sz w:val="20"/>
                <w:szCs w:val="20"/>
              </w:rPr>
            </w:pPr>
            <w:r>
              <w:rPr>
                <w:rFonts w:ascii="Arial" w:eastAsia="Arial" w:hAnsi="Arial" w:cs="Arial"/>
              </w:rPr>
              <w:t>services  ancillary  to</w:t>
            </w:r>
          </w:p>
        </w:tc>
        <w:tc>
          <w:tcPr>
            <w:tcW w:w="340" w:type="dxa"/>
            <w:vAlign w:val="bottom"/>
          </w:tcPr>
          <w:p w:rsidR="0098087D" w:rsidRDefault="0098087D" w:rsidP="00C249D3">
            <w:pPr>
              <w:jc w:val="right"/>
              <w:rPr>
                <w:sz w:val="20"/>
                <w:szCs w:val="20"/>
              </w:rPr>
            </w:pPr>
            <w:r>
              <w:rPr>
                <w:rFonts w:ascii="Arial" w:eastAsia="Arial" w:hAnsi="Arial" w:cs="Arial"/>
              </w:rPr>
              <w:t>the</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720" w:type="dxa"/>
            <w:gridSpan w:val="10"/>
            <w:vAlign w:val="bottom"/>
          </w:tcPr>
          <w:p w:rsidR="0098087D" w:rsidRDefault="0098087D" w:rsidP="00C249D3">
            <w:pPr>
              <w:ind w:left="60"/>
              <w:rPr>
                <w:sz w:val="20"/>
                <w:szCs w:val="20"/>
              </w:rPr>
            </w:pPr>
            <w:r>
              <w:rPr>
                <w:rFonts w:ascii="Arial" w:eastAsia="Arial" w:hAnsi="Arial" w:cs="Arial"/>
              </w:rPr>
              <w:t>supply  of  above  goods,  such  as  printing  of  special</w:t>
            </w:r>
          </w:p>
        </w:tc>
      </w:tr>
      <w:tr w:rsidR="0098087D" w:rsidTr="00C249D3">
        <w:trPr>
          <w:trHeight w:val="293"/>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720" w:type="dxa"/>
            <w:gridSpan w:val="10"/>
            <w:vAlign w:val="bottom"/>
          </w:tcPr>
          <w:p w:rsidR="0098087D" w:rsidRDefault="0098087D" w:rsidP="00C249D3">
            <w:pPr>
              <w:ind w:left="60"/>
              <w:rPr>
                <w:sz w:val="20"/>
                <w:szCs w:val="20"/>
              </w:rPr>
            </w:pPr>
            <w:r>
              <w:rPr>
                <w:rFonts w:ascii="Arial" w:eastAsia="Arial" w:hAnsi="Arial" w:cs="Arial"/>
              </w:rPr>
              <w:t>instructions on the label and packing, design and logo of</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720" w:type="dxa"/>
            <w:gridSpan w:val="10"/>
            <w:vAlign w:val="bottom"/>
          </w:tcPr>
          <w:p w:rsidR="0098087D" w:rsidRDefault="0098087D" w:rsidP="00C249D3">
            <w:pPr>
              <w:ind w:left="60"/>
              <w:rPr>
                <w:sz w:val="20"/>
                <w:szCs w:val="20"/>
              </w:rPr>
            </w:pPr>
            <w:r>
              <w:rPr>
                <w:rFonts w:ascii="Arial" w:eastAsia="Arial" w:hAnsi="Arial" w:cs="Arial"/>
              </w:rPr>
              <w:t>the Government of Punjab, transportation of goods upto</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720" w:type="dxa"/>
            <w:gridSpan w:val="10"/>
            <w:vAlign w:val="bottom"/>
          </w:tcPr>
          <w:p w:rsidR="0098087D" w:rsidRDefault="0098087D" w:rsidP="00C249D3">
            <w:pPr>
              <w:ind w:left="60"/>
              <w:rPr>
                <w:sz w:val="20"/>
                <w:szCs w:val="20"/>
              </w:rPr>
            </w:pPr>
            <w:r>
              <w:rPr>
                <w:rFonts w:ascii="Arial" w:eastAsia="Arial" w:hAnsi="Arial" w:cs="Arial"/>
              </w:rPr>
              <w:t>the desired destinations and other such obligations of the</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4320" w:type="dxa"/>
            <w:gridSpan w:val="7"/>
            <w:vAlign w:val="bottom"/>
          </w:tcPr>
          <w:p w:rsidR="0098087D" w:rsidRDefault="0098087D" w:rsidP="00C249D3">
            <w:pPr>
              <w:ind w:left="60"/>
              <w:rPr>
                <w:sz w:val="20"/>
                <w:szCs w:val="20"/>
              </w:rPr>
            </w:pPr>
            <w:r>
              <w:rPr>
                <w:rFonts w:ascii="Arial" w:eastAsia="Arial" w:hAnsi="Arial" w:cs="Arial"/>
              </w:rPr>
              <w:t>Supplier covered under the Contract.</w:t>
            </w:r>
          </w:p>
        </w:tc>
        <w:tc>
          <w:tcPr>
            <w:tcW w:w="540" w:type="dxa"/>
            <w:vAlign w:val="bottom"/>
          </w:tcPr>
          <w:p w:rsidR="0098087D" w:rsidRDefault="0098087D" w:rsidP="00C249D3">
            <w:pPr>
              <w:rPr>
                <w:sz w:val="24"/>
                <w:szCs w:val="24"/>
              </w:rPr>
            </w:pPr>
          </w:p>
        </w:tc>
        <w:tc>
          <w:tcPr>
            <w:tcW w:w="520" w:type="dxa"/>
            <w:vAlign w:val="bottom"/>
          </w:tcPr>
          <w:p w:rsidR="0098087D" w:rsidRDefault="0098087D" w:rsidP="00C249D3">
            <w:pPr>
              <w:rPr>
                <w:sz w:val="24"/>
                <w:szCs w:val="24"/>
              </w:rPr>
            </w:pPr>
          </w:p>
        </w:tc>
        <w:tc>
          <w:tcPr>
            <w:tcW w:w="340" w:type="dxa"/>
            <w:vAlign w:val="bottom"/>
          </w:tcPr>
          <w:p w:rsidR="0098087D" w:rsidRDefault="0098087D" w:rsidP="00C249D3">
            <w:pPr>
              <w:rPr>
                <w:sz w:val="24"/>
                <w:szCs w:val="24"/>
              </w:rPr>
            </w:pPr>
          </w:p>
        </w:tc>
      </w:tr>
      <w:tr w:rsidR="0098087D" w:rsidTr="00C249D3">
        <w:trPr>
          <w:trHeight w:val="583"/>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2300" w:type="dxa"/>
            <w:gridSpan w:val="4"/>
            <w:vAlign w:val="bottom"/>
          </w:tcPr>
          <w:p w:rsidR="0098087D" w:rsidRDefault="0098087D" w:rsidP="00C249D3">
            <w:pPr>
              <w:ind w:left="380"/>
              <w:rPr>
                <w:sz w:val="20"/>
                <w:szCs w:val="20"/>
              </w:rPr>
            </w:pPr>
            <w:r>
              <w:rPr>
                <w:rFonts w:ascii="Arial" w:eastAsia="Arial" w:hAnsi="Arial" w:cs="Arial"/>
              </w:rPr>
              <w:t>(e) “GCC”  means</w:t>
            </w:r>
          </w:p>
        </w:tc>
        <w:tc>
          <w:tcPr>
            <w:tcW w:w="620" w:type="dxa"/>
            <w:vAlign w:val="bottom"/>
          </w:tcPr>
          <w:p w:rsidR="0098087D" w:rsidRDefault="0098087D" w:rsidP="00C249D3">
            <w:pPr>
              <w:jc w:val="center"/>
              <w:rPr>
                <w:sz w:val="20"/>
                <w:szCs w:val="20"/>
              </w:rPr>
            </w:pPr>
            <w:r>
              <w:rPr>
                <w:rFonts w:ascii="Arial" w:eastAsia="Arial" w:hAnsi="Arial" w:cs="Arial"/>
                <w:w w:val="97"/>
              </w:rPr>
              <w:t>the</w:t>
            </w:r>
          </w:p>
        </w:tc>
        <w:tc>
          <w:tcPr>
            <w:tcW w:w="860" w:type="dxa"/>
            <w:gridSpan w:val="2"/>
            <w:vAlign w:val="bottom"/>
          </w:tcPr>
          <w:p w:rsidR="0098087D" w:rsidRDefault="0098087D" w:rsidP="00C249D3">
            <w:pPr>
              <w:jc w:val="right"/>
              <w:rPr>
                <w:sz w:val="20"/>
                <w:szCs w:val="20"/>
              </w:rPr>
            </w:pPr>
            <w:r>
              <w:rPr>
                <w:rFonts w:ascii="Arial" w:eastAsia="Arial" w:hAnsi="Arial" w:cs="Arial"/>
              </w:rPr>
              <w:t>General</w:t>
            </w:r>
          </w:p>
        </w:tc>
        <w:tc>
          <w:tcPr>
            <w:tcW w:w="1220" w:type="dxa"/>
            <w:vAlign w:val="bottom"/>
          </w:tcPr>
          <w:p w:rsidR="0098087D" w:rsidRDefault="0098087D" w:rsidP="00C249D3">
            <w:pPr>
              <w:ind w:left="160"/>
              <w:rPr>
                <w:sz w:val="20"/>
                <w:szCs w:val="20"/>
              </w:rPr>
            </w:pPr>
            <w:r>
              <w:rPr>
                <w:rFonts w:ascii="Arial" w:eastAsia="Arial" w:hAnsi="Arial" w:cs="Arial"/>
              </w:rPr>
              <w:t>Conditions</w:t>
            </w:r>
          </w:p>
        </w:tc>
        <w:tc>
          <w:tcPr>
            <w:tcW w:w="540" w:type="dxa"/>
            <w:vAlign w:val="bottom"/>
          </w:tcPr>
          <w:p w:rsidR="0098087D" w:rsidRDefault="0098087D" w:rsidP="00C249D3">
            <w:pPr>
              <w:ind w:left="180"/>
              <w:rPr>
                <w:sz w:val="20"/>
                <w:szCs w:val="20"/>
              </w:rPr>
            </w:pPr>
            <w:r>
              <w:rPr>
                <w:rFonts w:ascii="Arial" w:eastAsia="Arial" w:hAnsi="Arial" w:cs="Arial"/>
              </w:rPr>
              <w:t>of</w:t>
            </w:r>
          </w:p>
        </w:tc>
        <w:tc>
          <w:tcPr>
            <w:tcW w:w="860" w:type="dxa"/>
            <w:gridSpan w:val="2"/>
            <w:vAlign w:val="bottom"/>
          </w:tcPr>
          <w:p w:rsidR="0098087D" w:rsidRDefault="0098087D" w:rsidP="00C249D3">
            <w:pPr>
              <w:jc w:val="right"/>
              <w:rPr>
                <w:sz w:val="20"/>
                <w:szCs w:val="20"/>
              </w:rPr>
            </w:pPr>
            <w:r>
              <w:rPr>
                <w:rFonts w:ascii="Arial" w:eastAsia="Arial" w:hAnsi="Arial" w:cs="Arial"/>
              </w:rPr>
              <w:t>Contract</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2660" w:type="dxa"/>
            <w:gridSpan w:val="5"/>
            <w:vAlign w:val="bottom"/>
          </w:tcPr>
          <w:p w:rsidR="0098087D" w:rsidRDefault="0098087D" w:rsidP="00C249D3">
            <w:pPr>
              <w:ind w:left="60"/>
              <w:rPr>
                <w:sz w:val="20"/>
                <w:szCs w:val="20"/>
              </w:rPr>
            </w:pPr>
            <w:r>
              <w:rPr>
                <w:rFonts w:ascii="Arial" w:eastAsia="Arial" w:hAnsi="Arial" w:cs="Arial"/>
              </w:rPr>
              <w:t>contained in this section.</w:t>
            </w:r>
          </w:p>
        </w:tc>
        <w:tc>
          <w:tcPr>
            <w:tcW w:w="440" w:type="dxa"/>
            <w:vAlign w:val="bottom"/>
          </w:tcPr>
          <w:p w:rsidR="0098087D" w:rsidRDefault="0098087D" w:rsidP="00C249D3">
            <w:pPr>
              <w:rPr>
                <w:sz w:val="24"/>
                <w:szCs w:val="24"/>
              </w:rPr>
            </w:pPr>
          </w:p>
        </w:tc>
        <w:tc>
          <w:tcPr>
            <w:tcW w:w="1220" w:type="dxa"/>
            <w:vAlign w:val="bottom"/>
          </w:tcPr>
          <w:p w:rsidR="0098087D" w:rsidRDefault="0098087D" w:rsidP="00C249D3">
            <w:pPr>
              <w:rPr>
                <w:sz w:val="24"/>
                <w:szCs w:val="24"/>
              </w:rPr>
            </w:pPr>
          </w:p>
        </w:tc>
        <w:tc>
          <w:tcPr>
            <w:tcW w:w="540" w:type="dxa"/>
            <w:vAlign w:val="bottom"/>
          </w:tcPr>
          <w:p w:rsidR="0098087D" w:rsidRDefault="0098087D" w:rsidP="00C249D3">
            <w:pPr>
              <w:rPr>
                <w:sz w:val="24"/>
                <w:szCs w:val="24"/>
              </w:rPr>
            </w:pPr>
          </w:p>
        </w:tc>
        <w:tc>
          <w:tcPr>
            <w:tcW w:w="520" w:type="dxa"/>
            <w:vAlign w:val="bottom"/>
          </w:tcPr>
          <w:p w:rsidR="0098087D" w:rsidRDefault="0098087D" w:rsidP="00C249D3">
            <w:pPr>
              <w:rPr>
                <w:sz w:val="24"/>
                <w:szCs w:val="24"/>
              </w:rPr>
            </w:pPr>
          </w:p>
        </w:tc>
        <w:tc>
          <w:tcPr>
            <w:tcW w:w="340" w:type="dxa"/>
            <w:vAlign w:val="bottom"/>
          </w:tcPr>
          <w:p w:rsidR="0098087D" w:rsidRDefault="0098087D" w:rsidP="00C249D3">
            <w:pPr>
              <w:rPr>
                <w:sz w:val="24"/>
                <w:szCs w:val="24"/>
              </w:rPr>
            </w:pPr>
          </w:p>
        </w:tc>
      </w:tr>
      <w:tr w:rsidR="0098087D" w:rsidTr="00C249D3">
        <w:trPr>
          <w:trHeight w:val="581"/>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ind w:left="380"/>
              <w:rPr>
                <w:sz w:val="20"/>
                <w:szCs w:val="20"/>
              </w:rPr>
            </w:pPr>
            <w:r>
              <w:rPr>
                <w:rFonts w:ascii="Arial" w:eastAsia="Arial" w:hAnsi="Arial" w:cs="Arial"/>
              </w:rPr>
              <w:t>(f)</w:t>
            </w:r>
          </w:p>
        </w:tc>
        <w:tc>
          <w:tcPr>
            <w:tcW w:w="4860" w:type="dxa"/>
            <w:gridSpan w:val="8"/>
            <w:vAlign w:val="bottom"/>
          </w:tcPr>
          <w:p w:rsidR="0098087D" w:rsidRDefault="0098087D" w:rsidP="00C249D3">
            <w:pPr>
              <w:ind w:left="40"/>
              <w:rPr>
                <w:sz w:val="20"/>
                <w:szCs w:val="20"/>
              </w:rPr>
            </w:pPr>
            <w:r>
              <w:rPr>
                <w:rFonts w:ascii="Arial" w:eastAsia="Arial" w:hAnsi="Arial" w:cs="Arial"/>
              </w:rPr>
              <w:t>“SCC” means Special Conditions of the Contract.</w:t>
            </w:r>
          </w:p>
        </w:tc>
        <w:tc>
          <w:tcPr>
            <w:tcW w:w="520" w:type="dxa"/>
            <w:tcBorders>
              <w:left w:val="nil"/>
            </w:tcBorders>
            <w:vAlign w:val="bottom"/>
          </w:tcPr>
          <w:p w:rsidR="0098087D" w:rsidRDefault="0098087D" w:rsidP="00C249D3">
            <w:pPr>
              <w:rPr>
                <w:sz w:val="24"/>
                <w:szCs w:val="24"/>
              </w:rPr>
            </w:pPr>
          </w:p>
        </w:tc>
        <w:tc>
          <w:tcPr>
            <w:tcW w:w="340" w:type="dxa"/>
            <w:vAlign w:val="bottom"/>
          </w:tcPr>
          <w:p w:rsidR="0098087D" w:rsidRDefault="0098087D" w:rsidP="00C249D3">
            <w:pPr>
              <w:rPr>
                <w:sz w:val="24"/>
                <w:szCs w:val="24"/>
              </w:rPr>
            </w:pPr>
          </w:p>
        </w:tc>
      </w:tr>
      <w:tr w:rsidR="0098087D" w:rsidTr="00C249D3">
        <w:trPr>
          <w:trHeight w:val="583"/>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730" w:type="dxa"/>
            <w:gridSpan w:val="2"/>
            <w:vAlign w:val="bottom"/>
          </w:tcPr>
          <w:p w:rsidR="0098087D" w:rsidRDefault="0098087D" w:rsidP="00C249D3">
            <w:pPr>
              <w:ind w:left="380"/>
              <w:rPr>
                <w:sz w:val="20"/>
                <w:szCs w:val="20"/>
              </w:rPr>
            </w:pPr>
            <w:r>
              <w:rPr>
                <w:rFonts w:ascii="Arial" w:eastAsia="Arial" w:hAnsi="Arial" w:cs="Arial"/>
              </w:rPr>
              <w:t xml:space="preserve">(g) </w:t>
            </w:r>
          </w:p>
        </w:tc>
        <w:tc>
          <w:tcPr>
            <w:tcW w:w="4810" w:type="dxa"/>
            <w:gridSpan w:val="7"/>
            <w:vAlign w:val="center"/>
          </w:tcPr>
          <w:p w:rsidR="0098087D" w:rsidRDefault="0098087D" w:rsidP="00C249D3">
            <w:pPr>
              <w:rPr>
                <w:sz w:val="20"/>
                <w:szCs w:val="20"/>
              </w:rPr>
            </w:pPr>
            <w:r>
              <w:rPr>
                <w:rFonts w:ascii="Arial" w:eastAsia="Arial" w:hAnsi="Arial" w:cs="Arial"/>
              </w:rPr>
              <w:t>“The Purchaser”  means The Rawalpindi Institute of Cardiology Rawalpindi</w:t>
            </w:r>
          </w:p>
        </w:tc>
        <w:tc>
          <w:tcPr>
            <w:tcW w:w="860" w:type="dxa"/>
            <w:gridSpan w:val="2"/>
            <w:tcBorders>
              <w:left w:val="nil"/>
            </w:tcBorders>
            <w:vAlign w:val="bottom"/>
          </w:tcPr>
          <w:p w:rsidR="0098087D" w:rsidRDefault="0098087D" w:rsidP="00C249D3">
            <w:pPr>
              <w:jc w:val="right"/>
              <w:rPr>
                <w:sz w:val="20"/>
                <w:szCs w:val="20"/>
              </w:rPr>
            </w:pP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4860" w:type="dxa"/>
            <w:gridSpan w:val="8"/>
            <w:vAlign w:val="bottom"/>
          </w:tcPr>
          <w:p w:rsidR="0098087D" w:rsidRDefault="0098087D" w:rsidP="00C249D3">
            <w:pPr>
              <w:ind w:left="60"/>
              <w:rPr>
                <w:sz w:val="20"/>
                <w:szCs w:val="20"/>
              </w:rPr>
            </w:pPr>
          </w:p>
        </w:tc>
        <w:tc>
          <w:tcPr>
            <w:tcW w:w="520" w:type="dxa"/>
            <w:vAlign w:val="bottom"/>
          </w:tcPr>
          <w:p w:rsidR="0098087D" w:rsidRDefault="0098087D" w:rsidP="00C249D3">
            <w:pPr>
              <w:rPr>
                <w:sz w:val="24"/>
                <w:szCs w:val="24"/>
              </w:rPr>
            </w:pPr>
          </w:p>
        </w:tc>
        <w:tc>
          <w:tcPr>
            <w:tcW w:w="340" w:type="dxa"/>
            <w:vAlign w:val="bottom"/>
          </w:tcPr>
          <w:p w:rsidR="0098087D" w:rsidRDefault="0098087D" w:rsidP="00C249D3">
            <w:pPr>
              <w:rPr>
                <w:sz w:val="24"/>
                <w:szCs w:val="24"/>
              </w:rPr>
            </w:pPr>
          </w:p>
        </w:tc>
      </w:tr>
      <w:tr w:rsidR="0098087D" w:rsidTr="00C249D3">
        <w:trPr>
          <w:trHeight w:val="584"/>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400" w:type="dxa"/>
            <w:gridSpan w:val="11"/>
            <w:vAlign w:val="bottom"/>
          </w:tcPr>
          <w:p w:rsidR="0098087D" w:rsidRDefault="0098087D" w:rsidP="00C249D3">
            <w:pPr>
              <w:ind w:left="380"/>
              <w:rPr>
                <w:sz w:val="20"/>
                <w:szCs w:val="20"/>
              </w:rPr>
            </w:pPr>
            <w:r>
              <w:rPr>
                <w:rFonts w:ascii="Arial" w:eastAsia="Arial" w:hAnsi="Arial" w:cs="Arial"/>
              </w:rPr>
              <w:t>(h) “The Supplier” means the individual or firm supplying the</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2660" w:type="dxa"/>
            <w:gridSpan w:val="5"/>
            <w:vAlign w:val="bottom"/>
          </w:tcPr>
          <w:p w:rsidR="0098087D" w:rsidRDefault="0098087D" w:rsidP="00C249D3">
            <w:pPr>
              <w:ind w:left="60"/>
              <w:rPr>
                <w:sz w:val="20"/>
                <w:szCs w:val="20"/>
              </w:rPr>
            </w:pPr>
            <w:r>
              <w:rPr>
                <w:rFonts w:ascii="Arial" w:eastAsia="Arial" w:hAnsi="Arial" w:cs="Arial"/>
                <w:w w:val="99"/>
              </w:rPr>
              <w:t>goods under this Contract.</w:t>
            </w:r>
          </w:p>
        </w:tc>
        <w:tc>
          <w:tcPr>
            <w:tcW w:w="440" w:type="dxa"/>
            <w:vAlign w:val="bottom"/>
          </w:tcPr>
          <w:p w:rsidR="0098087D" w:rsidRDefault="0098087D" w:rsidP="00C249D3">
            <w:pPr>
              <w:rPr>
                <w:sz w:val="24"/>
                <w:szCs w:val="24"/>
              </w:rPr>
            </w:pPr>
          </w:p>
        </w:tc>
        <w:tc>
          <w:tcPr>
            <w:tcW w:w="1220" w:type="dxa"/>
            <w:vAlign w:val="bottom"/>
          </w:tcPr>
          <w:p w:rsidR="0098087D" w:rsidRDefault="0098087D" w:rsidP="00C249D3">
            <w:pPr>
              <w:rPr>
                <w:sz w:val="24"/>
                <w:szCs w:val="24"/>
              </w:rPr>
            </w:pPr>
          </w:p>
        </w:tc>
        <w:tc>
          <w:tcPr>
            <w:tcW w:w="540" w:type="dxa"/>
            <w:vAlign w:val="bottom"/>
          </w:tcPr>
          <w:p w:rsidR="0098087D" w:rsidRDefault="0098087D" w:rsidP="00C249D3">
            <w:pPr>
              <w:rPr>
                <w:sz w:val="24"/>
                <w:szCs w:val="24"/>
              </w:rPr>
            </w:pPr>
          </w:p>
        </w:tc>
        <w:tc>
          <w:tcPr>
            <w:tcW w:w="520" w:type="dxa"/>
            <w:vAlign w:val="bottom"/>
          </w:tcPr>
          <w:p w:rsidR="0098087D" w:rsidRDefault="0098087D" w:rsidP="00C249D3">
            <w:pPr>
              <w:rPr>
                <w:sz w:val="24"/>
                <w:szCs w:val="24"/>
              </w:rPr>
            </w:pPr>
          </w:p>
        </w:tc>
        <w:tc>
          <w:tcPr>
            <w:tcW w:w="340" w:type="dxa"/>
            <w:vAlign w:val="bottom"/>
          </w:tcPr>
          <w:p w:rsidR="0098087D" w:rsidRDefault="0098087D" w:rsidP="00C249D3">
            <w:pPr>
              <w:rPr>
                <w:sz w:val="24"/>
                <w:szCs w:val="24"/>
              </w:rPr>
            </w:pPr>
          </w:p>
        </w:tc>
      </w:tr>
      <w:tr w:rsidR="0098087D" w:rsidTr="00C249D3">
        <w:trPr>
          <w:trHeight w:val="581"/>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80" w:type="dxa"/>
            <w:vAlign w:val="bottom"/>
          </w:tcPr>
          <w:p w:rsidR="0098087D" w:rsidRDefault="0098087D" w:rsidP="00C249D3">
            <w:pPr>
              <w:ind w:left="380"/>
              <w:rPr>
                <w:sz w:val="20"/>
                <w:szCs w:val="20"/>
              </w:rPr>
            </w:pPr>
            <w:r>
              <w:rPr>
                <w:rFonts w:ascii="Arial" w:eastAsia="Arial" w:hAnsi="Arial" w:cs="Arial"/>
              </w:rPr>
              <w:t>(i)</w:t>
            </w:r>
          </w:p>
        </w:tc>
        <w:tc>
          <w:tcPr>
            <w:tcW w:w="3100" w:type="dxa"/>
            <w:gridSpan w:val="6"/>
            <w:vAlign w:val="bottom"/>
          </w:tcPr>
          <w:p w:rsidR="0098087D" w:rsidRDefault="0098087D" w:rsidP="00C249D3">
            <w:pPr>
              <w:ind w:left="60"/>
              <w:rPr>
                <w:sz w:val="20"/>
                <w:szCs w:val="20"/>
              </w:rPr>
            </w:pPr>
            <w:r>
              <w:rPr>
                <w:rFonts w:ascii="Arial" w:eastAsia="Arial" w:hAnsi="Arial" w:cs="Arial"/>
              </w:rPr>
              <w:t>“Day” means calendar day.</w:t>
            </w:r>
          </w:p>
        </w:tc>
        <w:tc>
          <w:tcPr>
            <w:tcW w:w="1220" w:type="dxa"/>
            <w:vAlign w:val="bottom"/>
          </w:tcPr>
          <w:p w:rsidR="0098087D" w:rsidRDefault="0098087D" w:rsidP="00C249D3">
            <w:pPr>
              <w:rPr>
                <w:sz w:val="24"/>
                <w:szCs w:val="24"/>
              </w:rPr>
            </w:pPr>
          </w:p>
        </w:tc>
        <w:tc>
          <w:tcPr>
            <w:tcW w:w="540" w:type="dxa"/>
            <w:vAlign w:val="bottom"/>
          </w:tcPr>
          <w:p w:rsidR="0098087D" w:rsidRDefault="0098087D" w:rsidP="00C249D3">
            <w:pPr>
              <w:rPr>
                <w:sz w:val="24"/>
                <w:szCs w:val="24"/>
              </w:rPr>
            </w:pPr>
          </w:p>
        </w:tc>
        <w:tc>
          <w:tcPr>
            <w:tcW w:w="520" w:type="dxa"/>
            <w:vAlign w:val="bottom"/>
          </w:tcPr>
          <w:p w:rsidR="0098087D" w:rsidRDefault="0098087D" w:rsidP="00C249D3">
            <w:pPr>
              <w:rPr>
                <w:sz w:val="24"/>
                <w:szCs w:val="24"/>
              </w:rPr>
            </w:pPr>
          </w:p>
        </w:tc>
        <w:tc>
          <w:tcPr>
            <w:tcW w:w="340" w:type="dxa"/>
            <w:vAlign w:val="bottom"/>
          </w:tcPr>
          <w:p w:rsidR="0098087D" w:rsidRDefault="0098087D" w:rsidP="00C249D3">
            <w:pPr>
              <w:rPr>
                <w:sz w:val="24"/>
                <w:szCs w:val="24"/>
              </w:rPr>
            </w:pPr>
          </w:p>
        </w:tc>
      </w:tr>
      <w:tr w:rsidR="0098087D" w:rsidTr="00C249D3">
        <w:trPr>
          <w:trHeight w:val="583"/>
        </w:trPr>
        <w:tc>
          <w:tcPr>
            <w:tcW w:w="280" w:type="dxa"/>
            <w:vAlign w:val="bottom"/>
          </w:tcPr>
          <w:p w:rsidR="0098087D" w:rsidRDefault="0098087D" w:rsidP="00C249D3">
            <w:pPr>
              <w:jc w:val="right"/>
              <w:rPr>
                <w:sz w:val="20"/>
                <w:szCs w:val="20"/>
              </w:rPr>
            </w:pPr>
            <w:r>
              <w:rPr>
                <w:rFonts w:ascii="Arial" w:eastAsia="Arial" w:hAnsi="Arial" w:cs="Arial"/>
                <w:b/>
                <w:bCs/>
                <w:w w:val="86"/>
              </w:rPr>
              <w:t>2.</w:t>
            </w:r>
          </w:p>
        </w:tc>
        <w:tc>
          <w:tcPr>
            <w:tcW w:w="1640" w:type="dxa"/>
            <w:vAlign w:val="bottom"/>
          </w:tcPr>
          <w:p w:rsidR="0098087D" w:rsidRDefault="0098087D" w:rsidP="00C249D3">
            <w:pPr>
              <w:ind w:left="80"/>
              <w:rPr>
                <w:sz w:val="20"/>
                <w:szCs w:val="20"/>
              </w:rPr>
            </w:pPr>
            <w:r>
              <w:rPr>
                <w:rFonts w:ascii="Arial" w:eastAsia="Arial" w:hAnsi="Arial" w:cs="Arial"/>
                <w:b/>
                <w:bCs/>
              </w:rPr>
              <w:t>Application</w:t>
            </w:r>
          </w:p>
        </w:tc>
        <w:tc>
          <w:tcPr>
            <w:tcW w:w="860" w:type="dxa"/>
            <w:vAlign w:val="bottom"/>
          </w:tcPr>
          <w:p w:rsidR="0098087D" w:rsidRDefault="0098087D" w:rsidP="00C249D3">
            <w:pPr>
              <w:ind w:right="90"/>
              <w:jc w:val="right"/>
              <w:rPr>
                <w:sz w:val="20"/>
                <w:szCs w:val="20"/>
              </w:rPr>
            </w:pPr>
            <w:r>
              <w:rPr>
                <w:rFonts w:ascii="Arial" w:eastAsia="Arial" w:hAnsi="Arial" w:cs="Arial"/>
              </w:rPr>
              <w:t>2.1</w:t>
            </w:r>
          </w:p>
        </w:tc>
        <w:tc>
          <w:tcPr>
            <w:tcW w:w="6400" w:type="dxa"/>
            <w:gridSpan w:val="11"/>
            <w:vAlign w:val="bottom"/>
          </w:tcPr>
          <w:p w:rsidR="0098087D" w:rsidRDefault="0098087D" w:rsidP="00C249D3">
            <w:pPr>
              <w:jc w:val="right"/>
              <w:rPr>
                <w:sz w:val="20"/>
                <w:szCs w:val="20"/>
              </w:rPr>
            </w:pPr>
            <w:r>
              <w:rPr>
                <w:rFonts w:ascii="Arial" w:eastAsia="Arial" w:hAnsi="Arial" w:cs="Arial"/>
              </w:rPr>
              <w:t>These General Conditions shall apply to the extent that they</w:t>
            </w:r>
          </w:p>
        </w:tc>
      </w:tr>
      <w:tr w:rsidR="0098087D" w:rsidTr="00C249D3">
        <w:trPr>
          <w:trHeight w:val="290"/>
        </w:trPr>
        <w:tc>
          <w:tcPr>
            <w:tcW w:w="280" w:type="dxa"/>
            <w:vAlign w:val="bottom"/>
          </w:tcPr>
          <w:p w:rsidR="0098087D" w:rsidRDefault="0098087D" w:rsidP="00C249D3">
            <w:pPr>
              <w:rPr>
                <w:sz w:val="24"/>
                <w:szCs w:val="24"/>
              </w:rPr>
            </w:pPr>
          </w:p>
        </w:tc>
        <w:tc>
          <w:tcPr>
            <w:tcW w:w="1640" w:type="dxa"/>
            <w:vAlign w:val="bottom"/>
          </w:tcPr>
          <w:p w:rsidR="0098087D" w:rsidRDefault="0098087D" w:rsidP="00C249D3">
            <w:pPr>
              <w:rPr>
                <w:sz w:val="24"/>
                <w:szCs w:val="24"/>
              </w:rPr>
            </w:pPr>
          </w:p>
        </w:tc>
        <w:tc>
          <w:tcPr>
            <w:tcW w:w="860" w:type="dxa"/>
            <w:vAlign w:val="bottom"/>
          </w:tcPr>
          <w:p w:rsidR="0098087D" w:rsidRDefault="0098087D" w:rsidP="00C249D3">
            <w:pPr>
              <w:rPr>
                <w:sz w:val="24"/>
                <w:szCs w:val="24"/>
              </w:rPr>
            </w:pPr>
          </w:p>
        </w:tc>
        <w:tc>
          <w:tcPr>
            <w:tcW w:w="6400" w:type="dxa"/>
            <w:gridSpan w:val="11"/>
            <w:vAlign w:val="bottom"/>
          </w:tcPr>
          <w:p w:rsidR="0098087D" w:rsidRDefault="0098087D" w:rsidP="00C249D3">
            <w:pPr>
              <w:jc w:val="right"/>
              <w:rPr>
                <w:sz w:val="20"/>
                <w:szCs w:val="20"/>
              </w:rPr>
            </w:pPr>
            <w:r>
              <w:rPr>
                <w:rFonts w:ascii="Arial" w:eastAsia="Arial" w:hAnsi="Arial" w:cs="Arial"/>
              </w:rPr>
              <w:t>are not superseded by provisions of other parts of the Contract.</w:t>
            </w:r>
          </w:p>
        </w:tc>
      </w:tr>
    </w:tbl>
    <w:p w:rsidR="0098087D" w:rsidRDefault="0098087D" w:rsidP="0098087D">
      <w:pPr>
        <w:sectPr w:rsidR="0098087D">
          <w:pgSz w:w="12240" w:h="15840"/>
          <w:pgMar w:top="870" w:right="1440" w:bottom="446" w:left="1440" w:header="0" w:footer="0" w:gutter="0"/>
          <w:cols w:space="720" w:equalWidth="0">
            <w:col w:w="936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70"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47" w:lineRule="exact"/>
        <w:rPr>
          <w:sz w:val="20"/>
          <w:szCs w:val="20"/>
        </w:rPr>
      </w:pPr>
      <w:bookmarkStart w:id="100" w:name="page56"/>
      <w:bookmarkEnd w:id="100"/>
    </w:p>
    <w:tbl>
      <w:tblPr>
        <w:tblW w:w="0" w:type="auto"/>
        <w:tblLayout w:type="fixed"/>
        <w:tblCellMar>
          <w:left w:w="0" w:type="dxa"/>
          <w:right w:w="0" w:type="dxa"/>
        </w:tblCellMar>
        <w:tblLook w:val="04A0"/>
      </w:tblPr>
      <w:tblGrid>
        <w:gridCol w:w="280"/>
        <w:gridCol w:w="1860"/>
        <w:gridCol w:w="640"/>
        <w:gridCol w:w="6400"/>
      </w:tblGrid>
      <w:tr w:rsidR="0098087D" w:rsidTr="00C249D3">
        <w:trPr>
          <w:trHeight w:val="255"/>
        </w:trPr>
        <w:tc>
          <w:tcPr>
            <w:tcW w:w="2140" w:type="dxa"/>
            <w:gridSpan w:val="2"/>
            <w:vAlign w:val="bottom"/>
          </w:tcPr>
          <w:p w:rsidR="0098087D" w:rsidRDefault="0098087D" w:rsidP="00C249D3">
            <w:pPr>
              <w:spacing w:line="252" w:lineRule="exact"/>
              <w:rPr>
                <w:sz w:val="20"/>
                <w:szCs w:val="20"/>
              </w:rPr>
            </w:pPr>
            <w:r>
              <w:rPr>
                <w:rFonts w:ascii="Arial" w:eastAsia="Arial" w:hAnsi="Arial" w:cs="Arial"/>
                <w:b/>
                <w:bCs/>
              </w:rPr>
              <w:t>3. Source of</w:t>
            </w:r>
          </w:p>
        </w:tc>
        <w:tc>
          <w:tcPr>
            <w:tcW w:w="640" w:type="dxa"/>
            <w:vAlign w:val="bottom"/>
          </w:tcPr>
          <w:p w:rsidR="0098087D" w:rsidRDefault="0098087D" w:rsidP="00C249D3">
            <w:pPr>
              <w:spacing w:line="252" w:lineRule="exact"/>
              <w:ind w:right="90"/>
              <w:jc w:val="right"/>
              <w:rPr>
                <w:sz w:val="20"/>
                <w:szCs w:val="20"/>
              </w:rPr>
            </w:pPr>
            <w:r>
              <w:rPr>
                <w:rFonts w:ascii="Arial" w:eastAsia="Arial" w:hAnsi="Arial" w:cs="Arial"/>
              </w:rPr>
              <w:t>3.1</w:t>
            </w: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All  goods  and  related  services  to  be  supplied  under  the</w:t>
            </w:r>
          </w:p>
        </w:tc>
      </w:tr>
      <w:tr w:rsidR="0098087D" w:rsidTr="00C249D3">
        <w:trPr>
          <w:trHeight w:val="291"/>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spacing w:line="252" w:lineRule="exact"/>
              <w:ind w:left="80"/>
              <w:rPr>
                <w:sz w:val="20"/>
                <w:szCs w:val="20"/>
              </w:rPr>
            </w:pPr>
            <w:r>
              <w:rPr>
                <w:rFonts w:ascii="Arial" w:eastAsia="Arial" w:hAnsi="Arial" w:cs="Arial"/>
                <w:b/>
                <w:bCs/>
              </w:rPr>
              <w:t>Import</w:t>
            </w: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contract  that are required to be imported in Pakistan shall have</w:t>
            </w:r>
          </w:p>
        </w:tc>
      </w:tr>
      <w:tr w:rsidR="0098087D" w:rsidTr="00C249D3">
        <w:trPr>
          <w:trHeight w:val="293"/>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their origin in eligible source countries as prescribed by the</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w w:val="99"/>
              </w:rPr>
              <w:t>commercial policies of the Federal Government of Pakistan and</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all expenditures made under the contract shall be limited to</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such goods and services.</w:t>
            </w:r>
          </w:p>
        </w:tc>
      </w:tr>
      <w:tr w:rsidR="0098087D" w:rsidTr="00C249D3">
        <w:trPr>
          <w:trHeight w:val="583"/>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spacing w:line="252" w:lineRule="exact"/>
              <w:ind w:right="90"/>
              <w:jc w:val="right"/>
              <w:rPr>
                <w:sz w:val="20"/>
                <w:szCs w:val="20"/>
              </w:rPr>
            </w:pPr>
            <w:r>
              <w:rPr>
                <w:rFonts w:ascii="Arial" w:eastAsia="Arial" w:hAnsi="Arial" w:cs="Arial"/>
              </w:rPr>
              <w:t>3.2</w:t>
            </w: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For purposes of this clause, “origin” means the place where the</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goods  are  produced,  or  the  place  from  which  the  related</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services  are  supplied.  Goods  are  produced  when,  through</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manufacturing or processing.</w:t>
            </w:r>
          </w:p>
        </w:tc>
      </w:tr>
      <w:tr w:rsidR="0098087D" w:rsidTr="00C249D3">
        <w:trPr>
          <w:trHeight w:val="583"/>
        </w:trPr>
        <w:tc>
          <w:tcPr>
            <w:tcW w:w="280" w:type="dxa"/>
            <w:vAlign w:val="bottom"/>
          </w:tcPr>
          <w:p w:rsidR="0098087D" w:rsidRDefault="0098087D" w:rsidP="00C249D3">
            <w:pPr>
              <w:spacing w:line="252" w:lineRule="exact"/>
              <w:rPr>
                <w:sz w:val="20"/>
                <w:szCs w:val="20"/>
              </w:rPr>
            </w:pPr>
            <w:r>
              <w:rPr>
                <w:rFonts w:ascii="Arial" w:eastAsia="Arial" w:hAnsi="Arial" w:cs="Arial"/>
                <w:b/>
                <w:bCs/>
              </w:rPr>
              <w:t>4.</w:t>
            </w:r>
          </w:p>
        </w:tc>
        <w:tc>
          <w:tcPr>
            <w:tcW w:w="1860" w:type="dxa"/>
            <w:vAlign w:val="bottom"/>
          </w:tcPr>
          <w:p w:rsidR="0098087D" w:rsidRDefault="0098087D" w:rsidP="00C249D3">
            <w:pPr>
              <w:spacing w:line="252" w:lineRule="exact"/>
              <w:ind w:left="80"/>
              <w:rPr>
                <w:sz w:val="20"/>
                <w:szCs w:val="20"/>
              </w:rPr>
            </w:pPr>
            <w:r>
              <w:rPr>
                <w:rFonts w:ascii="Arial" w:eastAsia="Arial" w:hAnsi="Arial" w:cs="Arial"/>
                <w:b/>
                <w:bCs/>
              </w:rPr>
              <w:t>Standards</w:t>
            </w:r>
          </w:p>
        </w:tc>
        <w:tc>
          <w:tcPr>
            <w:tcW w:w="640" w:type="dxa"/>
            <w:vAlign w:val="bottom"/>
          </w:tcPr>
          <w:p w:rsidR="0098087D" w:rsidRDefault="0098087D" w:rsidP="00C249D3">
            <w:pPr>
              <w:spacing w:line="252" w:lineRule="exact"/>
              <w:ind w:right="90"/>
              <w:jc w:val="right"/>
              <w:rPr>
                <w:sz w:val="20"/>
                <w:szCs w:val="20"/>
              </w:rPr>
            </w:pPr>
            <w:r>
              <w:rPr>
                <w:rFonts w:ascii="Arial" w:eastAsia="Arial" w:hAnsi="Arial" w:cs="Arial"/>
              </w:rPr>
              <w:t>4.1</w:t>
            </w: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The goods supplied under this Contract shall conform to the</w:t>
            </w:r>
          </w:p>
        </w:tc>
      </w:tr>
      <w:tr w:rsidR="0098087D" w:rsidTr="00C249D3">
        <w:trPr>
          <w:trHeight w:val="291"/>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standards mentioned in the Technical Specifications.</w:t>
            </w:r>
          </w:p>
        </w:tc>
      </w:tr>
      <w:tr w:rsidR="0098087D" w:rsidTr="00C249D3">
        <w:trPr>
          <w:trHeight w:val="581"/>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ind w:right="90"/>
              <w:jc w:val="right"/>
              <w:rPr>
                <w:sz w:val="20"/>
                <w:szCs w:val="20"/>
              </w:rPr>
            </w:pPr>
            <w:r>
              <w:rPr>
                <w:rFonts w:ascii="Arial" w:eastAsia="Arial" w:hAnsi="Arial" w:cs="Arial"/>
              </w:rPr>
              <w:t>4.2</w:t>
            </w:r>
          </w:p>
        </w:tc>
        <w:tc>
          <w:tcPr>
            <w:tcW w:w="6400" w:type="dxa"/>
            <w:vAlign w:val="bottom"/>
          </w:tcPr>
          <w:p w:rsidR="0098087D" w:rsidRDefault="0098087D" w:rsidP="00C249D3">
            <w:pPr>
              <w:ind w:left="200"/>
              <w:rPr>
                <w:sz w:val="20"/>
                <w:szCs w:val="20"/>
              </w:rPr>
            </w:pPr>
            <w:r>
              <w:rPr>
                <w:rFonts w:ascii="Arial" w:eastAsia="Arial" w:hAnsi="Arial" w:cs="Arial"/>
              </w:rPr>
              <w:t>In consideration of the payments to be made by the Purchaser</w:t>
            </w:r>
          </w:p>
        </w:tc>
      </w:tr>
      <w:tr w:rsidR="0098087D" w:rsidTr="00C249D3">
        <w:trPr>
          <w:trHeight w:val="293"/>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to the Supplier as hereinafter mentioned, the Supplier hereby</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covenants  with  the  Purchaser  to  provide  the  Goods  and</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w w:val="99"/>
              </w:rPr>
              <w:t>Services  and  to  remedy  defects  therein  in  conformity  in  all</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respects with the provisions of this Contract.</w:t>
            </w:r>
          </w:p>
        </w:tc>
      </w:tr>
      <w:tr w:rsidR="0098087D" w:rsidTr="00C249D3">
        <w:trPr>
          <w:trHeight w:val="583"/>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ind w:right="90"/>
              <w:jc w:val="right"/>
              <w:rPr>
                <w:sz w:val="20"/>
                <w:szCs w:val="20"/>
              </w:rPr>
            </w:pPr>
            <w:r>
              <w:rPr>
                <w:rFonts w:ascii="Arial" w:eastAsia="Arial" w:hAnsi="Arial" w:cs="Arial"/>
              </w:rPr>
              <w:t>4.3</w:t>
            </w:r>
          </w:p>
        </w:tc>
        <w:tc>
          <w:tcPr>
            <w:tcW w:w="6400" w:type="dxa"/>
            <w:vAlign w:val="bottom"/>
          </w:tcPr>
          <w:p w:rsidR="0098087D" w:rsidRDefault="0098087D" w:rsidP="00C249D3">
            <w:pPr>
              <w:ind w:left="200"/>
              <w:rPr>
                <w:sz w:val="20"/>
                <w:szCs w:val="20"/>
              </w:rPr>
            </w:pPr>
            <w:r>
              <w:rPr>
                <w:rFonts w:ascii="Arial" w:eastAsia="Arial" w:hAnsi="Arial" w:cs="Arial"/>
              </w:rPr>
              <w:t>If the Supplier provide substandard item and fail to provide the</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fresh  supply,  the  payment  of  risk  purchase  (which  will  be</w:t>
            </w:r>
          </w:p>
        </w:tc>
      </w:tr>
      <w:tr w:rsidR="0098087D" w:rsidTr="00C249D3">
        <w:trPr>
          <w:trHeight w:val="288"/>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98087D">
            <w:pPr>
              <w:ind w:left="200"/>
              <w:rPr>
                <w:sz w:val="20"/>
                <w:szCs w:val="20"/>
              </w:rPr>
            </w:pPr>
            <w:r>
              <w:rPr>
                <w:rFonts w:ascii="Arial" w:eastAsia="Arial" w:hAnsi="Arial" w:cs="Arial"/>
              </w:rPr>
              <w:t>purchased by the (</w:t>
            </w:r>
            <w:r>
              <w:rPr>
                <w:rFonts w:ascii="Arial" w:eastAsia="Arial" w:hAnsi="Arial" w:cs="Arial"/>
                <w:b/>
                <w:bCs/>
              </w:rPr>
              <w:t>RIC Rawalpindi)</w:t>
            </w:r>
            <w:r>
              <w:rPr>
                <w:rFonts w:ascii="Arial" w:eastAsia="Arial" w:hAnsi="Arial" w:cs="Arial"/>
              </w:rPr>
              <w:t xml:space="preserve"> the</w:t>
            </w:r>
          </w:p>
        </w:tc>
      </w:tr>
      <w:tr w:rsidR="0098087D" w:rsidTr="00C249D3">
        <w:trPr>
          <w:trHeight w:val="293"/>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price difference shall be paid by the Supplier.</w:t>
            </w:r>
          </w:p>
        </w:tc>
      </w:tr>
      <w:tr w:rsidR="0098087D" w:rsidTr="00C249D3">
        <w:trPr>
          <w:trHeight w:val="584"/>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ind w:right="90"/>
              <w:jc w:val="right"/>
              <w:rPr>
                <w:sz w:val="20"/>
                <w:szCs w:val="20"/>
              </w:rPr>
            </w:pPr>
            <w:r>
              <w:rPr>
                <w:rFonts w:ascii="Arial" w:eastAsia="Arial" w:hAnsi="Arial" w:cs="Arial"/>
              </w:rPr>
              <w:t>4.4</w:t>
            </w:r>
          </w:p>
        </w:tc>
        <w:tc>
          <w:tcPr>
            <w:tcW w:w="6400" w:type="dxa"/>
            <w:vAlign w:val="bottom"/>
          </w:tcPr>
          <w:p w:rsidR="0098087D" w:rsidRDefault="0098087D" w:rsidP="00C249D3">
            <w:pPr>
              <w:ind w:left="200"/>
              <w:rPr>
                <w:sz w:val="20"/>
                <w:szCs w:val="20"/>
              </w:rPr>
            </w:pPr>
            <w:r>
              <w:rPr>
                <w:rFonts w:ascii="Arial" w:eastAsia="Arial" w:hAnsi="Arial" w:cs="Arial"/>
              </w:rPr>
              <w:t>In case of supply of substandard product the cost associated</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with disposal/destruction or associated handling shall be borne</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by  the  Supplier  i.e.,  removal  from  purchaser’s  premises,</w:t>
            </w:r>
          </w:p>
        </w:tc>
      </w:tr>
      <w:tr w:rsidR="0098087D" w:rsidTr="00C249D3">
        <w:trPr>
          <w:trHeight w:val="293"/>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burning, dumping, or incineration.</w:t>
            </w:r>
          </w:p>
        </w:tc>
      </w:tr>
      <w:tr w:rsidR="0098087D" w:rsidTr="00C249D3">
        <w:trPr>
          <w:trHeight w:val="581"/>
        </w:trPr>
        <w:tc>
          <w:tcPr>
            <w:tcW w:w="280" w:type="dxa"/>
            <w:vAlign w:val="bottom"/>
          </w:tcPr>
          <w:p w:rsidR="0098087D" w:rsidRDefault="0098087D" w:rsidP="00C249D3">
            <w:pPr>
              <w:rPr>
                <w:sz w:val="20"/>
                <w:szCs w:val="20"/>
              </w:rPr>
            </w:pPr>
            <w:r>
              <w:rPr>
                <w:rFonts w:ascii="Arial" w:eastAsia="Arial" w:hAnsi="Arial" w:cs="Arial"/>
                <w:b/>
                <w:bCs/>
              </w:rPr>
              <w:t>5.</w:t>
            </w:r>
          </w:p>
        </w:tc>
        <w:tc>
          <w:tcPr>
            <w:tcW w:w="1860" w:type="dxa"/>
            <w:vAlign w:val="bottom"/>
          </w:tcPr>
          <w:p w:rsidR="0098087D" w:rsidRDefault="0098087D" w:rsidP="00C249D3">
            <w:pPr>
              <w:ind w:left="80"/>
              <w:rPr>
                <w:sz w:val="20"/>
                <w:szCs w:val="20"/>
              </w:rPr>
            </w:pPr>
            <w:r>
              <w:rPr>
                <w:rFonts w:ascii="Arial" w:eastAsia="Arial" w:hAnsi="Arial" w:cs="Arial"/>
                <w:b/>
                <w:bCs/>
              </w:rPr>
              <w:t>Use of Contract</w:t>
            </w:r>
          </w:p>
        </w:tc>
        <w:tc>
          <w:tcPr>
            <w:tcW w:w="640" w:type="dxa"/>
            <w:vAlign w:val="bottom"/>
          </w:tcPr>
          <w:p w:rsidR="0098087D" w:rsidRDefault="0098087D" w:rsidP="00C249D3">
            <w:pPr>
              <w:ind w:right="90"/>
              <w:jc w:val="right"/>
              <w:rPr>
                <w:sz w:val="20"/>
                <w:szCs w:val="20"/>
              </w:rPr>
            </w:pPr>
            <w:r>
              <w:rPr>
                <w:rFonts w:ascii="Arial" w:eastAsia="Arial" w:hAnsi="Arial" w:cs="Arial"/>
              </w:rPr>
              <w:t>5.1</w:t>
            </w:r>
          </w:p>
        </w:tc>
        <w:tc>
          <w:tcPr>
            <w:tcW w:w="6400" w:type="dxa"/>
            <w:vAlign w:val="bottom"/>
          </w:tcPr>
          <w:p w:rsidR="0098087D" w:rsidRDefault="0098087D" w:rsidP="00C249D3">
            <w:pPr>
              <w:ind w:left="200"/>
              <w:rPr>
                <w:sz w:val="20"/>
                <w:szCs w:val="20"/>
              </w:rPr>
            </w:pPr>
            <w:r>
              <w:rPr>
                <w:rFonts w:ascii="Arial" w:eastAsia="Arial" w:hAnsi="Arial" w:cs="Arial"/>
              </w:rPr>
              <w:t>The Supplier shall not, without the Purchaser’s prior written</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spacing w:line="252" w:lineRule="exact"/>
              <w:ind w:left="80"/>
              <w:rPr>
                <w:sz w:val="20"/>
                <w:szCs w:val="20"/>
              </w:rPr>
            </w:pPr>
            <w:r>
              <w:rPr>
                <w:rFonts w:ascii="Arial" w:eastAsia="Arial" w:hAnsi="Arial" w:cs="Arial"/>
                <w:b/>
                <w:bCs/>
              </w:rPr>
              <w:t>Documents and</w:t>
            </w: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consent, disclose the Contract, or any provision thereof, or any</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ind w:left="80"/>
              <w:rPr>
                <w:sz w:val="20"/>
                <w:szCs w:val="20"/>
              </w:rPr>
            </w:pPr>
            <w:r>
              <w:rPr>
                <w:rFonts w:ascii="Arial" w:eastAsia="Arial" w:hAnsi="Arial" w:cs="Arial"/>
                <w:b/>
                <w:bCs/>
              </w:rPr>
              <w:t>Information.</w:t>
            </w: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specification,  plan,  drawing,  pattern,  sample,  or  information</w:t>
            </w:r>
          </w:p>
        </w:tc>
      </w:tr>
      <w:tr w:rsidR="0098087D" w:rsidTr="00C249D3">
        <w:trPr>
          <w:trHeight w:val="293"/>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furnished  by  or  on  behalf  of  the  Purchaser  in  connection</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therewith, to any person other than a person employed by the</w:t>
            </w:r>
          </w:p>
        </w:tc>
      </w:tr>
      <w:tr w:rsidR="0098087D" w:rsidTr="00C249D3">
        <w:trPr>
          <w:trHeight w:val="290"/>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Supplier in the performance of the Contract. Disclosure to any</w:t>
            </w:r>
          </w:p>
        </w:tc>
      </w:tr>
      <w:tr w:rsidR="0098087D" w:rsidTr="00C249D3">
        <w:trPr>
          <w:trHeight w:val="291"/>
        </w:trPr>
        <w:tc>
          <w:tcPr>
            <w:tcW w:w="280" w:type="dxa"/>
            <w:vAlign w:val="bottom"/>
          </w:tcPr>
          <w:p w:rsidR="0098087D" w:rsidRDefault="0098087D" w:rsidP="00C249D3">
            <w:pPr>
              <w:rPr>
                <w:sz w:val="24"/>
                <w:szCs w:val="24"/>
              </w:rPr>
            </w:pPr>
          </w:p>
        </w:tc>
        <w:tc>
          <w:tcPr>
            <w:tcW w:w="1860" w:type="dxa"/>
            <w:vAlign w:val="bottom"/>
          </w:tcPr>
          <w:p w:rsidR="0098087D" w:rsidRDefault="0098087D" w:rsidP="00C249D3">
            <w:pPr>
              <w:rPr>
                <w:sz w:val="24"/>
                <w:szCs w:val="24"/>
              </w:rPr>
            </w:pPr>
          </w:p>
        </w:tc>
        <w:tc>
          <w:tcPr>
            <w:tcW w:w="64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such employed person shall be made in confidence and shall</w:t>
            </w:r>
          </w:p>
        </w:tc>
      </w:tr>
    </w:tbl>
    <w:p w:rsidR="0098087D" w:rsidRDefault="0098087D" w:rsidP="0098087D">
      <w:pPr>
        <w:spacing w:line="48" w:lineRule="exact"/>
        <w:rPr>
          <w:sz w:val="20"/>
          <w:szCs w:val="20"/>
        </w:rPr>
      </w:pPr>
    </w:p>
    <w:p w:rsidR="0098087D" w:rsidRDefault="0098087D" w:rsidP="0098087D">
      <w:pPr>
        <w:spacing w:line="267" w:lineRule="auto"/>
        <w:ind w:left="2980"/>
        <w:rPr>
          <w:sz w:val="20"/>
          <w:szCs w:val="20"/>
        </w:rPr>
      </w:pPr>
      <w:r>
        <w:rPr>
          <w:rFonts w:ascii="Arial" w:eastAsia="Arial" w:hAnsi="Arial" w:cs="Arial"/>
        </w:rPr>
        <w:t>extend only so far as may be necessary for purposes of such performance.</w:t>
      </w:r>
    </w:p>
    <w:p w:rsidR="0098087D" w:rsidRDefault="0098087D" w:rsidP="0098087D">
      <w:pPr>
        <w:spacing w:line="308" w:lineRule="exact"/>
        <w:rPr>
          <w:sz w:val="20"/>
          <w:szCs w:val="20"/>
        </w:rPr>
      </w:pPr>
    </w:p>
    <w:p w:rsidR="0098087D" w:rsidRDefault="0098087D" w:rsidP="008B7EBC">
      <w:pPr>
        <w:numPr>
          <w:ilvl w:val="0"/>
          <w:numId w:val="78"/>
        </w:numPr>
        <w:tabs>
          <w:tab w:val="left" w:pos="2980"/>
        </w:tabs>
        <w:spacing w:line="272" w:lineRule="auto"/>
        <w:ind w:left="2980" w:hanging="712"/>
        <w:jc w:val="both"/>
        <w:rPr>
          <w:rFonts w:ascii="Arial" w:eastAsia="Arial" w:hAnsi="Arial" w:cs="Arial"/>
        </w:rPr>
      </w:pPr>
      <w:r>
        <w:rPr>
          <w:rFonts w:ascii="Arial" w:eastAsia="Arial" w:hAnsi="Arial" w:cs="Arial"/>
        </w:rPr>
        <w:t>The Supplier shall not, without the Purchaser’s prior written consent, make use of any document or information enumerated in GCC Clause 5.1 except for purposes of performing the</w:t>
      </w:r>
    </w:p>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1"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49" w:lineRule="exact"/>
        <w:rPr>
          <w:sz w:val="20"/>
          <w:szCs w:val="20"/>
        </w:rPr>
      </w:pPr>
      <w:bookmarkStart w:id="101" w:name="page57"/>
      <w:bookmarkEnd w:id="101"/>
    </w:p>
    <w:p w:rsidR="0098087D" w:rsidRDefault="0098087D" w:rsidP="0098087D">
      <w:pPr>
        <w:spacing w:line="239" w:lineRule="auto"/>
        <w:ind w:left="2980"/>
        <w:rPr>
          <w:sz w:val="20"/>
          <w:szCs w:val="20"/>
        </w:rPr>
      </w:pPr>
      <w:r>
        <w:rPr>
          <w:rFonts w:ascii="Arial" w:eastAsia="Arial" w:hAnsi="Arial" w:cs="Arial"/>
        </w:rPr>
        <w:t>Contract.</w:t>
      </w:r>
    </w:p>
    <w:p w:rsidR="0098087D" w:rsidRDefault="0098087D" w:rsidP="0098087D">
      <w:pPr>
        <w:spacing w:line="47" w:lineRule="exact"/>
        <w:rPr>
          <w:sz w:val="20"/>
          <w:szCs w:val="20"/>
        </w:rPr>
      </w:pPr>
    </w:p>
    <w:p w:rsidR="0098087D" w:rsidRDefault="0098087D" w:rsidP="008B7EBC">
      <w:pPr>
        <w:numPr>
          <w:ilvl w:val="0"/>
          <w:numId w:val="79"/>
        </w:numPr>
        <w:tabs>
          <w:tab w:val="left" w:pos="2980"/>
        </w:tabs>
        <w:spacing w:line="269" w:lineRule="auto"/>
        <w:ind w:left="2980" w:hanging="712"/>
        <w:jc w:val="both"/>
        <w:rPr>
          <w:rFonts w:ascii="Arial" w:eastAsia="Arial" w:hAnsi="Arial" w:cs="Arial"/>
        </w:rPr>
      </w:pPr>
      <w:r>
        <w:rPr>
          <w:rFonts w:ascii="Arial" w:eastAsia="Arial" w:hAnsi="Arial" w:cs="Arial"/>
        </w:rPr>
        <w:t>Any document, other than the Contract itself, enumerated in GCC Clause 5.1 shall remain the property of the Purchaser and</w:t>
      </w:r>
    </w:p>
    <w:p w:rsidR="0098087D" w:rsidRDefault="0098087D" w:rsidP="0098087D">
      <w:pPr>
        <w:spacing w:line="16" w:lineRule="exact"/>
        <w:rPr>
          <w:sz w:val="20"/>
          <w:szCs w:val="20"/>
        </w:rPr>
      </w:pPr>
    </w:p>
    <w:p w:rsidR="0098087D" w:rsidRDefault="0098087D" w:rsidP="0098087D">
      <w:pPr>
        <w:spacing w:line="271" w:lineRule="auto"/>
        <w:ind w:left="2980"/>
        <w:jc w:val="both"/>
        <w:rPr>
          <w:sz w:val="20"/>
          <w:szCs w:val="20"/>
        </w:rPr>
      </w:pPr>
      <w:r>
        <w:rPr>
          <w:rFonts w:ascii="Arial" w:eastAsia="Arial" w:hAnsi="Arial" w:cs="Arial"/>
        </w:rPr>
        <w:t>shall be returned (all copies) to the Purchaser on completion of the Supplier’s performance under the Contract if so required by the Purchaser.</w:t>
      </w:r>
    </w:p>
    <w:p w:rsidR="0098087D" w:rsidRDefault="0098087D" w:rsidP="0098087D">
      <w:pPr>
        <w:spacing w:line="6" w:lineRule="exact"/>
        <w:rPr>
          <w:sz w:val="20"/>
          <w:szCs w:val="20"/>
        </w:rPr>
      </w:pPr>
    </w:p>
    <w:p w:rsidR="0098087D" w:rsidRDefault="0098087D" w:rsidP="0098087D">
      <w:pPr>
        <w:spacing w:line="239" w:lineRule="auto"/>
        <w:ind w:left="2260"/>
        <w:rPr>
          <w:sz w:val="20"/>
          <w:szCs w:val="20"/>
        </w:rPr>
      </w:pPr>
      <w:r>
        <w:rPr>
          <w:rFonts w:ascii="Arial" w:eastAsia="Arial" w:hAnsi="Arial" w:cs="Arial"/>
        </w:rPr>
        <w:t>5.4</w:t>
      </w:r>
    </w:p>
    <w:p w:rsidR="0098087D" w:rsidRDefault="0098087D" w:rsidP="0098087D">
      <w:pPr>
        <w:spacing w:line="240" w:lineRule="exact"/>
        <w:rPr>
          <w:sz w:val="20"/>
          <w:szCs w:val="20"/>
        </w:rPr>
      </w:pPr>
    </w:p>
    <w:tbl>
      <w:tblPr>
        <w:tblW w:w="0" w:type="auto"/>
        <w:tblLayout w:type="fixed"/>
        <w:tblCellMar>
          <w:left w:w="0" w:type="dxa"/>
          <w:right w:w="0" w:type="dxa"/>
        </w:tblCellMar>
        <w:tblLook w:val="04A0"/>
      </w:tblPr>
      <w:tblGrid>
        <w:gridCol w:w="280"/>
        <w:gridCol w:w="1880"/>
        <w:gridCol w:w="620"/>
        <w:gridCol w:w="6400"/>
      </w:tblGrid>
      <w:tr w:rsidR="0098087D" w:rsidTr="00C249D3">
        <w:trPr>
          <w:trHeight w:val="253"/>
        </w:trPr>
        <w:tc>
          <w:tcPr>
            <w:tcW w:w="280" w:type="dxa"/>
            <w:vAlign w:val="bottom"/>
          </w:tcPr>
          <w:p w:rsidR="0098087D" w:rsidRDefault="0098087D" w:rsidP="00C249D3">
            <w:pPr>
              <w:rPr>
                <w:sz w:val="21"/>
                <w:szCs w:val="21"/>
              </w:rPr>
            </w:pPr>
          </w:p>
        </w:tc>
        <w:tc>
          <w:tcPr>
            <w:tcW w:w="1880" w:type="dxa"/>
            <w:vAlign w:val="bottom"/>
          </w:tcPr>
          <w:p w:rsidR="0098087D" w:rsidRDefault="0098087D" w:rsidP="00C249D3">
            <w:pPr>
              <w:rPr>
                <w:sz w:val="21"/>
                <w:szCs w:val="21"/>
              </w:rPr>
            </w:pPr>
          </w:p>
        </w:tc>
        <w:tc>
          <w:tcPr>
            <w:tcW w:w="620" w:type="dxa"/>
            <w:vAlign w:val="bottom"/>
          </w:tcPr>
          <w:p w:rsidR="0098087D" w:rsidRDefault="0098087D" w:rsidP="00C249D3">
            <w:pPr>
              <w:rPr>
                <w:sz w:val="21"/>
                <w:szCs w:val="21"/>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The  Supplier  shall  permit  the  Purchaser  to  inspect  the</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Supplier’s accounts and records relating to the performance of</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the Supplier.</w:t>
            </w:r>
          </w:p>
        </w:tc>
      </w:tr>
      <w:tr w:rsidR="0098087D" w:rsidTr="00C249D3">
        <w:trPr>
          <w:trHeight w:val="783"/>
        </w:trPr>
        <w:tc>
          <w:tcPr>
            <w:tcW w:w="280" w:type="dxa"/>
            <w:vAlign w:val="bottom"/>
          </w:tcPr>
          <w:p w:rsidR="0098087D" w:rsidRDefault="0098087D" w:rsidP="00C249D3">
            <w:pPr>
              <w:spacing w:line="252" w:lineRule="exact"/>
              <w:rPr>
                <w:sz w:val="20"/>
                <w:szCs w:val="20"/>
              </w:rPr>
            </w:pPr>
            <w:r>
              <w:rPr>
                <w:rFonts w:ascii="Arial" w:eastAsia="Arial" w:hAnsi="Arial" w:cs="Arial"/>
                <w:b/>
                <w:bCs/>
              </w:rPr>
              <w:t>6.</w:t>
            </w:r>
          </w:p>
        </w:tc>
        <w:tc>
          <w:tcPr>
            <w:tcW w:w="1880" w:type="dxa"/>
            <w:vAlign w:val="bottom"/>
          </w:tcPr>
          <w:p w:rsidR="0098087D" w:rsidRDefault="0098087D" w:rsidP="00C249D3">
            <w:pPr>
              <w:spacing w:line="252" w:lineRule="exact"/>
              <w:ind w:left="80"/>
              <w:rPr>
                <w:sz w:val="20"/>
                <w:szCs w:val="20"/>
              </w:rPr>
            </w:pPr>
            <w:r>
              <w:rPr>
                <w:rFonts w:ascii="Arial" w:eastAsia="Arial" w:hAnsi="Arial" w:cs="Arial"/>
                <w:b/>
                <w:bCs/>
              </w:rPr>
              <w:t>Patent Rights</w:t>
            </w:r>
          </w:p>
        </w:tc>
        <w:tc>
          <w:tcPr>
            <w:tcW w:w="620" w:type="dxa"/>
            <w:vAlign w:val="bottom"/>
          </w:tcPr>
          <w:p w:rsidR="0098087D" w:rsidRDefault="0098087D" w:rsidP="00C249D3">
            <w:pPr>
              <w:spacing w:line="252" w:lineRule="exact"/>
              <w:ind w:right="90"/>
              <w:jc w:val="right"/>
              <w:rPr>
                <w:sz w:val="20"/>
                <w:szCs w:val="20"/>
              </w:rPr>
            </w:pPr>
            <w:r>
              <w:rPr>
                <w:rFonts w:ascii="Arial" w:eastAsia="Arial" w:hAnsi="Arial" w:cs="Arial"/>
              </w:rPr>
              <w:t>6.1</w:t>
            </w: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The Supplier shall indemnify the Purchaser against all third-</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party claims of infringement of patent, trademark, or industrial</w:t>
            </w:r>
          </w:p>
        </w:tc>
      </w:tr>
      <w:tr w:rsidR="0098087D" w:rsidTr="00C249D3">
        <w:trPr>
          <w:trHeight w:val="293"/>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design rights arising from use of the Goods or any part thereof</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in the country.</w:t>
            </w:r>
          </w:p>
        </w:tc>
      </w:tr>
      <w:tr w:rsidR="0098087D" w:rsidTr="00C249D3">
        <w:trPr>
          <w:trHeight w:val="581"/>
        </w:trPr>
        <w:tc>
          <w:tcPr>
            <w:tcW w:w="2160" w:type="dxa"/>
            <w:gridSpan w:val="2"/>
            <w:vAlign w:val="bottom"/>
          </w:tcPr>
          <w:p w:rsidR="0098087D" w:rsidRDefault="0098087D" w:rsidP="00C249D3">
            <w:pPr>
              <w:rPr>
                <w:sz w:val="20"/>
                <w:szCs w:val="20"/>
              </w:rPr>
            </w:pPr>
            <w:r>
              <w:rPr>
                <w:rFonts w:ascii="Arial" w:eastAsia="Arial" w:hAnsi="Arial" w:cs="Arial"/>
                <w:b/>
                <w:bCs/>
              </w:rPr>
              <w:t>7. Submission of</w:t>
            </w:r>
          </w:p>
        </w:tc>
        <w:tc>
          <w:tcPr>
            <w:tcW w:w="620" w:type="dxa"/>
            <w:vAlign w:val="bottom"/>
          </w:tcPr>
          <w:p w:rsidR="0098087D" w:rsidRDefault="0098087D" w:rsidP="00C249D3">
            <w:pPr>
              <w:ind w:right="90"/>
              <w:jc w:val="right"/>
              <w:rPr>
                <w:sz w:val="20"/>
                <w:szCs w:val="20"/>
              </w:rPr>
            </w:pPr>
            <w:r>
              <w:rPr>
                <w:rFonts w:ascii="Arial" w:eastAsia="Arial" w:hAnsi="Arial" w:cs="Arial"/>
              </w:rPr>
              <w:t>7.1</w:t>
            </w:r>
          </w:p>
        </w:tc>
        <w:tc>
          <w:tcPr>
            <w:tcW w:w="6400" w:type="dxa"/>
            <w:vAlign w:val="bottom"/>
          </w:tcPr>
          <w:p w:rsidR="0098087D" w:rsidRDefault="0098087D" w:rsidP="00C249D3">
            <w:pPr>
              <w:ind w:left="200"/>
              <w:rPr>
                <w:sz w:val="20"/>
                <w:szCs w:val="20"/>
              </w:rPr>
            </w:pPr>
            <w:r>
              <w:rPr>
                <w:rFonts w:ascii="Arial" w:eastAsia="Arial" w:hAnsi="Arial" w:cs="Arial"/>
              </w:rPr>
              <w:t>Before  commencing  supplies,  the  Supplier  shall  provide</w:t>
            </w:r>
          </w:p>
        </w:tc>
      </w:tr>
      <w:tr w:rsidR="0098087D" w:rsidTr="00C249D3">
        <w:trPr>
          <w:trHeight w:val="293"/>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ind w:left="80"/>
              <w:rPr>
                <w:sz w:val="20"/>
                <w:szCs w:val="20"/>
              </w:rPr>
            </w:pPr>
            <w:r>
              <w:rPr>
                <w:rFonts w:ascii="Arial" w:eastAsia="Arial" w:hAnsi="Arial" w:cs="Arial"/>
                <w:b/>
                <w:bCs/>
              </w:rPr>
              <w:t>Samples</w:t>
            </w: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samples free of cost, if and as specified in the Schedule of</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Requirements of the product to the designated office or staff,</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as the case may be.</w:t>
            </w:r>
          </w:p>
        </w:tc>
      </w:tr>
      <w:tr w:rsidR="0098087D" w:rsidTr="00C249D3">
        <w:trPr>
          <w:trHeight w:val="581"/>
        </w:trPr>
        <w:tc>
          <w:tcPr>
            <w:tcW w:w="2160" w:type="dxa"/>
            <w:gridSpan w:val="2"/>
            <w:vAlign w:val="bottom"/>
          </w:tcPr>
          <w:p w:rsidR="0098087D" w:rsidRDefault="0098087D" w:rsidP="00C249D3">
            <w:pPr>
              <w:rPr>
                <w:sz w:val="20"/>
                <w:szCs w:val="20"/>
              </w:rPr>
            </w:pPr>
            <w:r>
              <w:rPr>
                <w:rFonts w:ascii="Arial" w:eastAsia="Arial" w:hAnsi="Arial" w:cs="Arial"/>
                <w:b/>
                <w:bCs/>
              </w:rPr>
              <w:t>8. Ensuring</w:t>
            </w:r>
          </w:p>
        </w:tc>
        <w:tc>
          <w:tcPr>
            <w:tcW w:w="620" w:type="dxa"/>
            <w:vAlign w:val="bottom"/>
          </w:tcPr>
          <w:p w:rsidR="0098087D" w:rsidRDefault="0098087D" w:rsidP="00C249D3">
            <w:pPr>
              <w:ind w:right="90"/>
              <w:jc w:val="right"/>
              <w:rPr>
                <w:sz w:val="20"/>
                <w:szCs w:val="20"/>
              </w:rPr>
            </w:pPr>
            <w:r>
              <w:rPr>
                <w:rFonts w:ascii="Arial" w:eastAsia="Arial" w:hAnsi="Arial" w:cs="Arial"/>
              </w:rPr>
              <w:t>8.1</w:t>
            </w:r>
          </w:p>
        </w:tc>
        <w:tc>
          <w:tcPr>
            <w:tcW w:w="6400" w:type="dxa"/>
            <w:vAlign w:val="bottom"/>
          </w:tcPr>
          <w:p w:rsidR="0098087D" w:rsidRDefault="0098087D" w:rsidP="00C249D3">
            <w:pPr>
              <w:ind w:left="200"/>
              <w:rPr>
                <w:sz w:val="20"/>
                <w:szCs w:val="20"/>
              </w:rPr>
            </w:pPr>
            <w:r>
              <w:rPr>
                <w:rFonts w:ascii="Arial" w:eastAsia="Arial" w:hAnsi="Arial" w:cs="Arial"/>
              </w:rPr>
              <w:t>To ensure storage arrangements for the intended supplies, the</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ind w:left="80"/>
              <w:rPr>
                <w:sz w:val="20"/>
                <w:szCs w:val="20"/>
              </w:rPr>
            </w:pPr>
            <w:r>
              <w:rPr>
                <w:rFonts w:ascii="Arial" w:eastAsia="Arial" w:hAnsi="Arial" w:cs="Arial"/>
                <w:b/>
                <w:bCs/>
              </w:rPr>
              <w:t>storage</w:t>
            </w: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 xml:space="preserve">Supplier shall inform the Purchaser at least </w:t>
            </w:r>
            <w:r>
              <w:rPr>
                <w:rFonts w:ascii="Arial" w:eastAsia="Arial" w:hAnsi="Arial" w:cs="Arial"/>
                <w:b/>
                <w:bCs/>
              </w:rPr>
              <w:t>0ne (01) week</w:t>
            </w:r>
            <w:r>
              <w:rPr>
                <w:rFonts w:ascii="Arial" w:eastAsia="Arial" w:hAnsi="Arial" w:cs="Arial"/>
              </w:rPr>
              <w:t xml:space="preserve"> in</w:t>
            </w:r>
          </w:p>
        </w:tc>
      </w:tr>
      <w:tr w:rsidR="0098087D" w:rsidTr="00C249D3">
        <w:trPr>
          <w:trHeight w:val="293"/>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ind w:left="80"/>
              <w:rPr>
                <w:sz w:val="20"/>
                <w:szCs w:val="20"/>
              </w:rPr>
            </w:pPr>
            <w:r>
              <w:rPr>
                <w:rFonts w:ascii="Arial" w:eastAsia="Arial" w:hAnsi="Arial" w:cs="Arial"/>
                <w:b/>
                <w:bCs/>
              </w:rPr>
              <w:t>arrangements</w:t>
            </w: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advance.  However,  in  case  no  space  is  available  at  the</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Purchaser’s  premises  at  the  time  of  supply,  the  Purchaser</w:t>
            </w:r>
          </w:p>
        </w:tc>
      </w:tr>
      <w:tr w:rsidR="0098087D" w:rsidTr="00C249D3">
        <w:trPr>
          <w:trHeight w:val="288"/>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 xml:space="preserve">shall, at least </w:t>
            </w:r>
            <w:r>
              <w:rPr>
                <w:rFonts w:ascii="Arial" w:eastAsia="Arial" w:hAnsi="Arial" w:cs="Arial"/>
                <w:b/>
                <w:bCs/>
              </w:rPr>
              <w:t>02 days</w:t>
            </w:r>
            <w:r>
              <w:rPr>
                <w:rFonts w:ascii="Arial" w:eastAsia="Arial" w:hAnsi="Arial" w:cs="Arial"/>
              </w:rPr>
              <w:t xml:space="preserve"> prior to such situation, shall inform the</w:t>
            </w:r>
          </w:p>
        </w:tc>
      </w:tr>
      <w:tr w:rsidR="0098087D" w:rsidTr="00C249D3">
        <w:trPr>
          <w:trHeight w:val="295"/>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Supplier, in writing, of the possible time frame of availability of</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space by which the supplies can be made. In case the Supplier</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abides by the given time frame it shall not be penalized for</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delay.</w:t>
            </w:r>
          </w:p>
        </w:tc>
      </w:tr>
      <w:tr w:rsidR="0098087D" w:rsidTr="00C249D3">
        <w:trPr>
          <w:trHeight w:val="418"/>
        </w:trPr>
        <w:tc>
          <w:tcPr>
            <w:tcW w:w="280" w:type="dxa"/>
            <w:vAlign w:val="bottom"/>
          </w:tcPr>
          <w:p w:rsidR="0098087D" w:rsidRDefault="0098087D" w:rsidP="00C249D3">
            <w:pPr>
              <w:spacing w:line="252" w:lineRule="exact"/>
              <w:rPr>
                <w:sz w:val="20"/>
                <w:szCs w:val="20"/>
              </w:rPr>
            </w:pPr>
            <w:r>
              <w:rPr>
                <w:rFonts w:ascii="Arial" w:eastAsia="Arial" w:hAnsi="Arial" w:cs="Arial"/>
                <w:b/>
                <w:bCs/>
              </w:rPr>
              <w:t>9.</w:t>
            </w:r>
          </w:p>
        </w:tc>
        <w:tc>
          <w:tcPr>
            <w:tcW w:w="1880" w:type="dxa"/>
            <w:vAlign w:val="bottom"/>
          </w:tcPr>
          <w:p w:rsidR="0098087D" w:rsidRDefault="0098087D" w:rsidP="00C249D3">
            <w:pPr>
              <w:spacing w:line="252" w:lineRule="exact"/>
              <w:ind w:left="80"/>
              <w:rPr>
                <w:sz w:val="20"/>
                <w:szCs w:val="20"/>
              </w:rPr>
            </w:pPr>
            <w:r>
              <w:rPr>
                <w:rFonts w:ascii="Arial" w:eastAsia="Arial" w:hAnsi="Arial" w:cs="Arial"/>
                <w:b/>
                <w:bCs/>
              </w:rPr>
              <w:t>Inspections and</w:t>
            </w:r>
          </w:p>
        </w:tc>
        <w:tc>
          <w:tcPr>
            <w:tcW w:w="620" w:type="dxa"/>
            <w:vAlign w:val="bottom"/>
          </w:tcPr>
          <w:p w:rsidR="0098087D" w:rsidRDefault="0098087D" w:rsidP="00C249D3">
            <w:pPr>
              <w:spacing w:line="252" w:lineRule="exact"/>
              <w:ind w:right="90"/>
              <w:jc w:val="right"/>
              <w:rPr>
                <w:sz w:val="20"/>
                <w:szCs w:val="20"/>
              </w:rPr>
            </w:pPr>
            <w:r>
              <w:rPr>
                <w:rFonts w:ascii="Arial" w:eastAsia="Arial" w:hAnsi="Arial" w:cs="Arial"/>
              </w:rPr>
              <w:t>9.1</w:t>
            </w:r>
          </w:p>
        </w:tc>
        <w:tc>
          <w:tcPr>
            <w:tcW w:w="6400" w:type="dxa"/>
            <w:vAlign w:val="bottom"/>
          </w:tcPr>
          <w:p w:rsidR="0098087D" w:rsidRDefault="0098087D" w:rsidP="00C249D3">
            <w:pPr>
              <w:spacing w:line="252" w:lineRule="exact"/>
              <w:ind w:left="200"/>
              <w:rPr>
                <w:sz w:val="20"/>
                <w:szCs w:val="20"/>
              </w:rPr>
            </w:pPr>
            <w:r>
              <w:rPr>
                <w:rFonts w:ascii="Arial" w:eastAsia="Arial" w:hAnsi="Arial" w:cs="Arial"/>
              </w:rPr>
              <w:t>The  Purchaser  or  its  representative  shall  have  the  right  to</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ind w:left="80"/>
              <w:rPr>
                <w:sz w:val="20"/>
                <w:szCs w:val="20"/>
              </w:rPr>
            </w:pPr>
            <w:r>
              <w:rPr>
                <w:rFonts w:ascii="Arial" w:eastAsia="Arial" w:hAnsi="Arial" w:cs="Arial"/>
                <w:b/>
                <w:bCs/>
              </w:rPr>
              <w:t>Tests</w:t>
            </w: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inspect  and  /  or  to  test  the  goods  in  accordance  with  the</w:t>
            </w:r>
          </w:p>
        </w:tc>
      </w:tr>
      <w:tr w:rsidR="0098087D" w:rsidTr="00C249D3">
        <w:trPr>
          <w:trHeight w:val="293"/>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procedure given in the SCC to confirm their conformity to the</w:t>
            </w:r>
          </w:p>
        </w:tc>
      </w:tr>
      <w:tr w:rsidR="0098087D" w:rsidTr="00C249D3">
        <w:trPr>
          <w:trHeight w:val="290"/>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rPr>
                <w:sz w:val="24"/>
                <w:szCs w:val="24"/>
              </w:rPr>
            </w:pPr>
          </w:p>
        </w:tc>
        <w:tc>
          <w:tcPr>
            <w:tcW w:w="6400" w:type="dxa"/>
            <w:vAlign w:val="bottom"/>
          </w:tcPr>
          <w:p w:rsidR="0098087D" w:rsidRDefault="0098087D" w:rsidP="00C249D3">
            <w:pPr>
              <w:ind w:left="200"/>
              <w:rPr>
                <w:sz w:val="20"/>
                <w:szCs w:val="20"/>
              </w:rPr>
            </w:pPr>
            <w:r>
              <w:rPr>
                <w:rFonts w:ascii="Arial" w:eastAsia="Arial" w:hAnsi="Arial" w:cs="Arial"/>
              </w:rPr>
              <w:t>Contract specifications at no extra cost to the Purchaser.</w:t>
            </w:r>
          </w:p>
        </w:tc>
      </w:tr>
      <w:tr w:rsidR="0098087D" w:rsidTr="00C249D3">
        <w:trPr>
          <w:trHeight w:val="411"/>
        </w:trPr>
        <w:tc>
          <w:tcPr>
            <w:tcW w:w="280" w:type="dxa"/>
            <w:vAlign w:val="bottom"/>
          </w:tcPr>
          <w:p w:rsidR="0098087D" w:rsidRDefault="0098087D" w:rsidP="00C249D3">
            <w:pPr>
              <w:rPr>
                <w:sz w:val="24"/>
                <w:szCs w:val="24"/>
              </w:rPr>
            </w:pPr>
          </w:p>
        </w:tc>
        <w:tc>
          <w:tcPr>
            <w:tcW w:w="1880" w:type="dxa"/>
            <w:vAlign w:val="bottom"/>
          </w:tcPr>
          <w:p w:rsidR="0098087D" w:rsidRDefault="0098087D" w:rsidP="00C249D3">
            <w:pPr>
              <w:rPr>
                <w:sz w:val="24"/>
                <w:szCs w:val="24"/>
              </w:rPr>
            </w:pPr>
          </w:p>
        </w:tc>
        <w:tc>
          <w:tcPr>
            <w:tcW w:w="620" w:type="dxa"/>
            <w:vAlign w:val="bottom"/>
          </w:tcPr>
          <w:p w:rsidR="0098087D" w:rsidRDefault="0098087D" w:rsidP="00C249D3">
            <w:pPr>
              <w:ind w:right="90"/>
              <w:jc w:val="right"/>
              <w:rPr>
                <w:sz w:val="20"/>
                <w:szCs w:val="20"/>
              </w:rPr>
            </w:pPr>
            <w:r>
              <w:rPr>
                <w:rFonts w:ascii="Arial" w:eastAsia="Arial" w:hAnsi="Arial" w:cs="Arial"/>
              </w:rPr>
              <w:t>9.2</w:t>
            </w:r>
          </w:p>
        </w:tc>
        <w:tc>
          <w:tcPr>
            <w:tcW w:w="6400" w:type="dxa"/>
            <w:vAlign w:val="bottom"/>
          </w:tcPr>
          <w:p w:rsidR="0098087D" w:rsidRDefault="0098087D" w:rsidP="00C249D3">
            <w:pPr>
              <w:ind w:left="200"/>
              <w:rPr>
                <w:sz w:val="20"/>
                <w:szCs w:val="20"/>
              </w:rPr>
            </w:pPr>
            <w:r>
              <w:rPr>
                <w:rFonts w:ascii="Arial" w:eastAsia="Arial" w:hAnsi="Arial" w:cs="Arial"/>
              </w:rPr>
              <w:t>All costs associated with testing shall be borne by the Supplier.</w:t>
            </w:r>
          </w:p>
        </w:tc>
      </w:tr>
    </w:tbl>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6"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2" w:name="page58"/>
      <w:bookmarkEnd w:id="102"/>
    </w:p>
    <w:p w:rsidR="0098087D" w:rsidRDefault="0098087D" w:rsidP="008B7EBC">
      <w:pPr>
        <w:numPr>
          <w:ilvl w:val="0"/>
          <w:numId w:val="80"/>
        </w:numPr>
        <w:tabs>
          <w:tab w:val="left" w:pos="2980"/>
        </w:tabs>
        <w:spacing w:line="274" w:lineRule="auto"/>
        <w:ind w:left="2980" w:right="20" w:hanging="712"/>
        <w:jc w:val="both"/>
        <w:rPr>
          <w:rFonts w:ascii="Arial" w:eastAsia="Arial" w:hAnsi="Arial" w:cs="Arial"/>
        </w:rPr>
      </w:pPr>
      <w:r>
        <w:rPr>
          <w:rFonts w:ascii="Arial" w:eastAsia="Arial" w:hAnsi="Arial" w:cs="Arial"/>
        </w:rPr>
        <w:t>The Purchaser’s right to inspect, test and, where necessary, reject the goods after the goods either at Supplier’s premises or upon arrival at Purchaser’s destinations shall in no way be limited or waived by reason of the goods having previously been inspected, tested, and passed by the Purchaser or its representative prior to the goods delivery from the point of Supply or manufacturing.</w:t>
      </w:r>
    </w:p>
    <w:p w:rsidR="0098087D" w:rsidRDefault="0098087D" w:rsidP="0098087D">
      <w:pPr>
        <w:spacing w:line="298" w:lineRule="exact"/>
        <w:rPr>
          <w:sz w:val="20"/>
          <w:szCs w:val="20"/>
        </w:rPr>
      </w:pPr>
    </w:p>
    <w:tbl>
      <w:tblPr>
        <w:tblW w:w="0" w:type="auto"/>
        <w:tblLayout w:type="fixed"/>
        <w:tblCellMar>
          <w:left w:w="0" w:type="dxa"/>
          <w:right w:w="0" w:type="dxa"/>
        </w:tblCellMar>
        <w:tblLook w:val="04A0"/>
      </w:tblPr>
      <w:tblGrid>
        <w:gridCol w:w="2100"/>
        <w:gridCol w:w="740"/>
        <w:gridCol w:w="6360"/>
      </w:tblGrid>
      <w:tr w:rsidR="0098087D" w:rsidTr="00C249D3">
        <w:trPr>
          <w:trHeight w:val="253"/>
        </w:trPr>
        <w:tc>
          <w:tcPr>
            <w:tcW w:w="2100" w:type="dxa"/>
            <w:vAlign w:val="bottom"/>
          </w:tcPr>
          <w:p w:rsidR="0098087D" w:rsidRDefault="0098087D" w:rsidP="00C249D3">
            <w:pPr>
              <w:rPr>
                <w:sz w:val="21"/>
                <w:szCs w:val="21"/>
              </w:rPr>
            </w:pPr>
          </w:p>
        </w:tc>
        <w:tc>
          <w:tcPr>
            <w:tcW w:w="740" w:type="dxa"/>
            <w:vAlign w:val="bottom"/>
          </w:tcPr>
          <w:p w:rsidR="0098087D" w:rsidRDefault="0098087D" w:rsidP="00C249D3">
            <w:pPr>
              <w:rPr>
                <w:sz w:val="21"/>
                <w:szCs w:val="21"/>
              </w:rPr>
            </w:pPr>
          </w:p>
        </w:tc>
        <w:tc>
          <w:tcPr>
            <w:tcW w:w="6360" w:type="dxa"/>
            <w:vAlign w:val="bottom"/>
          </w:tcPr>
          <w:p w:rsidR="0098087D" w:rsidRDefault="0098087D" w:rsidP="00C249D3">
            <w:pPr>
              <w:spacing w:line="252" w:lineRule="exact"/>
              <w:ind w:left="140"/>
              <w:rPr>
                <w:sz w:val="20"/>
                <w:szCs w:val="20"/>
              </w:rPr>
            </w:pPr>
            <w:r>
              <w:rPr>
                <w:rFonts w:ascii="Arial" w:eastAsia="Arial" w:hAnsi="Arial" w:cs="Arial"/>
              </w:rPr>
              <w:t>Nothing in GCC Clause 9 shall in any way release the Supplier</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spacing w:line="252" w:lineRule="exact"/>
              <w:ind w:left="140"/>
              <w:rPr>
                <w:sz w:val="20"/>
                <w:szCs w:val="20"/>
              </w:rPr>
            </w:pPr>
            <w:r>
              <w:rPr>
                <w:rFonts w:ascii="Arial" w:eastAsia="Arial" w:hAnsi="Arial" w:cs="Arial"/>
              </w:rPr>
              <w:t>from any warranty or other obligations under this Contract.</w:t>
            </w:r>
          </w:p>
        </w:tc>
      </w:tr>
      <w:tr w:rsidR="0098087D" w:rsidTr="00C249D3">
        <w:trPr>
          <w:trHeight w:val="583"/>
        </w:trPr>
        <w:tc>
          <w:tcPr>
            <w:tcW w:w="2100" w:type="dxa"/>
            <w:vAlign w:val="bottom"/>
          </w:tcPr>
          <w:p w:rsidR="0098087D" w:rsidRDefault="0098087D" w:rsidP="00C249D3">
            <w:pPr>
              <w:spacing w:line="252" w:lineRule="exact"/>
              <w:rPr>
                <w:sz w:val="20"/>
                <w:szCs w:val="20"/>
              </w:rPr>
            </w:pPr>
            <w:r>
              <w:rPr>
                <w:rFonts w:ascii="Arial" w:eastAsia="Arial" w:hAnsi="Arial" w:cs="Arial"/>
                <w:b/>
                <w:bCs/>
              </w:rPr>
              <w:t>10. Delivery and</w:t>
            </w:r>
          </w:p>
        </w:tc>
        <w:tc>
          <w:tcPr>
            <w:tcW w:w="740" w:type="dxa"/>
            <w:vAlign w:val="bottom"/>
          </w:tcPr>
          <w:p w:rsidR="0098087D" w:rsidRDefault="0098087D" w:rsidP="00C249D3">
            <w:pPr>
              <w:spacing w:line="252" w:lineRule="exact"/>
              <w:ind w:right="30"/>
              <w:jc w:val="right"/>
              <w:rPr>
                <w:sz w:val="20"/>
                <w:szCs w:val="20"/>
              </w:rPr>
            </w:pPr>
            <w:r>
              <w:rPr>
                <w:rFonts w:ascii="Arial" w:eastAsia="Arial" w:hAnsi="Arial" w:cs="Arial"/>
              </w:rPr>
              <w:t>10.1</w:t>
            </w:r>
          </w:p>
        </w:tc>
        <w:tc>
          <w:tcPr>
            <w:tcW w:w="6360" w:type="dxa"/>
            <w:vAlign w:val="bottom"/>
          </w:tcPr>
          <w:p w:rsidR="0098087D" w:rsidRDefault="0098087D" w:rsidP="00C249D3">
            <w:pPr>
              <w:spacing w:line="252" w:lineRule="exact"/>
              <w:ind w:left="140"/>
              <w:rPr>
                <w:sz w:val="20"/>
                <w:szCs w:val="20"/>
              </w:rPr>
            </w:pPr>
            <w:r>
              <w:rPr>
                <w:rFonts w:ascii="Arial" w:eastAsia="Arial" w:hAnsi="Arial" w:cs="Arial"/>
              </w:rPr>
              <w:t>The  Supplier  in  accordance  with  the  terms  and  manner</w:t>
            </w:r>
          </w:p>
        </w:tc>
      </w:tr>
      <w:tr w:rsidR="0098087D" w:rsidTr="00C249D3">
        <w:trPr>
          <w:trHeight w:val="290"/>
        </w:trPr>
        <w:tc>
          <w:tcPr>
            <w:tcW w:w="2100" w:type="dxa"/>
            <w:vAlign w:val="bottom"/>
          </w:tcPr>
          <w:p w:rsidR="0098087D" w:rsidRDefault="0098087D" w:rsidP="00C249D3">
            <w:pPr>
              <w:spacing w:line="252" w:lineRule="exact"/>
              <w:ind w:left="360"/>
              <w:rPr>
                <w:sz w:val="20"/>
                <w:szCs w:val="20"/>
              </w:rPr>
            </w:pPr>
            <w:r>
              <w:rPr>
                <w:rFonts w:ascii="Arial" w:eastAsia="Arial" w:hAnsi="Arial" w:cs="Arial"/>
                <w:b/>
                <w:bCs/>
              </w:rPr>
              <w:t>Documents</w:t>
            </w: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spacing w:line="252" w:lineRule="exact"/>
              <w:ind w:left="140"/>
              <w:rPr>
                <w:sz w:val="20"/>
                <w:szCs w:val="20"/>
              </w:rPr>
            </w:pPr>
            <w:r>
              <w:rPr>
                <w:rFonts w:ascii="Arial" w:eastAsia="Arial" w:hAnsi="Arial" w:cs="Arial"/>
              </w:rPr>
              <w:t>specified in the Schedule of Requirements shall make delivery</w:t>
            </w:r>
          </w:p>
        </w:tc>
      </w:tr>
      <w:tr w:rsidR="0098087D" w:rsidTr="00C249D3">
        <w:trPr>
          <w:trHeight w:val="291"/>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spacing w:line="252" w:lineRule="exact"/>
              <w:ind w:left="140"/>
              <w:rPr>
                <w:sz w:val="20"/>
                <w:szCs w:val="20"/>
              </w:rPr>
            </w:pPr>
            <w:r>
              <w:rPr>
                <w:rFonts w:ascii="Arial" w:eastAsia="Arial" w:hAnsi="Arial" w:cs="Arial"/>
              </w:rPr>
              <w:t>of the goods.</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ind w:right="30"/>
              <w:jc w:val="right"/>
              <w:rPr>
                <w:sz w:val="20"/>
                <w:szCs w:val="20"/>
              </w:rPr>
            </w:pPr>
            <w:r>
              <w:rPr>
                <w:rFonts w:ascii="Arial" w:eastAsia="Arial" w:hAnsi="Arial" w:cs="Arial"/>
              </w:rPr>
              <w:t>10.2</w:t>
            </w:r>
          </w:p>
        </w:tc>
        <w:tc>
          <w:tcPr>
            <w:tcW w:w="6360" w:type="dxa"/>
            <w:vAlign w:val="bottom"/>
          </w:tcPr>
          <w:p w:rsidR="0098087D" w:rsidRDefault="0098087D" w:rsidP="00C249D3">
            <w:pPr>
              <w:rPr>
                <w:sz w:val="24"/>
                <w:szCs w:val="24"/>
              </w:rPr>
            </w:pP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The  Supplier  shall  furnish  all  necessary  documentation</w:t>
            </w:r>
          </w:p>
        </w:tc>
      </w:tr>
      <w:tr w:rsidR="0098087D" w:rsidTr="00C249D3">
        <w:trPr>
          <w:trHeight w:val="293"/>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necessary for completion of the delivery, at the time of delivery</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and in the manner prescribed.</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ind w:right="30"/>
              <w:jc w:val="right"/>
              <w:rPr>
                <w:sz w:val="20"/>
                <w:szCs w:val="20"/>
              </w:rPr>
            </w:pPr>
            <w:r>
              <w:rPr>
                <w:rFonts w:ascii="Arial" w:eastAsia="Arial" w:hAnsi="Arial" w:cs="Arial"/>
              </w:rPr>
              <w:t>10.3</w:t>
            </w:r>
          </w:p>
        </w:tc>
        <w:tc>
          <w:tcPr>
            <w:tcW w:w="6360" w:type="dxa"/>
            <w:vAlign w:val="bottom"/>
          </w:tcPr>
          <w:p w:rsidR="0098087D" w:rsidRDefault="0098087D" w:rsidP="00C249D3">
            <w:pPr>
              <w:rPr>
                <w:sz w:val="24"/>
                <w:szCs w:val="24"/>
              </w:rPr>
            </w:pP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The goods supplied under the Contract shall be delivered on</w:t>
            </w:r>
          </w:p>
        </w:tc>
      </w:tr>
      <w:tr w:rsidR="0098087D" w:rsidTr="00C249D3">
        <w:trPr>
          <w:trHeight w:val="293"/>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free  delivery  of  consignee’s  end  basis  under  which  risk  is</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transferred to the buyer after the Goods having been delivered;</w:t>
            </w:r>
          </w:p>
        </w:tc>
      </w:tr>
      <w:tr w:rsidR="0098087D" w:rsidTr="00C249D3">
        <w:trPr>
          <w:trHeight w:val="581"/>
        </w:trPr>
        <w:tc>
          <w:tcPr>
            <w:tcW w:w="2100" w:type="dxa"/>
            <w:vAlign w:val="bottom"/>
          </w:tcPr>
          <w:p w:rsidR="0098087D" w:rsidRDefault="0098087D" w:rsidP="00C249D3">
            <w:pPr>
              <w:rPr>
                <w:sz w:val="20"/>
                <w:szCs w:val="20"/>
              </w:rPr>
            </w:pPr>
            <w:r>
              <w:rPr>
                <w:rFonts w:ascii="Arial" w:eastAsia="Arial" w:hAnsi="Arial" w:cs="Arial"/>
                <w:b/>
                <w:bCs/>
              </w:rPr>
              <w:t>11. Insurance</w:t>
            </w:r>
          </w:p>
        </w:tc>
        <w:tc>
          <w:tcPr>
            <w:tcW w:w="740" w:type="dxa"/>
            <w:vAlign w:val="bottom"/>
          </w:tcPr>
          <w:p w:rsidR="0098087D" w:rsidRDefault="0098087D" w:rsidP="00C249D3">
            <w:pPr>
              <w:ind w:right="30"/>
              <w:jc w:val="right"/>
              <w:rPr>
                <w:sz w:val="20"/>
                <w:szCs w:val="20"/>
              </w:rPr>
            </w:pPr>
            <w:r>
              <w:rPr>
                <w:rFonts w:ascii="Arial" w:eastAsia="Arial" w:hAnsi="Arial" w:cs="Arial"/>
              </w:rPr>
              <w:t>11.1</w:t>
            </w:r>
          </w:p>
        </w:tc>
        <w:tc>
          <w:tcPr>
            <w:tcW w:w="6360" w:type="dxa"/>
            <w:vAlign w:val="bottom"/>
          </w:tcPr>
          <w:p w:rsidR="0098087D" w:rsidRDefault="0098087D" w:rsidP="00C249D3">
            <w:pPr>
              <w:ind w:left="140"/>
              <w:rPr>
                <w:sz w:val="20"/>
                <w:szCs w:val="20"/>
              </w:rPr>
            </w:pPr>
            <w:r>
              <w:rPr>
                <w:rFonts w:ascii="Arial" w:eastAsia="Arial" w:hAnsi="Arial" w:cs="Arial"/>
              </w:rPr>
              <w:t>The supplier shall be solely responsible for Insurance of the</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Goods subject to the contract.</w:t>
            </w:r>
          </w:p>
        </w:tc>
      </w:tr>
      <w:tr w:rsidR="0098087D" w:rsidTr="00C249D3">
        <w:trPr>
          <w:trHeight w:val="584"/>
        </w:trPr>
        <w:tc>
          <w:tcPr>
            <w:tcW w:w="2100" w:type="dxa"/>
            <w:vAlign w:val="bottom"/>
          </w:tcPr>
          <w:p w:rsidR="0098087D" w:rsidRDefault="0098087D" w:rsidP="00C249D3">
            <w:pPr>
              <w:rPr>
                <w:sz w:val="20"/>
                <w:szCs w:val="20"/>
              </w:rPr>
            </w:pPr>
            <w:r>
              <w:rPr>
                <w:rFonts w:ascii="Arial" w:eastAsia="Arial" w:hAnsi="Arial" w:cs="Arial"/>
                <w:b/>
                <w:bCs/>
              </w:rPr>
              <w:t>12. Transportation</w:t>
            </w:r>
          </w:p>
        </w:tc>
        <w:tc>
          <w:tcPr>
            <w:tcW w:w="740" w:type="dxa"/>
            <w:vAlign w:val="bottom"/>
          </w:tcPr>
          <w:p w:rsidR="0098087D" w:rsidRDefault="0098087D" w:rsidP="00C249D3">
            <w:pPr>
              <w:ind w:right="30"/>
              <w:jc w:val="right"/>
              <w:rPr>
                <w:sz w:val="20"/>
                <w:szCs w:val="20"/>
              </w:rPr>
            </w:pPr>
            <w:r>
              <w:rPr>
                <w:rFonts w:ascii="Arial" w:eastAsia="Arial" w:hAnsi="Arial" w:cs="Arial"/>
              </w:rPr>
              <w:t>12.1</w:t>
            </w:r>
          </w:p>
        </w:tc>
        <w:tc>
          <w:tcPr>
            <w:tcW w:w="6360" w:type="dxa"/>
            <w:vAlign w:val="bottom"/>
          </w:tcPr>
          <w:p w:rsidR="0098087D" w:rsidRDefault="0098087D" w:rsidP="00C249D3">
            <w:pPr>
              <w:ind w:left="140"/>
              <w:rPr>
                <w:sz w:val="20"/>
                <w:szCs w:val="20"/>
              </w:rPr>
            </w:pPr>
            <w:r>
              <w:rPr>
                <w:rFonts w:ascii="Arial" w:eastAsia="Arial" w:hAnsi="Arial" w:cs="Arial"/>
              </w:rPr>
              <w:t>The Supplier shall arrange such transportation of the goods as</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is  required  to  prevent  their  damage  or  deterioration  during</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transit  to  their  final  destination  and  in  accordance  with  the</w:t>
            </w:r>
          </w:p>
        </w:tc>
      </w:tr>
      <w:tr w:rsidR="0098087D" w:rsidTr="00C249D3">
        <w:trPr>
          <w:trHeight w:val="293"/>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terms and manner prescribed in the Schedule of Requirement</w:t>
            </w:r>
          </w:p>
        </w:tc>
      </w:tr>
      <w:tr w:rsidR="0098087D" w:rsidTr="00C249D3">
        <w:trPr>
          <w:trHeight w:val="581"/>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ind w:right="30"/>
              <w:jc w:val="right"/>
              <w:rPr>
                <w:sz w:val="20"/>
                <w:szCs w:val="20"/>
              </w:rPr>
            </w:pPr>
            <w:r>
              <w:rPr>
                <w:rFonts w:ascii="Arial" w:eastAsia="Arial" w:hAnsi="Arial" w:cs="Arial"/>
              </w:rPr>
              <w:t>12.2</w:t>
            </w:r>
          </w:p>
        </w:tc>
        <w:tc>
          <w:tcPr>
            <w:tcW w:w="6360" w:type="dxa"/>
            <w:vAlign w:val="bottom"/>
          </w:tcPr>
          <w:p w:rsidR="0098087D" w:rsidRDefault="0098087D" w:rsidP="00C249D3">
            <w:pPr>
              <w:ind w:left="140"/>
              <w:rPr>
                <w:sz w:val="20"/>
                <w:szCs w:val="20"/>
              </w:rPr>
            </w:pPr>
            <w:r>
              <w:rPr>
                <w:rFonts w:ascii="Arial" w:eastAsia="Arial" w:hAnsi="Arial" w:cs="Arial"/>
              </w:rPr>
              <w:t>All costs associated with the transportation of the goods subject</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spacing w:line="252" w:lineRule="exact"/>
              <w:ind w:left="140"/>
              <w:rPr>
                <w:sz w:val="20"/>
                <w:szCs w:val="20"/>
              </w:rPr>
            </w:pPr>
            <w:r>
              <w:rPr>
                <w:rFonts w:ascii="Arial" w:eastAsia="Arial" w:hAnsi="Arial" w:cs="Arial"/>
              </w:rPr>
              <w:t>to this contract shall be borne by the Supplier.</w:t>
            </w:r>
          </w:p>
        </w:tc>
      </w:tr>
      <w:tr w:rsidR="0098087D" w:rsidTr="00C249D3">
        <w:trPr>
          <w:trHeight w:val="583"/>
        </w:trPr>
        <w:tc>
          <w:tcPr>
            <w:tcW w:w="2100" w:type="dxa"/>
            <w:vAlign w:val="bottom"/>
          </w:tcPr>
          <w:p w:rsidR="0098087D" w:rsidRDefault="0098087D" w:rsidP="00C249D3">
            <w:pPr>
              <w:rPr>
                <w:sz w:val="20"/>
                <w:szCs w:val="20"/>
              </w:rPr>
            </w:pPr>
            <w:r>
              <w:rPr>
                <w:rFonts w:ascii="Arial" w:eastAsia="Arial" w:hAnsi="Arial" w:cs="Arial"/>
                <w:b/>
                <w:bCs/>
              </w:rPr>
              <w:t>13. Incidental</w:t>
            </w:r>
          </w:p>
        </w:tc>
        <w:tc>
          <w:tcPr>
            <w:tcW w:w="740" w:type="dxa"/>
            <w:vAlign w:val="bottom"/>
          </w:tcPr>
          <w:p w:rsidR="0098087D" w:rsidRDefault="0098087D" w:rsidP="00C249D3">
            <w:pPr>
              <w:ind w:right="30"/>
              <w:jc w:val="right"/>
              <w:rPr>
                <w:sz w:val="20"/>
                <w:szCs w:val="20"/>
              </w:rPr>
            </w:pPr>
            <w:r>
              <w:rPr>
                <w:rFonts w:ascii="Arial" w:eastAsia="Arial" w:hAnsi="Arial" w:cs="Arial"/>
              </w:rPr>
              <w:t>13.1</w:t>
            </w:r>
          </w:p>
        </w:tc>
        <w:tc>
          <w:tcPr>
            <w:tcW w:w="6360" w:type="dxa"/>
            <w:vAlign w:val="bottom"/>
          </w:tcPr>
          <w:p w:rsidR="0098087D" w:rsidRDefault="0098087D" w:rsidP="00C249D3">
            <w:pPr>
              <w:ind w:left="140"/>
              <w:rPr>
                <w:sz w:val="20"/>
                <w:szCs w:val="20"/>
              </w:rPr>
            </w:pPr>
            <w:r>
              <w:rPr>
                <w:rFonts w:ascii="Arial" w:eastAsia="Arial" w:hAnsi="Arial" w:cs="Arial"/>
              </w:rPr>
              <w:t>The Supplier shall be required to provide the incidental services</w:t>
            </w:r>
          </w:p>
        </w:tc>
      </w:tr>
      <w:tr w:rsidR="0098087D" w:rsidTr="00C249D3">
        <w:trPr>
          <w:trHeight w:val="290"/>
        </w:trPr>
        <w:tc>
          <w:tcPr>
            <w:tcW w:w="2100" w:type="dxa"/>
            <w:vAlign w:val="bottom"/>
          </w:tcPr>
          <w:p w:rsidR="0098087D" w:rsidRDefault="0098087D" w:rsidP="00C249D3">
            <w:pPr>
              <w:ind w:left="380"/>
              <w:rPr>
                <w:sz w:val="20"/>
                <w:szCs w:val="20"/>
              </w:rPr>
            </w:pPr>
            <w:r>
              <w:rPr>
                <w:rFonts w:ascii="Arial" w:eastAsia="Arial" w:hAnsi="Arial" w:cs="Arial"/>
                <w:b/>
                <w:bCs/>
              </w:rPr>
              <w:t>Services</w:t>
            </w: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as specified in the SCC and the cost of which is included in the</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total bid price.</w:t>
            </w:r>
          </w:p>
        </w:tc>
      </w:tr>
      <w:tr w:rsidR="0098087D" w:rsidTr="00C249D3">
        <w:trPr>
          <w:trHeight w:val="584"/>
        </w:trPr>
        <w:tc>
          <w:tcPr>
            <w:tcW w:w="2100" w:type="dxa"/>
            <w:vAlign w:val="bottom"/>
          </w:tcPr>
          <w:p w:rsidR="0098087D" w:rsidRDefault="0098087D" w:rsidP="00C249D3">
            <w:pPr>
              <w:rPr>
                <w:sz w:val="20"/>
                <w:szCs w:val="20"/>
              </w:rPr>
            </w:pPr>
            <w:r>
              <w:rPr>
                <w:rFonts w:ascii="Arial" w:eastAsia="Arial" w:hAnsi="Arial" w:cs="Arial"/>
                <w:b/>
                <w:bCs/>
              </w:rPr>
              <w:t>14. Warranty</w:t>
            </w:r>
          </w:p>
        </w:tc>
        <w:tc>
          <w:tcPr>
            <w:tcW w:w="740" w:type="dxa"/>
            <w:vAlign w:val="bottom"/>
          </w:tcPr>
          <w:p w:rsidR="0098087D" w:rsidRDefault="0098087D" w:rsidP="00C249D3">
            <w:pPr>
              <w:ind w:right="30"/>
              <w:jc w:val="right"/>
              <w:rPr>
                <w:sz w:val="20"/>
                <w:szCs w:val="20"/>
              </w:rPr>
            </w:pPr>
            <w:r>
              <w:rPr>
                <w:rFonts w:ascii="Arial" w:eastAsia="Arial" w:hAnsi="Arial" w:cs="Arial"/>
              </w:rPr>
              <w:t>14.1</w:t>
            </w:r>
          </w:p>
        </w:tc>
        <w:tc>
          <w:tcPr>
            <w:tcW w:w="6360" w:type="dxa"/>
            <w:vAlign w:val="bottom"/>
          </w:tcPr>
          <w:p w:rsidR="0098087D" w:rsidRDefault="0098087D" w:rsidP="00C249D3">
            <w:pPr>
              <w:ind w:left="140"/>
              <w:rPr>
                <w:sz w:val="20"/>
                <w:szCs w:val="20"/>
              </w:rPr>
            </w:pPr>
            <w:r>
              <w:rPr>
                <w:rFonts w:ascii="Arial" w:eastAsia="Arial" w:hAnsi="Arial" w:cs="Arial"/>
              </w:rPr>
              <w:t>All goods subject to this contract shall be accompanied by the</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necessary warranty in the manner prescribed in the SCC.</w:t>
            </w:r>
          </w:p>
        </w:tc>
      </w:tr>
      <w:tr w:rsidR="0098087D" w:rsidTr="00C249D3">
        <w:trPr>
          <w:trHeight w:val="581"/>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ind w:right="30"/>
              <w:jc w:val="right"/>
              <w:rPr>
                <w:sz w:val="20"/>
                <w:szCs w:val="20"/>
              </w:rPr>
            </w:pPr>
            <w:r>
              <w:rPr>
                <w:rFonts w:ascii="Arial" w:eastAsia="Arial" w:hAnsi="Arial" w:cs="Arial"/>
              </w:rPr>
              <w:t>14.2</w:t>
            </w:r>
          </w:p>
        </w:tc>
        <w:tc>
          <w:tcPr>
            <w:tcW w:w="6360" w:type="dxa"/>
            <w:vAlign w:val="bottom"/>
          </w:tcPr>
          <w:p w:rsidR="0098087D" w:rsidRDefault="0098087D" w:rsidP="00C249D3">
            <w:pPr>
              <w:ind w:left="140"/>
              <w:rPr>
                <w:sz w:val="20"/>
                <w:szCs w:val="20"/>
              </w:rPr>
            </w:pPr>
            <w:r>
              <w:rPr>
                <w:rFonts w:ascii="Arial" w:eastAsia="Arial" w:hAnsi="Arial" w:cs="Arial"/>
              </w:rPr>
              <w:t>The Purchaser shall promptly notify the Supplier in writing of</w:t>
            </w:r>
          </w:p>
        </w:tc>
      </w:tr>
      <w:tr w:rsidR="0098087D" w:rsidTr="00C249D3">
        <w:trPr>
          <w:trHeight w:val="290"/>
        </w:trPr>
        <w:tc>
          <w:tcPr>
            <w:tcW w:w="2100" w:type="dxa"/>
            <w:vAlign w:val="bottom"/>
          </w:tcPr>
          <w:p w:rsidR="0098087D" w:rsidRDefault="0098087D" w:rsidP="00C249D3">
            <w:pPr>
              <w:rPr>
                <w:sz w:val="24"/>
                <w:szCs w:val="24"/>
              </w:rPr>
            </w:pPr>
          </w:p>
        </w:tc>
        <w:tc>
          <w:tcPr>
            <w:tcW w:w="740" w:type="dxa"/>
            <w:vAlign w:val="bottom"/>
          </w:tcPr>
          <w:p w:rsidR="0098087D" w:rsidRDefault="0098087D" w:rsidP="00C249D3">
            <w:pPr>
              <w:rPr>
                <w:sz w:val="24"/>
                <w:szCs w:val="24"/>
              </w:rPr>
            </w:pPr>
          </w:p>
        </w:tc>
        <w:tc>
          <w:tcPr>
            <w:tcW w:w="6360" w:type="dxa"/>
            <w:vAlign w:val="bottom"/>
          </w:tcPr>
          <w:p w:rsidR="0098087D" w:rsidRDefault="0098087D" w:rsidP="00C249D3">
            <w:pPr>
              <w:ind w:left="140"/>
              <w:rPr>
                <w:sz w:val="20"/>
                <w:szCs w:val="20"/>
              </w:rPr>
            </w:pPr>
            <w:r>
              <w:rPr>
                <w:rFonts w:ascii="Arial" w:eastAsia="Arial" w:hAnsi="Arial" w:cs="Arial"/>
              </w:rPr>
              <w:t>any claims arising under this warranty.</w:t>
            </w:r>
          </w:p>
        </w:tc>
      </w:tr>
    </w:tbl>
    <w:p w:rsidR="0098087D" w:rsidRDefault="0098087D" w:rsidP="0098087D">
      <w:pPr>
        <w:sectPr w:rsidR="0098087D">
          <w:pgSz w:w="12240" w:h="15840"/>
          <w:pgMar w:top="870" w:right="1600" w:bottom="446" w:left="1440" w:header="0" w:footer="0" w:gutter="0"/>
          <w:cols w:space="720" w:equalWidth="0">
            <w:col w:w="920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56"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47" w:lineRule="exact"/>
        <w:rPr>
          <w:sz w:val="20"/>
          <w:szCs w:val="20"/>
        </w:rPr>
      </w:pPr>
      <w:bookmarkStart w:id="103" w:name="page59"/>
      <w:bookmarkEnd w:id="103"/>
    </w:p>
    <w:tbl>
      <w:tblPr>
        <w:tblW w:w="0" w:type="auto"/>
        <w:tblLayout w:type="fixed"/>
        <w:tblCellMar>
          <w:left w:w="0" w:type="dxa"/>
          <w:right w:w="0" w:type="dxa"/>
        </w:tblCellMar>
        <w:tblLook w:val="04A0"/>
      </w:tblPr>
      <w:tblGrid>
        <w:gridCol w:w="2060"/>
        <w:gridCol w:w="780"/>
        <w:gridCol w:w="6340"/>
      </w:tblGrid>
      <w:tr w:rsidR="0098087D" w:rsidTr="00C249D3">
        <w:trPr>
          <w:trHeight w:val="255"/>
        </w:trPr>
        <w:tc>
          <w:tcPr>
            <w:tcW w:w="2060" w:type="dxa"/>
            <w:vAlign w:val="bottom"/>
          </w:tcPr>
          <w:p w:rsidR="0098087D" w:rsidRDefault="0098087D" w:rsidP="00C249D3">
            <w:pPr>
              <w:spacing w:line="252" w:lineRule="exact"/>
              <w:rPr>
                <w:sz w:val="20"/>
                <w:szCs w:val="20"/>
              </w:rPr>
            </w:pPr>
            <w:r>
              <w:rPr>
                <w:rFonts w:ascii="Arial" w:eastAsia="Arial" w:hAnsi="Arial" w:cs="Arial"/>
                <w:b/>
                <w:bCs/>
              </w:rPr>
              <w:t>15. Payment</w:t>
            </w:r>
          </w:p>
        </w:tc>
        <w:tc>
          <w:tcPr>
            <w:tcW w:w="780" w:type="dxa"/>
            <w:vAlign w:val="bottom"/>
          </w:tcPr>
          <w:p w:rsidR="0098087D" w:rsidRDefault="0098087D" w:rsidP="00C249D3">
            <w:pPr>
              <w:spacing w:line="252" w:lineRule="exact"/>
              <w:ind w:right="30"/>
              <w:jc w:val="right"/>
              <w:rPr>
                <w:sz w:val="20"/>
                <w:szCs w:val="20"/>
              </w:rPr>
            </w:pPr>
            <w:r>
              <w:rPr>
                <w:rFonts w:ascii="Arial" w:eastAsia="Arial" w:hAnsi="Arial" w:cs="Arial"/>
              </w:rPr>
              <w:t>15.1</w:t>
            </w:r>
          </w:p>
        </w:tc>
        <w:tc>
          <w:tcPr>
            <w:tcW w:w="6340" w:type="dxa"/>
            <w:vAlign w:val="bottom"/>
          </w:tcPr>
          <w:p w:rsidR="0098087D" w:rsidRDefault="0098087D" w:rsidP="00C249D3">
            <w:pPr>
              <w:spacing w:line="252" w:lineRule="exact"/>
              <w:ind w:left="140"/>
              <w:rPr>
                <w:sz w:val="20"/>
                <w:szCs w:val="20"/>
              </w:rPr>
            </w:pPr>
            <w:r>
              <w:rPr>
                <w:rFonts w:ascii="Arial" w:eastAsia="Arial" w:hAnsi="Arial" w:cs="Arial"/>
              </w:rPr>
              <w:t>The  purchaser  shall  make  payments  to  the  Supplier  in</w:t>
            </w:r>
          </w:p>
        </w:tc>
      </w:tr>
      <w:tr w:rsidR="0098087D" w:rsidTr="00C249D3">
        <w:trPr>
          <w:trHeight w:val="291"/>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spacing w:line="252" w:lineRule="exact"/>
              <w:ind w:left="140"/>
              <w:rPr>
                <w:sz w:val="20"/>
                <w:szCs w:val="20"/>
              </w:rPr>
            </w:pPr>
            <w:r>
              <w:rPr>
                <w:rFonts w:ascii="Arial" w:eastAsia="Arial" w:hAnsi="Arial" w:cs="Arial"/>
              </w:rPr>
              <w:t>accordance  with  the  conditions  set  forth  in  the  Payment</w:t>
            </w:r>
          </w:p>
        </w:tc>
      </w:tr>
      <w:tr w:rsidR="0098087D" w:rsidTr="00C249D3">
        <w:trPr>
          <w:trHeight w:val="293"/>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spacing w:line="252" w:lineRule="exact"/>
              <w:ind w:left="140"/>
              <w:rPr>
                <w:sz w:val="20"/>
                <w:szCs w:val="20"/>
              </w:rPr>
            </w:pPr>
            <w:r>
              <w:rPr>
                <w:rFonts w:ascii="Arial" w:eastAsia="Arial" w:hAnsi="Arial" w:cs="Arial"/>
              </w:rPr>
              <w:t>Schedule agreed and annexed to this contract.</w:t>
            </w:r>
          </w:p>
        </w:tc>
      </w:tr>
      <w:tr w:rsidR="0098087D" w:rsidTr="00C249D3">
        <w:trPr>
          <w:trHeight w:val="581"/>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spacing w:line="252" w:lineRule="exact"/>
              <w:ind w:right="30"/>
              <w:jc w:val="right"/>
              <w:rPr>
                <w:sz w:val="20"/>
                <w:szCs w:val="20"/>
              </w:rPr>
            </w:pPr>
            <w:r>
              <w:rPr>
                <w:rFonts w:ascii="Arial" w:eastAsia="Arial" w:hAnsi="Arial" w:cs="Arial"/>
              </w:rPr>
              <w:t>15.2</w:t>
            </w:r>
          </w:p>
        </w:tc>
        <w:tc>
          <w:tcPr>
            <w:tcW w:w="6340" w:type="dxa"/>
            <w:vAlign w:val="bottom"/>
          </w:tcPr>
          <w:p w:rsidR="0098087D" w:rsidRDefault="0098087D" w:rsidP="00C249D3">
            <w:pPr>
              <w:spacing w:line="252" w:lineRule="exact"/>
              <w:ind w:left="140"/>
              <w:rPr>
                <w:sz w:val="20"/>
                <w:szCs w:val="20"/>
              </w:rPr>
            </w:pPr>
            <w:r>
              <w:rPr>
                <w:rFonts w:ascii="Arial" w:eastAsia="Arial" w:hAnsi="Arial" w:cs="Arial"/>
              </w:rPr>
              <w:t>The currency of payment shall be Pakistan Rupee.</w:t>
            </w:r>
          </w:p>
        </w:tc>
      </w:tr>
      <w:tr w:rsidR="0098087D" w:rsidTr="00C249D3">
        <w:trPr>
          <w:trHeight w:val="581"/>
        </w:trPr>
        <w:tc>
          <w:tcPr>
            <w:tcW w:w="2060" w:type="dxa"/>
            <w:vAlign w:val="bottom"/>
          </w:tcPr>
          <w:p w:rsidR="0098087D" w:rsidRDefault="0098087D" w:rsidP="00C249D3">
            <w:pPr>
              <w:spacing w:line="252" w:lineRule="exact"/>
              <w:rPr>
                <w:sz w:val="20"/>
                <w:szCs w:val="20"/>
              </w:rPr>
            </w:pPr>
            <w:r>
              <w:rPr>
                <w:rFonts w:ascii="Arial" w:eastAsia="Arial" w:hAnsi="Arial" w:cs="Arial"/>
                <w:b/>
                <w:bCs/>
              </w:rPr>
              <w:t>16. Prices</w:t>
            </w:r>
          </w:p>
        </w:tc>
        <w:tc>
          <w:tcPr>
            <w:tcW w:w="780" w:type="dxa"/>
            <w:vAlign w:val="bottom"/>
          </w:tcPr>
          <w:p w:rsidR="0098087D" w:rsidRDefault="0098087D" w:rsidP="00C249D3">
            <w:pPr>
              <w:spacing w:line="252" w:lineRule="exact"/>
              <w:ind w:right="30"/>
              <w:jc w:val="right"/>
              <w:rPr>
                <w:sz w:val="20"/>
                <w:szCs w:val="20"/>
              </w:rPr>
            </w:pPr>
            <w:r>
              <w:rPr>
                <w:rFonts w:ascii="Arial" w:eastAsia="Arial" w:hAnsi="Arial" w:cs="Arial"/>
              </w:rPr>
              <w:t>16.1</w:t>
            </w:r>
          </w:p>
        </w:tc>
        <w:tc>
          <w:tcPr>
            <w:tcW w:w="6340" w:type="dxa"/>
            <w:vAlign w:val="bottom"/>
          </w:tcPr>
          <w:p w:rsidR="0098087D" w:rsidRDefault="0098087D" w:rsidP="00C249D3">
            <w:pPr>
              <w:spacing w:line="252" w:lineRule="exact"/>
              <w:ind w:left="140"/>
              <w:rPr>
                <w:sz w:val="20"/>
                <w:szCs w:val="20"/>
              </w:rPr>
            </w:pPr>
            <w:r>
              <w:rPr>
                <w:rFonts w:ascii="Arial" w:eastAsia="Arial" w:hAnsi="Arial" w:cs="Arial"/>
              </w:rPr>
              <w:t>Prices charged by the Supplier for goods delivered under the</w:t>
            </w:r>
          </w:p>
        </w:tc>
      </w:tr>
      <w:tr w:rsidR="0098087D" w:rsidTr="00C249D3">
        <w:trPr>
          <w:trHeight w:val="293"/>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spacing w:line="252" w:lineRule="exact"/>
              <w:ind w:left="140"/>
              <w:rPr>
                <w:sz w:val="20"/>
                <w:szCs w:val="20"/>
              </w:rPr>
            </w:pPr>
            <w:r>
              <w:rPr>
                <w:rFonts w:ascii="Arial" w:eastAsia="Arial" w:hAnsi="Arial" w:cs="Arial"/>
              </w:rPr>
              <w:t>Contract shall not vary from the prices quoted by the Supplier</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spacing w:line="252" w:lineRule="exact"/>
              <w:ind w:left="140"/>
              <w:rPr>
                <w:sz w:val="20"/>
                <w:szCs w:val="20"/>
              </w:rPr>
            </w:pPr>
            <w:r>
              <w:rPr>
                <w:rFonts w:ascii="Arial" w:eastAsia="Arial" w:hAnsi="Arial" w:cs="Arial"/>
                <w:w w:val="99"/>
              </w:rPr>
              <w:t>in its bid and shall remain the same till the expiry of the contract</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spacing w:line="252" w:lineRule="exact"/>
              <w:ind w:left="140"/>
              <w:rPr>
                <w:sz w:val="20"/>
                <w:szCs w:val="20"/>
              </w:rPr>
            </w:pPr>
            <w:r>
              <w:rPr>
                <w:rFonts w:ascii="Arial" w:eastAsia="Arial" w:hAnsi="Arial" w:cs="Arial"/>
              </w:rPr>
              <w:t>unless the Parties to this contract mutually agree to vary the</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spacing w:line="252" w:lineRule="exact"/>
              <w:ind w:left="140"/>
              <w:rPr>
                <w:sz w:val="20"/>
                <w:szCs w:val="20"/>
              </w:rPr>
            </w:pPr>
            <w:r>
              <w:rPr>
                <w:rFonts w:ascii="Arial" w:eastAsia="Arial" w:hAnsi="Arial" w:cs="Arial"/>
              </w:rPr>
              <w:t>prices.</w:t>
            </w:r>
          </w:p>
        </w:tc>
      </w:tr>
      <w:tr w:rsidR="0098087D" w:rsidTr="00C249D3">
        <w:trPr>
          <w:trHeight w:val="583"/>
        </w:trPr>
        <w:tc>
          <w:tcPr>
            <w:tcW w:w="2060" w:type="dxa"/>
            <w:vAlign w:val="bottom"/>
          </w:tcPr>
          <w:p w:rsidR="0098087D" w:rsidRDefault="0098087D" w:rsidP="00C249D3">
            <w:pPr>
              <w:spacing w:line="252" w:lineRule="exact"/>
              <w:rPr>
                <w:sz w:val="20"/>
                <w:szCs w:val="20"/>
              </w:rPr>
            </w:pPr>
            <w:r>
              <w:rPr>
                <w:rFonts w:ascii="Arial" w:eastAsia="Arial" w:hAnsi="Arial" w:cs="Arial"/>
                <w:b/>
                <w:bCs/>
              </w:rPr>
              <w:t>17. Contract</w:t>
            </w:r>
          </w:p>
        </w:tc>
        <w:tc>
          <w:tcPr>
            <w:tcW w:w="780" w:type="dxa"/>
            <w:vAlign w:val="bottom"/>
          </w:tcPr>
          <w:p w:rsidR="0098087D" w:rsidRDefault="0098087D" w:rsidP="00C249D3">
            <w:pPr>
              <w:spacing w:line="252" w:lineRule="exact"/>
              <w:ind w:right="30"/>
              <w:jc w:val="right"/>
              <w:rPr>
                <w:sz w:val="20"/>
                <w:szCs w:val="20"/>
              </w:rPr>
            </w:pPr>
            <w:r>
              <w:rPr>
                <w:rFonts w:ascii="Arial" w:eastAsia="Arial" w:hAnsi="Arial" w:cs="Arial"/>
              </w:rPr>
              <w:t>17.1</w:t>
            </w:r>
          </w:p>
        </w:tc>
        <w:tc>
          <w:tcPr>
            <w:tcW w:w="6340" w:type="dxa"/>
            <w:vAlign w:val="bottom"/>
          </w:tcPr>
          <w:p w:rsidR="0098087D" w:rsidRDefault="0098087D" w:rsidP="00C249D3">
            <w:pPr>
              <w:spacing w:line="252" w:lineRule="exact"/>
              <w:ind w:left="140"/>
              <w:rPr>
                <w:sz w:val="20"/>
                <w:szCs w:val="20"/>
              </w:rPr>
            </w:pPr>
            <w:r>
              <w:rPr>
                <w:rFonts w:ascii="Arial" w:eastAsia="Arial" w:hAnsi="Arial" w:cs="Arial"/>
              </w:rPr>
              <w:t>No variation in or modification of the terms of the Contract shall</w:t>
            </w:r>
          </w:p>
        </w:tc>
      </w:tr>
      <w:tr w:rsidR="0098087D" w:rsidTr="00C249D3">
        <w:trPr>
          <w:trHeight w:val="291"/>
        </w:trPr>
        <w:tc>
          <w:tcPr>
            <w:tcW w:w="2060" w:type="dxa"/>
            <w:vAlign w:val="bottom"/>
          </w:tcPr>
          <w:p w:rsidR="0098087D" w:rsidRDefault="0098087D" w:rsidP="00C249D3">
            <w:pPr>
              <w:spacing w:line="252" w:lineRule="exact"/>
              <w:ind w:left="360"/>
              <w:rPr>
                <w:sz w:val="20"/>
                <w:szCs w:val="20"/>
              </w:rPr>
            </w:pPr>
            <w:r>
              <w:rPr>
                <w:rFonts w:ascii="Arial" w:eastAsia="Arial" w:hAnsi="Arial" w:cs="Arial"/>
                <w:b/>
                <w:bCs/>
              </w:rPr>
              <w:t>Amendments</w:t>
            </w: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spacing w:line="252" w:lineRule="exact"/>
              <w:ind w:left="140"/>
              <w:rPr>
                <w:sz w:val="20"/>
                <w:szCs w:val="20"/>
              </w:rPr>
            </w:pPr>
            <w:r>
              <w:rPr>
                <w:rFonts w:ascii="Arial" w:eastAsia="Arial" w:hAnsi="Arial" w:cs="Arial"/>
              </w:rPr>
              <w:t>be made except by written amendment signed by the Parties.</w:t>
            </w:r>
          </w:p>
        </w:tc>
      </w:tr>
      <w:tr w:rsidR="0098087D" w:rsidTr="00C249D3">
        <w:trPr>
          <w:trHeight w:val="581"/>
        </w:trPr>
        <w:tc>
          <w:tcPr>
            <w:tcW w:w="2060" w:type="dxa"/>
            <w:vAlign w:val="bottom"/>
          </w:tcPr>
          <w:p w:rsidR="0098087D" w:rsidRDefault="0098087D" w:rsidP="00C249D3">
            <w:pPr>
              <w:rPr>
                <w:sz w:val="20"/>
                <w:szCs w:val="20"/>
              </w:rPr>
            </w:pPr>
            <w:r>
              <w:rPr>
                <w:rFonts w:ascii="Arial" w:eastAsia="Arial" w:hAnsi="Arial" w:cs="Arial"/>
                <w:b/>
                <w:bCs/>
              </w:rPr>
              <w:t>18. Assignment</w:t>
            </w:r>
          </w:p>
        </w:tc>
        <w:tc>
          <w:tcPr>
            <w:tcW w:w="780" w:type="dxa"/>
            <w:vAlign w:val="bottom"/>
          </w:tcPr>
          <w:p w:rsidR="0098087D" w:rsidRDefault="0098087D" w:rsidP="00C249D3">
            <w:pPr>
              <w:ind w:right="30"/>
              <w:jc w:val="right"/>
              <w:rPr>
                <w:sz w:val="20"/>
                <w:szCs w:val="20"/>
              </w:rPr>
            </w:pPr>
            <w:r>
              <w:rPr>
                <w:rFonts w:ascii="Arial" w:eastAsia="Arial" w:hAnsi="Arial" w:cs="Arial"/>
              </w:rPr>
              <w:t>18.1</w:t>
            </w:r>
          </w:p>
        </w:tc>
        <w:tc>
          <w:tcPr>
            <w:tcW w:w="6340" w:type="dxa"/>
            <w:vAlign w:val="bottom"/>
          </w:tcPr>
          <w:p w:rsidR="0098087D" w:rsidRDefault="0098087D" w:rsidP="00C249D3">
            <w:pPr>
              <w:ind w:left="140"/>
              <w:rPr>
                <w:sz w:val="20"/>
                <w:szCs w:val="20"/>
              </w:rPr>
            </w:pPr>
            <w:r>
              <w:rPr>
                <w:rFonts w:ascii="Arial" w:eastAsia="Arial" w:hAnsi="Arial" w:cs="Arial"/>
              </w:rPr>
              <w:t>The Supplier shall not assign, in whole or in part, its obligations</w:t>
            </w:r>
          </w:p>
        </w:tc>
      </w:tr>
      <w:tr w:rsidR="0098087D" w:rsidTr="00C249D3">
        <w:trPr>
          <w:trHeight w:val="293"/>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to perform under this Contract, except with the Purchaser’s</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prior written consent.</w:t>
            </w:r>
          </w:p>
        </w:tc>
      </w:tr>
      <w:tr w:rsidR="0098087D" w:rsidTr="00C249D3">
        <w:trPr>
          <w:trHeight w:val="581"/>
        </w:trPr>
        <w:tc>
          <w:tcPr>
            <w:tcW w:w="2060" w:type="dxa"/>
            <w:vAlign w:val="bottom"/>
          </w:tcPr>
          <w:p w:rsidR="0098087D" w:rsidRDefault="0098087D" w:rsidP="00C249D3">
            <w:pPr>
              <w:rPr>
                <w:sz w:val="20"/>
                <w:szCs w:val="20"/>
              </w:rPr>
            </w:pPr>
            <w:r>
              <w:rPr>
                <w:rFonts w:ascii="Arial" w:eastAsia="Arial" w:hAnsi="Arial" w:cs="Arial"/>
                <w:b/>
                <w:bCs/>
              </w:rPr>
              <w:t>19. Subcontracts</w:t>
            </w:r>
          </w:p>
        </w:tc>
        <w:tc>
          <w:tcPr>
            <w:tcW w:w="780" w:type="dxa"/>
            <w:vAlign w:val="bottom"/>
          </w:tcPr>
          <w:p w:rsidR="0098087D" w:rsidRDefault="0098087D" w:rsidP="00C249D3">
            <w:pPr>
              <w:ind w:right="30"/>
              <w:jc w:val="right"/>
              <w:rPr>
                <w:sz w:val="20"/>
                <w:szCs w:val="20"/>
              </w:rPr>
            </w:pPr>
            <w:r>
              <w:rPr>
                <w:rFonts w:ascii="Arial" w:eastAsia="Arial" w:hAnsi="Arial" w:cs="Arial"/>
              </w:rPr>
              <w:t>19.1</w:t>
            </w:r>
          </w:p>
        </w:tc>
        <w:tc>
          <w:tcPr>
            <w:tcW w:w="6340" w:type="dxa"/>
            <w:vAlign w:val="bottom"/>
          </w:tcPr>
          <w:p w:rsidR="0098087D" w:rsidRDefault="0098087D" w:rsidP="00C249D3">
            <w:pPr>
              <w:ind w:left="140"/>
              <w:rPr>
                <w:sz w:val="20"/>
                <w:szCs w:val="20"/>
              </w:rPr>
            </w:pPr>
            <w:r>
              <w:rPr>
                <w:rFonts w:ascii="Arial" w:eastAsia="Arial" w:hAnsi="Arial" w:cs="Arial"/>
              </w:rPr>
              <w:t>The  Supplier  shall  not  be  allowed  to  sublet  and  award</w:t>
            </w:r>
          </w:p>
        </w:tc>
      </w:tr>
      <w:tr w:rsidR="0098087D" w:rsidTr="00C249D3">
        <w:trPr>
          <w:trHeight w:val="293"/>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subcontracts under this Contract.</w:t>
            </w:r>
          </w:p>
        </w:tc>
      </w:tr>
      <w:tr w:rsidR="0098087D" w:rsidTr="00C249D3">
        <w:trPr>
          <w:trHeight w:val="581"/>
        </w:trPr>
        <w:tc>
          <w:tcPr>
            <w:tcW w:w="2060" w:type="dxa"/>
            <w:vAlign w:val="bottom"/>
          </w:tcPr>
          <w:p w:rsidR="0098087D" w:rsidRDefault="0098087D" w:rsidP="00C249D3">
            <w:pPr>
              <w:rPr>
                <w:sz w:val="20"/>
                <w:szCs w:val="20"/>
              </w:rPr>
            </w:pPr>
            <w:r>
              <w:rPr>
                <w:rFonts w:ascii="Arial" w:eastAsia="Arial" w:hAnsi="Arial" w:cs="Arial"/>
                <w:b/>
                <w:bCs/>
              </w:rPr>
              <w:t>20. Delays in the</w:t>
            </w:r>
          </w:p>
        </w:tc>
        <w:tc>
          <w:tcPr>
            <w:tcW w:w="780" w:type="dxa"/>
            <w:vAlign w:val="bottom"/>
          </w:tcPr>
          <w:p w:rsidR="0098087D" w:rsidRDefault="0098087D" w:rsidP="00C249D3">
            <w:pPr>
              <w:ind w:right="30"/>
              <w:jc w:val="right"/>
              <w:rPr>
                <w:sz w:val="20"/>
                <w:szCs w:val="20"/>
              </w:rPr>
            </w:pPr>
            <w:r>
              <w:rPr>
                <w:rFonts w:ascii="Arial" w:eastAsia="Arial" w:hAnsi="Arial" w:cs="Arial"/>
              </w:rPr>
              <w:t>20.1</w:t>
            </w:r>
          </w:p>
        </w:tc>
        <w:tc>
          <w:tcPr>
            <w:tcW w:w="6340" w:type="dxa"/>
            <w:vAlign w:val="bottom"/>
          </w:tcPr>
          <w:p w:rsidR="0098087D" w:rsidRDefault="0098087D" w:rsidP="00C249D3">
            <w:pPr>
              <w:ind w:left="140"/>
              <w:rPr>
                <w:sz w:val="20"/>
                <w:szCs w:val="20"/>
              </w:rPr>
            </w:pPr>
            <w:r>
              <w:rPr>
                <w:rFonts w:ascii="Arial" w:eastAsia="Arial" w:hAnsi="Arial" w:cs="Arial"/>
              </w:rPr>
              <w:t>Delivery  of  the  goods  shall  be  made  by  the  Supplier  in</w:t>
            </w:r>
          </w:p>
        </w:tc>
      </w:tr>
      <w:tr w:rsidR="0098087D" w:rsidTr="00C249D3">
        <w:trPr>
          <w:trHeight w:val="290"/>
        </w:trPr>
        <w:tc>
          <w:tcPr>
            <w:tcW w:w="2060" w:type="dxa"/>
            <w:vAlign w:val="bottom"/>
          </w:tcPr>
          <w:p w:rsidR="0098087D" w:rsidRDefault="0098087D" w:rsidP="00C249D3">
            <w:pPr>
              <w:ind w:left="360"/>
              <w:rPr>
                <w:sz w:val="20"/>
                <w:szCs w:val="20"/>
              </w:rPr>
            </w:pPr>
            <w:r>
              <w:rPr>
                <w:rFonts w:ascii="Arial" w:eastAsia="Arial" w:hAnsi="Arial" w:cs="Arial"/>
                <w:b/>
                <w:bCs/>
              </w:rPr>
              <w:t>Supplier’s</w:t>
            </w: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w w:val="99"/>
              </w:rPr>
              <w:t>accordance with the time schedule prescribed by the Purchaser</w:t>
            </w:r>
          </w:p>
        </w:tc>
      </w:tr>
      <w:tr w:rsidR="0098087D" w:rsidTr="00C249D3">
        <w:trPr>
          <w:trHeight w:val="290"/>
        </w:trPr>
        <w:tc>
          <w:tcPr>
            <w:tcW w:w="2060" w:type="dxa"/>
            <w:vAlign w:val="bottom"/>
          </w:tcPr>
          <w:p w:rsidR="0098087D" w:rsidRDefault="0098087D" w:rsidP="00C249D3">
            <w:pPr>
              <w:ind w:left="360"/>
              <w:rPr>
                <w:sz w:val="20"/>
                <w:szCs w:val="20"/>
              </w:rPr>
            </w:pPr>
            <w:r>
              <w:rPr>
                <w:rFonts w:ascii="Arial" w:eastAsia="Arial" w:hAnsi="Arial" w:cs="Arial"/>
                <w:b/>
                <w:bCs/>
              </w:rPr>
              <w:t>Performance</w:t>
            </w: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in the Schedule of Requirements. In case the contractor fails to</w:t>
            </w:r>
          </w:p>
        </w:tc>
      </w:tr>
      <w:tr w:rsidR="0098087D" w:rsidTr="00C249D3">
        <w:trPr>
          <w:trHeight w:val="293"/>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adhere to the prescribed time schedule, the purchaser is at</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liberty  to  make  risk  purchases  at  the  risk  &amp;  cost  of  the</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contractor in the best public interest.</w:t>
            </w:r>
          </w:p>
        </w:tc>
      </w:tr>
      <w:tr w:rsidR="0098087D" w:rsidTr="00C249D3">
        <w:trPr>
          <w:trHeight w:val="583"/>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ind w:right="30"/>
              <w:jc w:val="right"/>
              <w:rPr>
                <w:sz w:val="20"/>
                <w:szCs w:val="20"/>
              </w:rPr>
            </w:pPr>
            <w:r>
              <w:rPr>
                <w:rFonts w:ascii="Arial" w:eastAsia="Arial" w:hAnsi="Arial" w:cs="Arial"/>
              </w:rPr>
              <w:t>20.2</w:t>
            </w:r>
          </w:p>
        </w:tc>
        <w:tc>
          <w:tcPr>
            <w:tcW w:w="6340" w:type="dxa"/>
            <w:vAlign w:val="bottom"/>
          </w:tcPr>
          <w:p w:rsidR="0098087D" w:rsidRDefault="0098087D" w:rsidP="00C249D3">
            <w:pPr>
              <w:ind w:left="140"/>
              <w:rPr>
                <w:sz w:val="20"/>
                <w:szCs w:val="20"/>
              </w:rPr>
            </w:pPr>
            <w:r>
              <w:rPr>
                <w:rFonts w:ascii="Arial" w:eastAsia="Arial" w:hAnsi="Arial" w:cs="Arial"/>
              </w:rPr>
              <w:t>If at any time during performance of the Contract, the Supplier</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encounters conditions impeding timely delivery of the goods,</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the Supplier shall promptly notify the Purchaser in writing of the</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spacing w:line="252" w:lineRule="exact"/>
              <w:ind w:left="140"/>
              <w:rPr>
                <w:sz w:val="20"/>
                <w:szCs w:val="20"/>
              </w:rPr>
            </w:pPr>
            <w:r>
              <w:rPr>
                <w:rFonts w:ascii="Arial" w:eastAsia="Arial" w:hAnsi="Arial" w:cs="Arial"/>
                <w:w w:val="99"/>
              </w:rPr>
              <w:t>fact of the delay, its likely duration and its cause(s).  As soon as</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practicable after receipt of the Supplier’s notice, the Purchaser</w:t>
            </w:r>
          </w:p>
        </w:tc>
      </w:tr>
      <w:tr w:rsidR="0098087D" w:rsidTr="00C249D3">
        <w:trPr>
          <w:trHeight w:val="293"/>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shall evaluate the situation and may at its discretion extend the</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Supplier’s time for performance, with liquidated damages, in</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which case the extension shall be ratified by the Parties by  an</w:t>
            </w:r>
          </w:p>
        </w:tc>
      </w:tr>
      <w:tr w:rsidR="0098087D" w:rsidTr="00C249D3">
        <w:trPr>
          <w:trHeight w:val="291"/>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amendment to the Contract.</w:t>
            </w:r>
          </w:p>
        </w:tc>
      </w:tr>
      <w:tr w:rsidR="0098087D" w:rsidTr="00C249D3">
        <w:trPr>
          <w:trHeight w:val="583"/>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ind w:right="30"/>
              <w:jc w:val="right"/>
              <w:rPr>
                <w:sz w:val="20"/>
                <w:szCs w:val="20"/>
              </w:rPr>
            </w:pPr>
            <w:r>
              <w:rPr>
                <w:rFonts w:ascii="Arial" w:eastAsia="Arial" w:hAnsi="Arial" w:cs="Arial"/>
              </w:rPr>
              <w:t>20.3</w:t>
            </w:r>
          </w:p>
        </w:tc>
        <w:tc>
          <w:tcPr>
            <w:tcW w:w="6340" w:type="dxa"/>
            <w:vAlign w:val="bottom"/>
          </w:tcPr>
          <w:p w:rsidR="0098087D" w:rsidRDefault="0098087D" w:rsidP="00C249D3">
            <w:pPr>
              <w:ind w:left="140"/>
              <w:rPr>
                <w:sz w:val="20"/>
                <w:szCs w:val="20"/>
              </w:rPr>
            </w:pPr>
            <w:r>
              <w:rPr>
                <w:rFonts w:ascii="Arial" w:eastAsia="Arial" w:hAnsi="Arial" w:cs="Arial"/>
              </w:rPr>
              <w:t>Except  as  provided  under  GCC Clause  20,  a delay by the</w:t>
            </w:r>
          </w:p>
        </w:tc>
      </w:tr>
      <w:tr w:rsidR="0098087D" w:rsidTr="00C249D3">
        <w:trPr>
          <w:trHeight w:val="290"/>
        </w:trPr>
        <w:tc>
          <w:tcPr>
            <w:tcW w:w="2060" w:type="dxa"/>
            <w:vAlign w:val="bottom"/>
          </w:tcPr>
          <w:p w:rsidR="0098087D" w:rsidRDefault="0098087D" w:rsidP="00C249D3">
            <w:pPr>
              <w:rPr>
                <w:sz w:val="24"/>
                <w:szCs w:val="24"/>
              </w:rPr>
            </w:pPr>
          </w:p>
        </w:tc>
        <w:tc>
          <w:tcPr>
            <w:tcW w:w="780" w:type="dxa"/>
            <w:vAlign w:val="bottom"/>
          </w:tcPr>
          <w:p w:rsidR="0098087D" w:rsidRDefault="0098087D" w:rsidP="00C249D3">
            <w:pPr>
              <w:rPr>
                <w:sz w:val="24"/>
                <w:szCs w:val="24"/>
              </w:rPr>
            </w:pPr>
          </w:p>
        </w:tc>
        <w:tc>
          <w:tcPr>
            <w:tcW w:w="6340" w:type="dxa"/>
            <w:vAlign w:val="bottom"/>
          </w:tcPr>
          <w:p w:rsidR="0098087D" w:rsidRDefault="0098087D" w:rsidP="00C249D3">
            <w:pPr>
              <w:ind w:left="140"/>
              <w:rPr>
                <w:sz w:val="20"/>
                <w:szCs w:val="20"/>
              </w:rPr>
            </w:pPr>
            <w:r>
              <w:rPr>
                <w:rFonts w:ascii="Arial" w:eastAsia="Arial" w:hAnsi="Arial" w:cs="Arial"/>
              </w:rPr>
              <w:t>Supplier  in  the  performance  of  its  delivery  obligations  shall</w:t>
            </w:r>
          </w:p>
        </w:tc>
      </w:tr>
    </w:tbl>
    <w:p w:rsidR="0098087D" w:rsidRDefault="0098087D" w:rsidP="0098087D">
      <w:pPr>
        <w:spacing w:line="46" w:lineRule="exact"/>
        <w:rPr>
          <w:sz w:val="20"/>
          <w:szCs w:val="20"/>
        </w:rPr>
      </w:pPr>
    </w:p>
    <w:p w:rsidR="0098087D" w:rsidRDefault="0098087D" w:rsidP="0098087D">
      <w:pPr>
        <w:spacing w:line="272" w:lineRule="auto"/>
        <w:ind w:left="2980"/>
        <w:jc w:val="both"/>
        <w:rPr>
          <w:sz w:val="20"/>
          <w:szCs w:val="20"/>
        </w:rPr>
      </w:pPr>
      <w:r>
        <w:rPr>
          <w:rFonts w:ascii="Arial" w:eastAsia="Arial" w:hAnsi="Arial" w:cs="Arial"/>
        </w:rPr>
        <w:t>render the Supplier liable to the imposition of liquidated damages as prescribed in the SCC, unless the parties to this contract mutually agree for extension of time.</w:t>
      </w:r>
    </w:p>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1"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200" w:lineRule="exact"/>
        <w:rPr>
          <w:sz w:val="20"/>
          <w:szCs w:val="20"/>
        </w:rPr>
      </w:pPr>
      <w:bookmarkStart w:id="104" w:name="page60"/>
      <w:bookmarkEnd w:id="104"/>
    </w:p>
    <w:p w:rsidR="0098087D" w:rsidRDefault="0098087D" w:rsidP="0098087D">
      <w:pPr>
        <w:spacing w:line="238" w:lineRule="exact"/>
        <w:rPr>
          <w:sz w:val="20"/>
          <w:szCs w:val="20"/>
        </w:rPr>
      </w:pPr>
    </w:p>
    <w:tbl>
      <w:tblPr>
        <w:tblW w:w="0" w:type="auto"/>
        <w:tblLayout w:type="fixed"/>
        <w:tblCellMar>
          <w:left w:w="0" w:type="dxa"/>
          <w:right w:w="0" w:type="dxa"/>
        </w:tblCellMar>
        <w:tblLook w:val="04A0"/>
      </w:tblPr>
      <w:tblGrid>
        <w:gridCol w:w="2120"/>
        <w:gridCol w:w="5860"/>
        <w:gridCol w:w="860"/>
        <w:gridCol w:w="340"/>
      </w:tblGrid>
      <w:tr w:rsidR="0098087D" w:rsidTr="00C249D3">
        <w:trPr>
          <w:trHeight w:val="255"/>
        </w:trPr>
        <w:tc>
          <w:tcPr>
            <w:tcW w:w="2120" w:type="dxa"/>
            <w:vAlign w:val="bottom"/>
          </w:tcPr>
          <w:p w:rsidR="0098087D" w:rsidRDefault="0098087D" w:rsidP="00C249D3">
            <w:pPr>
              <w:spacing w:line="252" w:lineRule="exact"/>
              <w:rPr>
                <w:sz w:val="20"/>
                <w:szCs w:val="20"/>
              </w:rPr>
            </w:pPr>
            <w:r>
              <w:rPr>
                <w:rFonts w:ascii="Arial" w:eastAsia="Arial" w:hAnsi="Arial" w:cs="Arial"/>
                <w:b/>
                <w:bCs/>
              </w:rPr>
              <w:t>21. Termination for</w:t>
            </w:r>
          </w:p>
        </w:tc>
        <w:tc>
          <w:tcPr>
            <w:tcW w:w="5860" w:type="dxa"/>
            <w:vAlign w:val="bottom"/>
          </w:tcPr>
          <w:p w:rsidR="0098087D" w:rsidRDefault="0098087D" w:rsidP="00C249D3">
            <w:pPr>
              <w:spacing w:line="252" w:lineRule="exact"/>
              <w:jc w:val="right"/>
              <w:rPr>
                <w:sz w:val="20"/>
                <w:szCs w:val="20"/>
              </w:rPr>
            </w:pPr>
            <w:r>
              <w:rPr>
                <w:rFonts w:ascii="Arial" w:eastAsia="Arial" w:hAnsi="Arial" w:cs="Arial"/>
              </w:rPr>
              <w:t>21.1   The  Purchaser,  without  prejudice  to  any  other</w:t>
            </w:r>
          </w:p>
        </w:tc>
        <w:tc>
          <w:tcPr>
            <w:tcW w:w="860" w:type="dxa"/>
            <w:vAlign w:val="bottom"/>
          </w:tcPr>
          <w:p w:rsidR="0098087D" w:rsidRDefault="0098087D" w:rsidP="00C249D3">
            <w:pPr>
              <w:spacing w:line="252" w:lineRule="exact"/>
              <w:ind w:left="80"/>
              <w:rPr>
                <w:sz w:val="20"/>
                <w:szCs w:val="20"/>
              </w:rPr>
            </w:pPr>
            <w:r>
              <w:rPr>
                <w:rFonts w:ascii="Arial" w:eastAsia="Arial" w:hAnsi="Arial" w:cs="Arial"/>
              </w:rPr>
              <w:t>remedy</w:t>
            </w:r>
          </w:p>
        </w:tc>
        <w:tc>
          <w:tcPr>
            <w:tcW w:w="340" w:type="dxa"/>
            <w:vAlign w:val="bottom"/>
          </w:tcPr>
          <w:p w:rsidR="0098087D" w:rsidRDefault="0098087D" w:rsidP="00C249D3">
            <w:pPr>
              <w:spacing w:line="252" w:lineRule="exact"/>
              <w:jc w:val="right"/>
              <w:rPr>
                <w:sz w:val="20"/>
                <w:szCs w:val="20"/>
              </w:rPr>
            </w:pPr>
            <w:r>
              <w:rPr>
                <w:rFonts w:ascii="Arial" w:eastAsia="Arial" w:hAnsi="Arial" w:cs="Arial"/>
              </w:rPr>
              <w:t>for</w:t>
            </w:r>
          </w:p>
        </w:tc>
      </w:tr>
      <w:tr w:rsidR="0098087D" w:rsidTr="00C249D3">
        <w:trPr>
          <w:trHeight w:val="293"/>
        </w:trPr>
        <w:tc>
          <w:tcPr>
            <w:tcW w:w="2120" w:type="dxa"/>
            <w:vAlign w:val="bottom"/>
          </w:tcPr>
          <w:p w:rsidR="0098087D" w:rsidRDefault="0098087D" w:rsidP="00C249D3">
            <w:pPr>
              <w:spacing w:line="252" w:lineRule="exact"/>
              <w:ind w:left="360"/>
              <w:rPr>
                <w:sz w:val="20"/>
                <w:szCs w:val="20"/>
              </w:rPr>
            </w:pPr>
            <w:r>
              <w:rPr>
                <w:rFonts w:ascii="Arial" w:eastAsia="Arial" w:hAnsi="Arial" w:cs="Arial"/>
                <w:b/>
                <w:bCs/>
              </w:rPr>
              <w:t>Default</w:t>
            </w:r>
          </w:p>
        </w:tc>
        <w:tc>
          <w:tcPr>
            <w:tcW w:w="5860" w:type="dxa"/>
            <w:vAlign w:val="bottom"/>
          </w:tcPr>
          <w:p w:rsidR="0098087D" w:rsidRDefault="0098087D" w:rsidP="00C249D3">
            <w:pPr>
              <w:spacing w:line="252" w:lineRule="exact"/>
              <w:jc w:val="right"/>
              <w:rPr>
                <w:sz w:val="20"/>
                <w:szCs w:val="20"/>
              </w:rPr>
            </w:pPr>
            <w:r>
              <w:rPr>
                <w:rFonts w:ascii="Arial" w:eastAsia="Arial" w:hAnsi="Arial" w:cs="Arial"/>
              </w:rPr>
              <w:t>breach  of  Contract,  by written  notice  of  default</w:t>
            </w:r>
          </w:p>
        </w:tc>
        <w:tc>
          <w:tcPr>
            <w:tcW w:w="860" w:type="dxa"/>
            <w:vAlign w:val="bottom"/>
          </w:tcPr>
          <w:p w:rsidR="0098087D" w:rsidRDefault="0098087D" w:rsidP="00C249D3">
            <w:pPr>
              <w:spacing w:line="252" w:lineRule="exact"/>
              <w:ind w:left="60"/>
              <w:rPr>
                <w:sz w:val="20"/>
                <w:szCs w:val="20"/>
              </w:rPr>
            </w:pPr>
            <w:r>
              <w:rPr>
                <w:rFonts w:ascii="Arial" w:eastAsia="Arial" w:hAnsi="Arial" w:cs="Arial"/>
              </w:rPr>
              <w:t>sent  to</w:t>
            </w:r>
          </w:p>
        </w:tc>
        <w:tc>
          <w:tcPr>
            <w:tcW w:w="340" w:type="dxa"/>
            <w:vAlign w:val="bottom"/>
          </w:tcPr>
          <w:p w:rsidR="0098087D" w:rsidRDefault="0098087D" w:rsidP="00C249D3">
            <w:pPr>
              <w:spacing w:line="252" w:lineRule="exact"/>
              <w:jc w:val="right"/>
              <w:rPr>
                <w:sz w:val="20"/>
                <w:szCs w:val="20"/>
              </w:rPr>
            </w:pPr>
            <w:r>
              <w:rPr>
                <w:rFonts w:ascii="Arial" w:eastAsia="Arial" w:hAnsi="Arial" w:cs="Arial"/>
              </w:rPr>
              <w:t>the</w:t>
            </w:r>
          </w:p>
        </w:tc>
      </w:tr>
      <w:tr w:rsidR="0098087D" w:rsidTr="00C249D3">
        <w:trPr>
          <w:trHeight w:val="290"/>
        </w:trPr>
        <w:tc>
          <w:tcPr>
            <w:tcW w:w="2120" w:type="dxa"/>
            <w:vAlign w:val="bottom"/>
          </w:tcPr>
          <w:p w:rsidR="0098087D" w:rsidRDefault="0098087D" w:rsidP="00C249D3">
            <w:pPr>
              <w:rPr>
                <w:sz w:val="24"/>
                <w:szCs w:val="24"/>
              </w:rPr>
            </w:pPr>
          </w:p>
        </w:tc>
        <w:tc>
          <w:tcPr>
            <w:tcW w:w="6720" w:type="dxa"/>
            <w:gridSpan w:val="2"/>
            <w:vAlign w:val="bottom"/>
          </w:tcPr>
          <w:p w:rsidR="0098087D" w:rsidRDefault="0098087D" w:rsidP="00C249D3">
            <w:pPr>
              <w:spacing w:line="252" w:lineRule="exact"/>
              <w:ind w:left="860"/>
              <w:rPr>
                <w:sz w:val="20"/>
                <w:szCs w:val="20"/>
              </w:rPr>
            </w:pPr>
            <w:r>
              <w:rPr>
                <w:rFonts w:ascii="Arial" w:eastAsia="Arial" w:hAnsi="Arial" w:cs="Arial"/>
              </w:rPr>
              <w:t>Supplier, may terminate this Contract in whole or in part:</w:t>
            </w:r>
          </w:p>
        </w:tc>
        <w:tc>
          <w:tcPr>
            <w:tcW w:w="340" w:type="dxa"/>
            <w:vAlign w:val="bottom"/>
          </w:tcPr>
          <w:p w:rsidR="0098087D" w:rsidRDefault="0098087D" w:rsidP="00C249D3">
            <w:pPr>
              <w:rPr>
                <w:sz w:val="24"/>
                <w:szCs w:val="24"/>
              </w:rPr>
            </w:pPr>
          </w:p>
        </w:tc>
      </w:tr>
    </w:tbl>
    <w:p w:rsidR="0098087D" w:rsidRDefault="0098087D" w:rsidP="0098087D">
      <w:pPr>
        <w:spacing w:line="336" w:lineRule="exact"/>
        <w:rPr>
          <w:sz w:val="20"/>
          <w:szCs w:val="20"/>
        </w:rPr>
      </w:pPr>
    </w:p>
    <w:p w:rsidR="0098087D" w:rsidRDefault="0098087D" w:rsidP="008B7EBC">
      <w:pPr>
        <w:numPr>
          <w:ilvl w:val="0"/>
          <w:numId w:val="81"/>
        </w:numPr>
        <w:tabs>
          <w:tab w:val="left" w:pos="3780"/>
        </w:tabs>
        <w:spacing w:line="274" w:lineRule="auto"/>
        <w:ind w:left="3780" w:hanging="539"/>
        <w:jc w:val="both"/>
        <w:rPr>
          <w:rFonts w:ascii="Arial" w:eastAsia="Arial" w:hAnsi="Arial" w:cs="Arial"/>
        </w:rPr>
      </w:pPr>
      <w:r>
        <w:rPr>
          <w:rFonts w:ascii="Arial" w:eastAsia="Arial" w:hAnsi="Arial" w:cs="Arial"/>
        </w:rPr>
        <w:t>if the Supplier fails to deliver any or all installments of the goods within the period(s) specified in the signed contract, and subsequent Purchase order or within any extension thereof granted by the Purchaser pursuant to GCC Clause 20; or</w:t>
      </w:r>
    </w:p>
    <w:p w:rsidR="0098087D" w:rsidRDefault="0098087D" w:rsidP="0098087D">
      <w:pPr>
        <w:spacing w:line="303" w:lineRule="exact"/>
        <w:rPr>
          <w:rFonts w:ascii="Arial" w:eastAsia="Arial" w:hAnsi="Arial" w:cs="Arial"/>
        </w:rPr>
      </w:pPr>
    </w:p>
    <w:p w:rsidR="0098087D" w:rsidRDefault="0098087D" w:rsidP="008B7EBC">
      <w:pPr>
        <w:numPr>
          <w:ilvl w:val="0"/>
          <w:numId w:val="81"/>
        </w:numPr>
        <w:tabs>
          <w:tab w:val="left" w:pos="3780"/>
        </w:tabs>
        <w:spacing w:line="267" w:lineRule="auto"/>
        <w:ind w:left="3780" w:hanging="539"/>
        <w:jc w:val="both"/>
        <w:rPr>
          <w:rFonts w:ascii="Arial" w:eastAsia="Arial" w:hAnsi="Arial" w:cs="Arial"/>
        </w:rPr>
      </w:pPr>
      <w:r>
        <w:rPr>
          <w:rFonts w:ascii="Arial" w:eastAsia="Arial" w:hAnsi="Arial" w:cs="Arial"/>
        </w:rPr>
        <w:t>if the Supplier fails to perform any other obligation(s) under the Contract.</w:t>
      </w:r>
    </w:p>
    <w:p w:rsidR="0098087D" w:rsidRDefault="0098087D" w:rsidP="0098087D">
      <w:pPr>
        <w:spacing w:line="308" w:lineRule="exact"/>
        <w:rPr>
          <w:rFonts w:ascii="Arial" w:eastAsia="Arial" w:hAnsi="Arial" w:cs="Arial"/>
        </w:rPr>
      </w:pPr>
    </w:p>
    <w:p w:rsidR="0098087D" w:rsidRDefault="0098087D" w:rsidP="008B7EBC">
      <w:pPr>
        <w:numPr>
          <w:ilvl w:val="0"/>
          <w:numId w:val="81"/>
        </w:numPr>
        <w:tabs>
          <w:tab w:val="left" w:pos="3780"/>
        </w:tabs>
        <w:spacing w:line="272" w:lineRule="auto"/>
        <w:ind w:left="3780" w:hanging="539"/>
        <w:jc w:val="both"/>
        <w:rPr>
          <w:rFonts w:ascii="Arial" w:eastAsia="Arial" w:hAnsi="Arial" w:cs="Arial"/>
        </w:rPr>
      </w:pPr>
      <w:r>
        <w:rPr>
          <w:rFonts w:ascii="Arial" w:eastAsia="Arial" w:hAnsi="Arial" w:cs="Arial"/>
        </w:rPr>
        <w:t>if the Supplier, in the judgment of the Purchaser has engaged in corrupt or fraudulent practices in competing for or in executing the Contract.</w:t>
      </w:r>
    </w:p>
    <w:p w:rsidR="0098087D" w:rsidRDefault="0098087D" w:rsidP="0098087D">
      <w:pPr>
        <w:spacing w:line="304" w:lineRule="exact"/>
        <w:rPr>
          <w:sz w:val="20"/>
          <w:szCs w:val="20"/>
        </w:rPr>
      </w:pPr>
    </w:p>
    <w:p w:rsidR="0098087D" w:rsidRDefault="0098087D" w:rsidP="0098087D">
      <w:pPr>
        <w:spacing w:line="267" w:lineRule="auto"/>
        <w:ind w:left="3520"/>
        <w:jc w:val="both"/>
        <w:rPr>
          <w:sz w:val="20"/>
          <w:szCs w:val="20"/>
        </w:rPr>
      </w:pPr>
      <w:r>
        <w:rPr>
          <w:rFonts w:ascii="Arial" w:eastAsia="Arial" w:hAnsi="Arial" w:cs="Arial"/>
        </w:rPr>
        <w:t>For the purpose of this clause Corrupt and fraudulent practices means:</w:t>
      </w:r>
    </w:p>
    <w:p w:rsidR="0098087D" w:rsidRDefault="0098087D" w:rsidP="0098087D">
      <w:pPr>
        <w:spacing w:line="20" w:lineRule="exact"/>
        <w:rPr>
          <w:sz w:val="20"/>
          <w:szCs w:val="20"/>
        </w:rPr>
      </w:pPr>
    </w:p>
    <w:p w:rsidR="0098087D" w:rsidRDefault="0098087D" w:rsidP="0098087D">
      <w:pPr>
        <w:spacing w:line="275" w:lineRule="auto"/>
        <w:ind w:left="3520"/>
        <w:jc w:val="both"/>
        <w:rPr>
          <w:sz w:val="20"/>
          <w:szCs w:val="20"/>
        </w:rPr>
      </w:pPr>
      <w:r>
        <w:rPr>
          <w:rFonts w:ascii="Arial" w:eastAsia="Arial" w:hAnsi="Arial" w:cs="Arial"/>
          <w:i/>
          <w:iCs/>
        </w:rPr>
        <w:t>“the offering, giving, receiving, or soliciting of anything of value to influence the action of a public official or the contractor in the procurement process or in contract execution to the detriment of the procuring agency; or misrepresentation of facts in order to influence a procurement process or the execution of a contract, collusive practices among bidders (prior to or after bid submission) designed to establish bid prices at artificial, non-competitive levels and to deprive the procuring agency of the benefits of free and open competition and any request for, or solicitation of anything of value by any public official in the course of the exercise of his duty; it may include any of the following practices:</w:t>
      </w:r>
    </w:p>
    <w:p w:rsidR="0098087D" w:rsidRDefault="0098087D" w:rsidP="0098087D">
      <w:pPr>
        <w:spacing w:line="12" w:lineRule="exact"/>
        <w:rPr>
          <w:sz w:val="20"/>
          <w:szCs w:val="20"/>
        </w:rPr>
      </w:pPr>
    </w:p>
    <w:p w:rsidR="0098087D" w:rsidRDefault="0098087D" w:rsidP="008B7EBC">
      <w:pPr>
        <w:numPr>
          <w:ilvl w:val="0"/>
          <w:numId w:val="82"/>
        </w:numPr>
        <w:tabs>
          <w:tab w:val="left" w:pos="4156"/>
        </w:tabs>
        <w:spacing w:line="273" w:lineRule="auto"/>
        <w:ind w:left="3780" w:firstLine="1"/>
        <w:jc w:val="both"/>
        <w:rPr>
          <w:rFonts w:ascii="Arial" w:eastAsia="Arial" w:hAnsi="Arial" w:cs="Arial"/>
          <w:i/>
          <w:iCs/>
        </w:rPr>
      </w:pPr>
      <w:r>
        <w:rPr>
          <w:rFonts w:ascii="Arial" w:eastAsia="Arial" w:hAnsi="Arial" w:cs="Arial"/>
          <w:i/>
          <w:iCs/>
        </w:rPr>
        <w:t>coercive practice by impairing or harming, or threatening to impair or harm, directly or indirectly, any party or the property of the party to influence the actions of a party to achieve a wrongful gain or to cause a wrongful loss to another party;</w:t>
      </w:r>
    </w:p>
    <w:p w:rsidR="0098087D" w:rsidRDefault="0098087D" w:rsidP="0098087D">
      <w:pPr>
        <w:spacing w:line="18" w:lineRule="exact"/>
        <w:rPr>
          <w:rFonts w:ascii="Arial" w:eastAsia="Arial" w:hAnsi="Arial" w:cs="Arial"/>
          <w:i/>
          <w:iCs/>
        </w:rPr>
      </w:pPr>
    </w:p>
    <w:p w:rsidR="0098087D" w:rsidRDefault="0098087D" w:rsidP="008B7EBC">
      <w:pPr>
        <w:numPr>
          <w:ilvl w:val="0"/>
          <w:numId w:val="82"/>
        </w:numPr>
        <w:tabs>
          <w:tab w:val="left" w:pos="4125"/>
        </w:tabs>
        <w:spacing w:line="273" w:lineRule="auto"/>
        <w:ind w:left="3780" w:firstLine="1"/>
        <w:jc w:val="both"/>
        <w:rPr>
          <w:rFonts w:ascii="Arial" w:eastAsia="Arial" w:hAnsi="Arial" w:cs="Arial"/>
          <w:i/>
          <w:iCs/>
        </w:rPr>
      </w:pPr>
      <w:r>
        <w:rPr>
          <w:rFonts w:ascii="Arial" w:eastAsia="Arial" w:hAnsi="Arial" w:cs="Arial"/>
          <w:i/>
          <w:iCs/>
        </w:rPr>
        <w:t>collusive practice by arrangement between two or more parties to the procurement process or contract execution, designed to achieve with or without the knowledge of the procuring agency to establish prices at artificial, noncompetitive levels for any wrongful gain;</w:t>
      </w:r>
    </w:p>
    <w:p w:rsidR="0098087D" w:rsidRDefault="0098087D" w:rsidP="0098087D">
      <w:pPr>
        <w:spacing w:line="5" w:lineRule="exact"/>
        <w:rPr>
          <w:rFonts w:ascii="Arial" w:eastAsia="Arial" w:hAnsi="Arial" w:cs="Arial"/>
          <w:i/>
          <w:iCs/>
        </w:rPr>
      </w:pPr>
    </w:p>
    <w:p w:rsidR="0098087D" w:rsidRDefault="0098087D" w:rsidP="008B7EBC">
      <w:pPr>
        <w:numPr>
          <w:ilvl w:val="0"/>
          <w:numId w:val="82"/>
        </w:numPr>
        <w:tabs>
          <w:tab w:val="left" w:pos="4200"/>
        </w:tabs>
        <w:ind w:left="4200" w:hanging="419"/>
        <w:jc w:val="both"/>
        <w:rPr>
          <w:rFonts w:ascii="Arial" w:eastAsia="Arial" w:hAnsi="Arial" w:cs="Arial"/>
          <w:i/>
          <w:iCs/>
        </w:rPr>
      </w:pPr>
      <w:r>
        <w:rPr>
          <w:rFonts w:ascii="Arial" w:eastAsia="Arial" w:hAnsi="Arial" w:cs="Arial"/>
          <w:i/>
          <w:iCs/>
        </w:rPr>
        <w:t>corrupt  practice  by  offering,  giving,  receiving  or</w:t>
      </w:r>
    </w:p>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66"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5" w:name="page61"/>
      <w:bookmarkEnd w:id="105"/>
    </w:p>
    <w:p w:rsidR="0098087D" w:rsidRDefault="0098087D" w:rsidP="0098087D">
      <w:pPr>
        <w:spacing w:line="266" w:lineRule="auto"/>
        <w:ind w:left="1120"/>
        <w:rPr>
          <w:sz w:val="20"/>
          <w:szCs w:val="20"/>
        </w:rPr>
      </w:pPr>
      <w:r>
        <w:rPr>
          <w:rFonts w:ascii="Arial" w:eastAsia="Arial" w:hAnsi="Arial" w:cs="Arial"/>
          <w:i/>
          <w:iCs/>
        </w:rPr>
        <w:t>soliciting, directly or indirectly, of anything of value to influence the acts of another party for wrongful gain;</w:t>
      </w:r>
    </w:p>
    <w:p w:rsidR="0098087D" w:rsidRDefault="0098087D" w:rsidP="0098087D">
      <w:pPr>
        <w:spacing w:line="23" w:lineRule="exact"/>
        <w:rPr>
          <w:sz w:val="20"/>
          <w:szCs w:val="20"/>
        </w:rPr>
      </w:pPr>
    </w:p>
    <w:p w:rsidR="0098087D" w:rsidRDefault="0098087D" w:rsidP="008B7EBC">
      <w:pPr>
        <w:numPr>
          <w:ilvl w:val="1"/>
          <w:numId w:val="83"/>
        </w:numPr>
        <w:tabs>
          <w:tab w:val="left" w:pos="1619"/>
        </w:tabs>
        <w:spacing w:line="273" w:lineRule="auto"/>
        <w:ind w:left="1120" w:firstLine="1"/>
        <w:jc w:val="both"/>
        <w:rPr>
          <w:rFonts w:ascii="Arial" w:eastAsia="Arial" w:hAnsi="Arial" w:cs="Arial"/>
          <w:i/>
          <w:iCs/>
        </w:rPr>
      </w:pPr>
      <w:r>
        <w:rPr>
          <w:rFonts w:ascii="Arial" w:eastAsia="Arial" w:hAnsi="Arial" w:cs="Arial"/>
          <w:i/>
          <w:iCs/>
        </w:rPr>
        <w:t>fraudulent practice by any act or omission, including a misrepresentation, that knowingly or recklessly misleads, or attempts to mislead, a party to obtain a financial or other benefit or to avoid an obligation;</w:t>
      </w:r>
    </w:p>
    <w:p w:rsidR="0098087D" w:rsidRDefault="0098087D" w:rsidP="0098087D">
      <w:pPr>
        <w:spacing w:line="15" w:lineRule="exact"/>
        <w:rPr>
          <w:rFonts w:ascii="Arial" w:eastAsia="Arial" w:hAnsi="Arial" w:cs="Arial"/>
          <w:i/>
          <w:iCs/>
        </w:rPr>
      </w:pPr>
    </w:p>
    <w:p w:rsidR="0098087D" w:rsidRDefault="0098087D" w:rsidP="008B7EBC">
      <w:pPr>
        <w:numPr>
          <w:ilvl w:val="1"/>
          <w:numId w:val="83"/>
        </w:numPr>
        <w:tabs>
          <w:tab w:val="left" w:pos="1494"/>
        </w:tabs>
        <w:spacing w:line="275" w:lineRule="auto"/>
        <w:ind w:left="1120" w:firstLine="1"/>
        <w:jc w:val="both"/>
        <w:rPr>
          <w:rFonts w:ascii="Arial" w:eastAsia="Arial" w:hAnsi="Arial" w:cs="Arial"/>
          <w:i/>
          <w:iCs/>
        </w:rPr>
      </w:pPr>
      <w:r>
        <w:rPr>
          <w:rFonts w:ascii="Arial" w:eastAsia="Arial" w:hAnsi="Arial" w:cs="Arial"/>
          <w:i/>
          <w:iCs/>
        </w:rPr>
        <w:t>obstructive practice 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w:t>
      </w:r>
    </w:p>
    <w:p w:rsidR="0098087D" w:rsidRDefault="0098087D" w:rsidP="0098087D">
      <w:pPr>
        <w:spacing w:line="15" w:lineRule="exact"/>
        <w:rPr>
          <w:rFonts w:ascii="Arial" w:eastAsia="Arial" w:hAnsi="Arial" w:cs="Arial"/>
          <w:i/>
          <w:iCs/>
        </w:rPr>
      </w:pPr>
    </w:p>
    <w:p w:rsidR="0098087D" w:rsidRDefault="0098087D" w:rsidP="008B7EBC">
      <w:pPr>
        <w:numPr>
          <w:ilvl w:val="0"/>
          <w:numId w:val="84"/>
        </w:numPr>
        <w:tabs>
          <w:tab w:val="left" w:pos="1040"/>
        </w:tabs>
        <w:spacing w:line="272" w:lineRule="auto"/>
        <w:ind w:left="320" w:firstLine="9"/>
        <w:jc w:val="both"/>
        <w:rPr>
          <w:rFonts w:ascii="Arial" w:eastAsia="Arial" w:hAnsi="Arial" w:cs="Arial"/>
        </w:rPr>
      </w:pPr>
      <w:r>
        <w:rPr>
          <w:rFonts w:ascii="Arial" w:eastAsia="Arial" w:hAnsi="Arial" w:cs="Arial"/>
        </w:rPr>
        <w:t>Indulgence in corruption and fraudulent practices is liable to result in rejection of Bids, cancellation of contracts, debarring and blacklisting of the Bidder, for a stated or indefinite period of time.</w:t>
      </w:r>
    </w:p>
    <w:p w:rsidR="0098087D" w:rsidRDefault="0098087D" w:rsidP="0098087D">
      <w:pPr>
        <w:spacing w:line="17" w:lineRule="exact"/>
        <w:rPr>
          <w:rFonts w:ascii="Arial" w:eastAsia="Arial" w:hAnsi="Arial" w:cs="Arial"/>
        </w:rPr>
      </w:pPr>
    </w:p>
    <w:p w:rsidR="0098087D" w:rsidRDefault="0098087D" w:rsidP="008B7EBC">
      <w:pPr>
        <w:numPr>
          <w:ilvl w:val="0"/>
          <w:numId w:val="84"/>
        </w:numPr>
        <w:tabs>
          <w:tab w:val="left" w:pos="1040"/>
        </w:tabs>
        <w:spacing w:line="271" w:lineRule="auto"/>
        <w:ind w:left="320" w:firstLine="9"/>
        <w:jc w:val="both"/>
        <w:rPr>
          <w:rFonts w:ascii="Arial" w:eastAsia="Arial" w:hAnsi="Arial" w:cs="Arial"/>
        </w:rPr>
      </w:pPr>
      <w:r>
        <w:rPr>
          <w:rFonts w:ascii="Arial" w:eastAsia="Arial" w:hAnsi="Arial" w:cs="Arial"/>
        </w:rPr>
        <w:t>The following are the events which would lead to initiate under Rule 21 of PPRA Rules 2014 Blacklisting / Debarment process;</w:t>
      </w:r>
    </w:p>
    <w:p w:rsidR="0098087D" w:rsidRDefault="0098087D" w:rsidP="0098087D">
      <w:pPr>
        <w:spacing w:line="215" w:lineRule="exact"/>
        <w:rPr>
          <w:rFonts w:ascii="Arial" w:eastAsia="Arial" w:hAnsi="Arial" w:cs="Arial"/>
        </w:rPr>
      </w:pPr>
    </w:p>
    <w:p w:rsidR="0098087D" w:rsidRDefault="0098087D" w:rsidP="008B7EBC">
      <w:pPr>
        <w:numPr>
          <w:ilvl w:val="2"/>
          <w:numId w:val="84"/>
        </w:numPr>
        <w:tabs>
          <w:tab w:val="left" w:pos="1760"/>
        </w:tabs>
        <w:spacing w:line="267" w:lineRule="auto"/>
        <w:ind w:left="1760" w:hanging="461"/>
        <w:jc w:val="both"/>
        <w:rPr>
          <w:rFonts w:ascii="Arial" w:eastAsia="Arial" w:hAnsi="Arial" w:cs="Arial"/>
        </w:rPr>
      </w:pPr>
      <w:r>
        <w:rPr>
          <w:rFonts w:ascii="Arial" w:eastAsia="Arial" w:hAnsi="Arial" w:cs="Arial"/>
        </w:rPr>
        <w:t>Submission of false fabricated / forged documents for procurement in tender.</w:t>
      </w:r>
    </w:p>
    <w:p w:rsidR="0098087D" w:rsidRDefault="0098087D" w:rsidP="0098087D">
      <w:pPr>
        <w:spacing w:line="9" w:lineRule="exact"/>
        <w:rPr>
          <w:rFonts w:ascii="Arial" w:eastAsia="Arial" w:hAnsi="Arial" w:cs="Arial"/>
        </w:rPr>
      </w:pPr>
    </w:p>
    <w:p w:rsidR="0098087D" w:rsidRDefault="0098087D" w:rsidP="008B7EBC">
      <w:pPr>
        <w:numPr>
          <w:ilvl w:val="2"/>
          <w:numId w:val="84"/>
        </w:numPr>
        <w:tabs>
          <w:tab w:val="left" w:pos="1760"/>
        </w:tabs>
        <w:ind w:left="1760" w:hanging="509"/>
        <w:jc w:val="both"/>
        <w:rPr>
          <w:rFonts w:ascii="Arial" w:eastAsia="Arial" w:hAnsi="Arial" w:cs="Arial"/>
        </w:rPr>
      </w:pPr>
      <w:r>
        <w:rPr>
          <w:rFonts w:ascii="Arial" w:eastAsia="Arial" w:hAnsi="Arial" w:cs="Arial"/>
        </w:rPr>
        <w:t>Not attaining required quality of work.</w:t>
      </w:r>
    </w:p>
    <w:p w:rsidR="0098087D" w:rsidRDefault="0098087D" w:rsidP="0098087D">
      <w:pPr>
        <w:spacing w:line="45" w:lineRule="exact"/>
        <w:rPr>
          <w:rFonts w:ascii="Arial" w:eastAsia="Arial" w:hAnsi="Arial" w:cs="Arial"/>
        </w:rPr>
      </w:pPr>
    </w:p>
    <w:p w:rsidR="0098087D" w:rsidRDefault="0098087D" w:rsidP="008B7EBC">
      <w:pPr>
        <w:numPr>
          <w:ilvl w:val="2"/>
          <w:numId w:val="84"/>
        </w:numPr>
        <w:tabs>
          <w:tab w:val="left" w:pos="1760"/>
        </w:tabs>
        <w:spacing w:line="273" w:lineRule="auto"/>
        <w:ind w:left="1760" w:hanging="560"/>
        <w:jc w:val="both"/>
        <w:rPr>
          <w:rFonts w:ascii="Arial" w:eastAsia="Arial" w:hAnsi="Arial" w:cs="Arial"/>
        </w:rPr>
      </w:pPr>
      <w:r>
        <w:rPr>
          <w:rFonts w:ascii="Arial" w:eastAsia="Arial" w:hAnsi="Arial" w:cs="Arial"/>
        </w:rPr>
        <w:t>Inordinate tardiness in accomplishment of assigned/agreed responsibilities / contractual obligations resulting loss to procuring agency / Government.</w:t>
      </w:r>
    </w:p>
    <w:p w:rsidR="0098087D" w:rsidRDefault="0098087D" w:rsidP="0098087D">
      <w:pPr>
        <w:spacing w:line="13" w:lineRule="exact"/>
        <w:rPr>
          <w:rFonts w:ascii="Arial" w:eastAsia="Arial" w:hAnsi="Arial" w:cs="Arial"/>
        </w:rPr>
      </w:pPr>
    </w:p>
    <w:p w:rsidR="0098087D" w:rsidRDefault="0098087D" w:rsidP="008B7EBC">
      <w:pPr>
        <w:numPr>
          <w:ilvl w:val="2"/>
          <w:numId w:val="84"/>
        </w:numPr>
        <w:tabs>
          <w:tab w:val="left" w:pos="1760"/>
        </w:tabs>
        <w:spacing w:line="268" w:lineRule="auto"/>
        <w:ind w:left="1760" w:hanging="572"/>
        <w:jc w:val="both"/>
        <w:rPr>
          <w:rFonts w:ascii="Arial" w:eastAsia="Arial" w:hAnsi="Arial" w:cs="Arial"/>
        </w:rPr>
      </w:pPr>
      <w:r>
        <w:rPr>
          <w:rFonts w:ascii="Arial" w:eastAsia="Arial" w:hAnsi="Arial" w:cs="Arial"/>
        </w:rPr>
        <w:t>Non execution of work as per terms &amp; condition of contract.</w:t>
      </w:r>
    </w:p>
    <w:p w:rsidR="0098087D" w:rsidRDefault="0098087D" w:rsidP="0098087D">
      <w:pPr>
        <w:spacing w:line="18" w:lineRule="exact"/>
        <w:rPr>
          <w:rFonts w:ascii="Arial" w:eastAsia="Arial" w:hAnsi="Arial" w:cs="Arial"/>
        </w:rPr>
      </w:pPr>
    </w:p>
    <w:p w:rsidR="0098087D" w:rsidRDefault="0098087D" w:rsidP="008B7EBC">
      <w:pPr>
        <w:numPr>
          <w:ilvl w:val="2"/>
          <w:numId w:val="84"/>
        </w:numPr>
        <w:tabs>
          <w:tab w:val="left" w:pos="1760"/>
        </w:tabs>
        <w:spacing w:line="271" w:lineRule="auto"/>
        <w:ind w:left="1760" w:hanging="521"/>
        <w:jc w:val="both"/>
        <w:rPr>
          <w:rFonts w:ascii="Arial" w:eastAsia="Arial" w:hAnsi="Arial" w:cs="Arial"/>
        </w:rPr>
      </w:pPr>
      <w:r>
        <w:rPr>
          <w:rFonts w:ascii="Arial" w:eastAsia="Arial" w:hAnsi="Arial" w:cs="Arial"/>
        </w:rPr>
        <w:t>Any unethical or unlawful professional or business behavior detrimental to good conduct and integrity of the public procurement process.</w:t>
      </w:r>
    </w:p>
    <w:p w:rsidR="0098087D" w:rsidRDefault="0098087D" w:rsidP="0098087D">
      <w:pPr>
        <w:spacing w:line="5" w:lineRule="exact"/>
        <w:rPr>
          <w:rFonts w:ascii="Arial" w:eastAsia="Arial" w:hAnsi="Arial" w:cs="Arial"/>
        </w:rPr>
      </w:pPr>
    </w:p>
    <w:p w:rsidR="0098087D" w:rsidRDefault="0098087D" w:rsidP="008B7EBC">
      <w:pPr>
        <w:numPr>
          <w:ilvl w:val="2"/>
          <w:numId w:val="84"/>
        </w:numPr>
        <w:tabs>
          <w:tab w:val="left" w:pos="1760"/>
        </w:tabs>
        <w:ind w:left="1760" w:hanging="572"/>
        <w:jc w:val="both"/>
        <w:rPr>
          <w:rFonts w:ascii="Arial" w:eastAsia="Arial" w:hAnsi="Arial" w:cs="Arial"/>
        </w:rPr>
      </w:pPr>
      <w:r>
        <w:rPr>
          <w:rFonts w:ascii="Arial" w:eastAsia="Arial" w:hAnsi="Arial" w:cs="Arial"/>
        </w:rPr>
        <w:t>Involvement in any sort of tender fixing.</w:t>
      </w:r>
    </w:p>
    <w:p w:rsidR="0098087D" w:rsidRDefault="0098087D" w:rsidP="0098087D">
      <w:pPr>
        <w:spacing w:line="48" w:lineRule="exact"/>
        <w:rPr>
          <w:rFonts w:ascii="Arial" w:eastAsia="Arial" w:hAnsi="Arial" w:cs="Arial"/>
        </w:rPr>
      </w:pPr>
    </w:p>
    <w:p w:rsidR="0098087D" w:rsidRDefault="0098087D" w:rsidP="008B7EBC">
      <w:pPr>
        <w:numPr>
          <w:ilvl w:val="2"/>
          <w:numId w:val="84"/>
        </w:numPr>
        <w:tabs>
          <w:tab w:val="left" w:pos="1760"/>
        </w:tabs>
        <w:spacing w:line="267" w:lineRule="auto"/>
        <w:ind w:left="1760" w:hanging="620"/>
        <w:jc w:val="both"/>
        <w:rPr>
          <w:rFonts w:ascii="Arial" w:eastAsia="Arial" w:hAnsi="Arial" w:cs="Arial"/>
        </w:rPr>
      </w:pPr>
      <w:r>
        <w:rPr>
          <w:rFonts w:ascii="Arial" w:eastAsia="Arial" w:hAnsi="Arial" w:cs="Arial"/>
        </w:rPr>
        <w:t>Persistent and intentional violation of important conditions of contract</w:t>
      </w:r>
    </w:p>
    <w:p w:rsidR="0098087D" w:rsidRDefault="0098087D" w:rsidP="0098087D">
      <w:pPr>
        <w:sectPr w:rsidR="0098087D">
          <w:pgSz w:w="12240" w:h="15840"/>
          <w:pgMar w:top="870" w:right="1620" w:bottom="446" w:left="4100" w:header="0" w:footer="0" w:gutter="0"/>
          <w:cols w:space="720" w:equalWidth="0">
            <w:col w:w="652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27"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6" w:name="page62"/>
      <w:bookmarkEnd w:id="106"/>
    </w:p>
    <w:p w:rsidR="0098087D" w:rsidRDefault="0098087D" w:rsidP="008B7EBC">
      <w:pPr>
        <w:numPr>
          <w:ilvl w:val="0"/>
          <w:numId w:val="85"/>
        </w:numPr>
        <w:tabs>
          <w:tab w:val="left" w:pos="1760"/>
        </w:tabs>
        <w:spacing w:line="267" w:lineRule="auto"/>
        <w:ind w:left="1760" w:hanging="668"/>
        <w:jc w:val="both"/>
        <w:rPr>
          <w:rFonts w:ascii="Arial" w:eastAsia="Arial" w:hAnsi="Arial" w:cs="Arial"/>
        </w:rPr>
      </w:pPr>
      <w:r>
        <w:rPr>
          <w:rFonts w:ascii="Arial" w:eastAsia="Arial" w:hAnsi="Arial" w:cs="Arial"/>
        </w:rPr>
        <w:t>Non-adherence to quality specification despite being importunately pointed out.</w:t>
      </w:r>
    </w:p>
    <w:p w:rsidR="0098087D" w:rsidRDefault="0098087D" w:rsidP="0098087D">
      <w:pPr>
        <w:spacing w:line="20" w:lineRule="exact"/>
        <w:rPr>
          <w:rFonts w:ascii="Arial" w:eastAsia="Arial" w:hAnsi="Arial" w:cs="Arial"/>
        </w:rPr>
      </w:pPr>
    </w:p>
    <w:p w:rsidR="0098087D" w:rsidRDefault="0098087D" w:rsidP="008B7EBC">
      <w:pPr>
        <w:numPr>
          <w:ilvl w:val="0"/>
          <w:numId w:val="85"/>
        </w:numPr>
        <w:tabs>
          <w:tab w:val="left" w:pos="1760"/>
        </w:tabs>
        <w:spacing w:line="271" w:lineRule="auto"/>
        <w:ind w:left="1760" w:hanging="572"/>
        <w:jc w:val="both"/>
        <w:rPr>
          <w:rFonts w:ascii="Arial" w:eastAsia="Arial" w:hAnsi="Arial" w:cs="Arial"/>
        </w:rPr>
      </w:pPr>
      <w:r>
        <w:rPr>
          <w:rFonts w:ascii="Arial" w:eastAsia="Arial" w:hAnsi="Arial" w:cs="Arial"/>
        </w:rPr>
        <w:t>Security consideration of the State i.e., any action that jeopardizes the security of the State or good repute of the procuring agency.</w:t>
      </w:r>
    </w:p>
    <w:p w:rsidR="0098087D" w:rsidRDefault="0098087D" w:rsidP="0098087D">
      <w:pPr>
        <w:spacing w:line="302" w:lineRule="exact"/>
        <w:rPr>
          <w:sz w:val="20"/>
          <w:szCs w:val="20"/>
        </w:rPr>
      </w:pPr>
    </w:p>
    <w:p w:rsidR="0098087D" w:rsidRDefault="0098087D" w:rsidP="0098087D">
      <w:pPr>
        <w:spacing w:line="275" w:lineRule="auto"/>
        <w:ind w:left="860"/>
        <w:jc w:val="both"/>
        <w:rPr>
          <w:sz w:val="20"/>
          <w:szCs w:val="20"/>
        </w:rPr>
      </w:pPr>
      <w:r>
        <w:rPr>
          <w:rFonts w:ascii="Arial" w:eastAsia="Arial" w:hAnsi="Arial" w:cs="Arial"/>
          <w:b/>
          <w:bCs/>
        </w:rPr>
        <w:t xml:space="preserve">PROCEDURE: </w:t>
      </w:r>
      <w:r>
        <w:rPr>
          <w:rFonts w:ascii="Arial" w:eastAsia="Arial" w:hAnsi="Arial" w:cs="Arial"/>
        </w:rPr>
        <w:t>A notice will be issued to theagency/individual seeking it/his explanation for the lapses committed by it/him. The explanation will be required within _____ days from the date of issue, (time will be fixed depending upon the intensity of lapses). In case its/his explanation is found unsatisfactory, a show cause notice shall be issued providing an opportunity of being heard followed by decision for blacklistment for a maximum period of three years depending upon the intensity of lapses. The letter for debarring the agency/individual will be published on PPRA website. Once the blacklisting order is issued it shall not be revoked ordinarily unless as provided under Rule-21 of the procurement Rules 2014.</w:t>
      </w:r>
    </w:p>
    <w:p w:rsidR="0098087D" w:rsidRDefault="0098087D" w:rsidP="0098087D">
      <w:pPr>
        <w:spacing w:line="20" w:lineRule="exact"/>
        <w:rPr>
          <w:sz w:val="20"/>
          <w:szCs w:val="20"/>
        </w:rPr>
      </w:pPr>
    </w:p>
    <w:p w:rsidR="0098087D" w:rsidRDefault="0098087D" w:rsidP="0098087D">
      <w:pPr>
        <w:spacing w:line="275" w:lineRule="auto"/>
        <w:ind w:left="1120"/>
        <w:jc w:val="both"/>
        <w:rPr>
          <w:sz w:val="20"/>
          <w:szCs w:val="20"/>
        </w:rPr>
      </w:pPr>
      <w:r>
        <w:rPr>
          <w:rFonts w:ascii="Arial" w:eastAsia="Arial" w:hAnsi="Arial" w:cs="Arial"/>
          <w:i/>
          <w:iCs/>
        </w:rPr>
        <w:t>“the offering, giving, receiving, or soliciting of anything of value to influence the action of a public official or the contractor in the procurement process or in contract execution to the detriment of the procuring agency; or misrepresentation of facts in order to influence a procurement process or the execution of a contract, collusive practices among bidders (prior to or after bid submission) designed to establish bid prices at artificial, non-competitive levels and to deprive the procuring agency of the benefits of free and open competition and any request for, or solicitation of anything of value by any public official in the course of the exercise of his duty; it may include any of the following practices:</w:t>
      </w:r>
    </w:p>
    <w:p w:rsidR="0098087D" w:rsidRDefault="0098087D" w:rsidP="0098087D">
      <w:pPr>
        <w:spacing w:line="15" w:lineRule="exact"/>
        <w:rPr>
          <w:sz w:val="20"/>
          <w:szCs w:val="20"/>
        </w:rPr>
      </w:pPr>
    </w:p>
    <w:p w:rsidR="0098087D" w:rsidRDefault="0098087D" w:rsidP="008B7EBC">
      <w:pPr>
        <w:numPr>
          <w:ilvl w:val="0"/>
          <w:numId w:val="86"/>
        </w:numPr>
        <w:tabs>
          <w:tab w:val="left" w:pos="1496"/>
        </w:tabs>
        <w:spacing w:line="273" w:lineRule="auto"/>
        <w:ind w:left="1120" w:firstLine="1"/>
        <w:jc w:val="both"/>
        <w:rPr>
          <w:rFonts w:ascii="Arial" w:eastAsia="Arial" w:hAnsi="Arial" w:cs="Arial"/>
          <w:i/>
          <w:iCs/>
        </w:rPr>
      </w:pPr>
      <w:r>
        <w:rPr>
          <w:rFonts w:ascii="Arial" w:eastAsia="Arial" w:hAnsi="Arial" w:cs="Arial"/>
          <w:i/>
          <w:iCs/>
        </w:rPr>
        <w:t>coercive practice by impairing or harming, or threatening to impair or harm, directly or indirectly, any party or the property of the party to influence the actions of a party to achieve a wrongful gain or to cause a wrongful loss to another party;</w:t>
      </w:r>
    </w:p>
    <w:p w:rsidR="0098087D" w:rsidRDefault="0098087D" w:rsidP="0098087D">
      <w:pPr>
        <w:spacing w:line="16" w:lineRule="exact"/>
        <w:rPr>
          <w:rFonts w:ascii="Arial" w:eastAsia="Arial" w:hAnsi="Arial" w:cs="Arial"/>
          <w:i/>
          <w:iCs/>
        </w:rPr>
      </w:pPr>
    </w:p>
    <w:p w:rsidR="0098087D" w:rsidRDefault="0098087D" w:rsidP="008B7EBC">
      <w:pPr>
        <w:numPr>
          <w:ilvl w:val="0"/>
          <w:numId w:val="86"/>
        </w:numPr>
        <w:tabs>
          <w:tab w:val="left" w:pos="1465"/>
        </w:tabs>
        <w:spacing w:line="273" w:lineRule="auto"/>
        <w:ind w:left="1120" w:firstLine="1"/>
        <w:jc w:val="both"/>
        <w:rPr>
          <w:rFonts w:ascii="Arial" w:eastAsia="Arial" w:hAnsi="Arial" w:cs="Arial"/>
          <w:i/>
          <w:iCs/>
        </w:rPr>
      </w:pPr>
      <w:r>
        <w:rPr>
          <w:rFonts w:ascii="Arial" w:eastAsia="Arial" w:hAnsi="Arial" w:cs="Arial"/>
          <w:i/>
          <w:iCs/>
        </w:rPr>
        <w:t>collusive practice by arrangement between two or more parties to the procurement process or contract execution, designed to achieve with or without the knowledge of the procuring agency to establish prices at artificial, noncompetitive levels for any wrongful gain;</w:t>
      </w:r>
    </w:p>
    <w:p w:rsidR="0098087D" w:rsidRDefault="0098087D" w:rsidP="0098087D">
      <w:pPr>
        <w:sectPr w:rsidR="0098087D">
          <w:pgSz w:w="12240" w:h="15840"/>
          <w:pgMar w:top="870" w:right="1620" w:bottom="446" w:left="4100" w:header="0" w:footer="0" w:gutter="0"/>
          <w:cols w:space="720" w:equalWidth="0">
            <w:col w:w="652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3"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7" w:name="page63"/>
      <w:bookmarkEnd w:id="107"/>
    </w:p>
    <w:p w:rsidR="0098087D" w:rsidRDefault="0098087D" w:rsidP="008B7EBC">
      <w:pPr>
        <w:numPr>
          <w:ilvl w:val="0"/>
          <w:numId w:val="87"/>
        </w:numPr>
        <w:tabs>
          <w:tab w:val="left" w:pos="4204"/>
        </w:tabs>
        <w:spacing w:line="271" w:lineRule="auto"/>
        <w:ind w:left="3780" w:right="20" w:firstLine="1"/>
        <w:jc w:val="both"/>
        <w:rPr>
          <w:rFonts w:ascii="Arial" w:eastAsia="Arial" w:hAnsi="Arial" w:cs="Arial"/>
          <w:i/>
          <w:iCs/>
        </w:rPr>
      </w:pPr>
      <w:r>
        <w:rPr>
          <w:rFonts w:ascii="Arial" w:eastAsia="Arial" w:hAnsi="Arial" w:cs="Arial"/>
          <w:i/>
          <w:iCs/>
        </w:rPr>
        <w:t>corrupt practice by offering, giving, receiving or soliciting, directly or indirectly, of anything of value to influence the acts of another party for wrongful gain;</w:t>
      </w:r>
    </w:p>
    <w:p w:rsidR="0098087D" w:rsidRDefault="0098087D" w:rsidP="0098087D">
      <w:pPr>
        <w:spacing w:line="17" w:lineRule="exact"/>
        <w:rPr>
          <w:rFonts w:ascii="Arial" w:eastAsia="Arial" w:hAnsi="Arial" w:cs="Arial"/>
          <w:i/>
          <w:iCs/>
        </w:rPr>
      </w:pPr>
    </w:p>
    <w:p w:rsidR="0098087D" w:rsidRDefault="0098087D" w:rsidP="008B7EBC">
      <w:pPr>
        <w:numPr>
          <w:ilvl w:val="0"/>
          <w:numId w:val="87"/>
        </w:numPr>
        <w:tabs>
          <w:tab w:val="left" w:pos="4279"/>
        </w:tabs>
        <w:spacing w:line="273" w:lineRule="auto"/>
        <w:ind w:left="3780" w:right="20" w:firstLine="1"/>
        <w:jc w:val="both"/>
        <w:rPr>
          <w:rFonts w:ascii="Arial" w:eastAsia="Arial" w:hAnsi="Arial" w:cs="Arial"/>
          <w:i/>
          <w:iCs/>
        </w:rPr>
      </w:pPr>
      <w:r>
        <w:rPr>
          <w:rFonts w:ascii="Arial" w:eastAsia="Arial" w:hAnsi="Arial" w:cs="Arial"/>
          <w:i/>
          <w:iCs/>
        </w:rPr>
        <w:t>fraudulent practice by any act or omission, including a misrepresentation, that knowingly or recklessly misleads, or attempts to mislead, a party to obtain a financial or other benefit or to avoid an obligation;</w:t>
      </w:r>
    </w:p>
    <w:p w:rsidR="0098087D" w:rsidRDefault="0098087D" w:rsidP="0098087D">
      <w:pPr>
        <w:spacing w:line="15" w:lineRule="exact"/>
        <w:rPr>
          <w:rFonts w:ascii="Arial" w:eastAsia="Arial" w:hAnsi="Arial" w:cs="Arial"/>
          <w:i/>
          <w:iCs/>
        </w:rPr>
      </w:pPr>
    </w:p>
    <w:p w:rsidR="0098087D" w:rsidRDefault="0098087D" w:rsidP="008B7EBC">
      <w:pPr>
        <w:numPr>
          <w:ilvl w:val="0"/>
          <w:numId w:val="87"/>
        </w:numPr>
        <w:tabs>
          <w:tab w:val="left" w:pos="4154"/>
        </w:tabs>
        <w:spacing w:line="275" w:lineRule="auto"/>
        <w:ind w:left="3780" w:right="20" w:firstLine="1"/>
        <w:jc w:val="both"/>
        <w:rPr>
          <w:rFonts w:ascii="Arial" w:eastAsia="Arial" w:hAnsi="Arial" w:cs="Arial"/>
          <w:i/>
          <w:iCs/>
        </w:rPr>
      </w:pPr>
      <w:r>
        <w:rPr>
          <w:rFonts w:ascii="Arial" w:eastAsia="Arial" w:hAnsi="Arial" w:cs="Arial"/>
          <w:i/>
          <w:iCs/>
        </w:rPr>
        <w:t>obstructive practice 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w:t>
      </w:r>
    </w:p>
    <w:p w:rsidR="0098087D" w:rsidRDefault="0098087D" w:rsidP="0098087D">
      <w:pPr>
        <w:spacing w:line="295" w:lineRule="exact"/>
        <w:rPr>
          <w:sz w:val="20"/>
          <w:szCs w:val="20"/>
        </w:rPr>
      </w:pPr>
    </w:p>
    <w:tbl>
      <w:tblPr>
        <w:tblW w:w="0" w:type="auto"/>
        <w:tblLayout w:type="fixed"/>
        <w:tblCellMar>
          <w:left w:w="0" w:type="dxa"/>
          <w:right w:w="0" w:type="dxa"/>
        </w:tblCellMar>
        <w:tblLook w:val="04A0"/>
      </w:tblPr>
      <w:tblGrid>
        <w:gridCol w:w="2060"/>
        <w:gridCol w:w="1820"/>
        <w:gridCol w:w="580"/>
        <w:gridCol w:w="1260"/>
        <w:gridCol w:w="1380"/>
        <w:gridCol w:w="580"/>
        <w:gridCol w:w="1500"/>
      </w:tblGrid>
      <w:tr w:rsidR="0098087D" w:rsidTr="00C249D3">
        <w:trPr>
          <w:trHeight w:val="255"/>
        </w:trPr>
        <w:tc>
          <w:tcPr>
            <w:tcW w:w="2060" w:type="dxa"/>
            <w:vAlign w:val="bottom"/>
          </w:tcPr>
          <w:p w:rsidR="0098087D" w:rsidRDefault="0098087D" w:rsidP="00C249D3">
            <w:pPr>
              <w:rPr>
                <w:sz w:val="20"/>
                <w:szCs w:val="20"/>
              </w:rPr>
            </w:pPr>
            <w:r>
              <w:rPr>
                <w:rFonts w:ascii="Arial" w:eastAsia="Arial" w:hAnsi="Arial" w:cs="Arial"/>
                <w:b/>
                <w:bCs/>
              </w:rPr>
              <w:t>22. Force Majeure</w:t>
            </w:r>
          </w:p>
        </w:tc>
        <w:tc>
          <w:tcPr>
            <w:tcW w:w="7120" w:type="dxa"/>
            <w:gridSpan w:val="6"/>
            <w:vAlign w:val="bottom"/>
          </w:tcPr>
          <w:p w:rsidR="0098087D" w:rsidRDefault="0098087D" w:rsidP="00C249D3">
            <w:pPr>
              <w:jc w:val="right"/>
              <w:rPr>
                <w:sz w:val="20"/>
                <w:szCs w:val="20"/>
              </w:rPr>
            </w:pPr>
            <w:r>
              <w:rPr>
                <w:rFonts w:ascii="Arial" w:eastAsia="Arial" w:hAnsi="Arial" w:cs="Arial"/>
              </w:rPr>
              <w:t>22.1   Notwithstanding the provisions of GCC Clauses 20 and 21, the</w:t>
            </w:r>
          </w:p>
        </w:tc>
      </w:tr>
      <w:tr w:rsidR="0098087D" w:rsidTr="00C249D3">
        <w:trPr>
          <w:trHeight w:val="290"/>
        </w:trPr>
        <w:tc>
          <w:tcPr>
            <w:tcW w:w="2060" w:type="dxa"/>
            <w:vAlign w:val="bottom"/>
          </w:tcPr>
          <w:p w:rsidR="0098087D" w:rsidRDefault="0098087D" w:rsidP="00C249D3">
            <w:pPr>
              <w:rPr>
                <w:sz w:val="24"/>
                <w:szCs w:val="24"/>
              </w:rPr>
            </w:pPr>
          </w:p>
        </w:tc>
        <w:tc>
          <w:tcPr>
            <w:tcW w:w="7120" w:type="dxa"/>
            <w:gridSpan w:val="6"/>
            <w:vAlign w:val="bottom"/>
          </w:tcPr>
          <w:p w:rsidR="0098087D" w:rsidRDefault="0098087D" w:rsidP="00C249D3">
            <w:pPr>
              <w:jc w:val="right"/>
              <w:rPr>
                <w:sz w:val="20"/>
                <w:szCs w:val="20"/>
              </w:rPr>
            </w:pPr>
            <w:r>
              <w:rPr>
                <w:rFonts w:ascii="Arial" w:eastAsia="Arial" w:hAnsi="Arial" w:cs="Arial"/>
              </w:rPr>
              <w:t>Supplier  shall not be liable for forfeiture of  its Performance</w:t>
            </w:r>
          </w:p>
        </w:tc>
      </w:tr>
      <w:tr w:rsidR="0098087D" w:rsidTr="00C249D3">
        <w:trPr>
          <w:trHeight w:val="293"/>
        </w:trPr>
        <w:tc>
          <w:tcPr>
            <w:tcW w:w="2060" w:type="dxa"/>
            <w:vAlign w:val="bottom"/>
          </w:tcPr>
          <w:p w:rsidR="0098087D" w:rsidRDefault="0098087D" w:rsidP="00C249D3">
            <w:pPr>
              <w:rPr>
                <w:sz w:val="24"/>
                <w:szCs w:val="24"/>
              </w:rPr>
            </w:pPr>
          </w:p>
        </w:tc>
        <w:tc>
          <w:tcPr>
            <w:tcW w:w="7120" w:type="dxa"/>
            <w:gridSpan w:val="6"/>
            <w:vAlign w:val="bottom"/>
          </w:tcPr>
          <w:p w:rsidR="0098087D" w:rsidRDefault="0098087D" w:rsidP="00C249D3">
            <w:pPr>
              <w:jc w:val="right"/>
              <w:rPr>
                <w:sz w:val="20"/>
                <w:szCs w:val="20"/>
              </w:rPr>
            </w:pPr>
            <w:r>
              <w:rPr>
                <w:rFonts w:ascii="Arial" w:eastAsia="Arial" w:hAnsi="Arial" w:cs="Arial"/>
              </w:rPr>
              <w:t>Guaranty, or termination/ blacklisting for default if and to the</w:t>
            </w:r>
          </w:p>
        </w:tc>
      </w:tr>
      <w:tr w:rsidR="0098087D" w:rsidTr="00C249D3">
        <w:trPr>
          <w:trHeight w:val="290"/>
        </w:trPr>
        <w:tc>
          <w:tcPr>
            <w:tcW w:w="2060" w:type="dxa"/>
            <w:vAlign w:val="bottom"/>
          </w:tcPr>
          <w:p w:rsidR="0098087D" w:rsidRDefault="0098087D" w:rsidP="00C249D3">
            <w:pPr>
              <w:rPr>
                <w:sz w:val="24"/>
                <w:szCs w:val="24"/>
              </w:rPr>
            </w:pPr>
          </w:p>
        </w:tc>
        <w:tc>
          <w:tcPr>
            <w:tcW w:w="7120" w:type="dxa"/>
            <w:gridSpan w:val="6"/>
            <w:vAlign w:val="bottom"/>
          </w:tcPr>
          <w:p w:rsidR="0098087D" w:rsidRDefault="0098087D" w:rsidP="00C249D3">
            <w:pPr>
              <w:jc w:val="right"/>
              <w:rPr>
                <w:sz w:val="20"/>
                <w:szCs w:val="20"/>
              </w:rPr>
            </w:pPr>
            <w:r>
              <w:rPr>
                <w:rFonts w:ascii="Arial" w:eastAsia="Arial" w:hAnsi="Arial" w:cs="Arial"/>
              </w:rPr>
              <w:t>extent that it’s delay in performance or other failure to perform</w:t>
            </w:r>
          </w:p>
        </w:tc>
      </w:tr>
      <w:tr w:rsidR="0098087D" w:rsidTr="00C249D3">
        <w:trPr>
          <w:trHeight w:val="290"/>
        </w:trPr>
        <w:tc>
          <w:tcPr>
            <w:tcW w:w="2060" w:type="dxa"/>
            <w:vAlign w:val="bottom"/>
          </w:tcPr>
          <w:p w:rsidR="0098087D" w:rsidRDefault="0098087D" w:rsidP="00C249D3">
            <w:pPr>
              <w:rPr>
                <w:sz w:val="24"/>
                <w:szCs w:val="24"/>
              </w:rPr>
            </w:pPr>
          </w:p>
        </w:tc>
        <w:tc>
          <w:tcPr>
            <w:tcW w:w="7120" w:type="dxa"/>
            <w:gridSpan w:val="6"/>
            <w:vAlign w:val="bottom"/>
          </w:tcPr>
          <w:p w:rsidR="0098087D" w:rsidRDefault="0098087D" w:rsidP="00C249D3">
            <w:pPr>
              <w:jc w:val="right"/>
              <w:rPr>
                <w:sz w:val="20"/>
                <w:szCs w:val="20"/>
              </w:rPr>
            </w:pPr>
            <w:r>
              <w:rPr>
                <w:rFonts w:ascii="Arial" w:eastAsia="Arial" w:hAnsi="Arial" w:cs="Arial"/>
              </w:rPr>
              <w:t>its obligations under the Contract is the result of an event of</w:t>
            </w:r>
          </w:p>
        </w:tc>
      </w:tr>
      <w:tr w:rsidR="0098087D" w:rsidTr="00C249D3">
        <w:trPr>
          <w:trHeight w:val="290"/>
        </w:trPr>
        <w:tc>
          <w:tcPr>
            <w:tcW w:w="2060" w:type="dxa"/>
            <w:vAlign w:val="bottom"/>
          </w:tcPr>
          <w:p w:rsidR="0098087D" w:rsidRDefault="0098087D" w:rsidP="00C249D3">
            <w:pPr>
              <w:rPr>
                <w:sz w:val="24"/>
                <w:szCs w:val="24"/>
              </w:rPr>
            </w:pPr>
          </w:p>
        </w:tc>
        <w:tc>
          <w:tcPr>
            <w:tcW w:w="7120" w:type="dxa"/>
            <w:gridSpan w:val="6"/>
            <w:vAlign w:val="bottom"/>
          </w:tcPr>
          <w:p w:rsidR="0098087D" w:rsidRDefault="0098087D" w:rsidP="00C249D3">
            <w:pPr>
              <w:jc w:val="right"/>
              <w:rPr>
                <w:sz w:val="20"/>
                <w:szCs w:val="20"/>
              </w:rPr>
            </w:pPr>
            <w:r>
              <w:rPr>
                <w:rFonts w:ascii="Arial" w:eastAsia="Arial" w:hAnsi="Arial" w:cs="Arial"/>
              </w:rPr>
              <w:t>Force Majeure. For the purposes of this clause Force Majeure</w:t>
            </w:r>
          </w:p>
        </w:tc>
      </w:tr>
      <w:tr w:rsidR="0098087D" w:rsidTr="00C249D3">
        <w:trPr>
          <w:trHeight w:val="293"/>
        </w:trPr>
        <w:tc>
          <w:tcPr>
            <w:tcW w:w="2060" w:type="dxa"/>
            <w:vAlign w:val="bottom"/>
          </w:tcPr>
          <w:p w:rsidR="0098087D" w:rsidRDefault="0098087D" w:rsidP="00C249D3">
            <w:pPr>
              <w:rPr>
                <w:sz w:val="24"/>
                <w:szCs w:val="24"/>
              </w:rPr>
            </w:pPr>
          </w:p>
        </w:tc>
        <w:tc>
          <w:tcPr>
            <w:tcW w:w="7120" w:type="dxa"/>
            <w:gridSpan w:val="6"/>
            <w:vAlign w:val="bottom"/>
          </w:tcPr>
          <w:p w:rsidR="0098087D" w:rsidRDefault="0098087D" w:rsidP="00C249D3">
            <w:pPr>
              <w:jc w:val="right"/>
              <w:rPr>
                <w:sz w:val="20"/>
                <w:szCs w:val="20"/>
              </w:rPr>
            </w:pPr>
            <w:r>
              <w:rPr>
                <w:rFonts w:ascii="Arial" w:eastAsia="Arial" w:hAnsi="Arial" w:cs="Arial"/>
              </w:rPr>
              <w:t>means an act of God or an event beyond the control of the</w:t>
            </w:r>
          </w:p>
        </w:tc>
      </w:tr>
      <w:tr w:rsidR="0098087D" w:rsidTr="00C249D3">
        <w:trPr>
          <w:trHeight w:val="290"/>
        </w:trPr>
        <w:tc>
          <w:tcPr>
            <w:tcW w:w="2060" w:type="dxa"/>
            <w:vAlign w:val="bottom"/>
          </w:tcPr>
          <w:p w:rsidR="0098087D" w:rsidRDefault="0098087D" w:rsidP="00C249D3">
            <w:pPr>
              <w:rPr>
                <w:sz w:val="24"/>
                <w:szCs w:val="24"/>
              </w:rPr>
            </w:pPr>
          </w:p>
        </w:tc>
        <w:tc>
          <w:tcPr>
            <w:tcW w:w="7120" w:type="dxa"/>
            <w:gridSpan w:val="6"/>
            <w:vAlign w:val="bottom"/>
          </w:tcPr>
          <w:p w:rsidR="0098087D" w:rsidRDefault="0098087D" w:rsidP="00C249D3">
            <w:pPr>
              <w:jc w:val="right"/>
              <w:rPr>
                <w:sz w:val="20"/>
                <w:szCs w:val="20"/>
              </w:rPr>
            </w:pPr>
            <w:r>
              <w:rPr>
                <w:rFonts w:ascii="Arial" w:eastAsia="Arial" w:hAnsi="Arial" w:cs="Arial"/>
              </w:rPr>
              <w:t>Supplier and not involving the Supplier’s fault or negligence</w:t>
            </w:r>
          </w:p>
        </w:tc>
      </w:tr>
      <w:tr w:rsidR="0098087D" w:rsidTr="00C249D3">
        <w:trPr>
          <w:trHeight w:val="290"/>
        </w:trPr>
        <w:tc>
          <w:tcPr>
            <w:tcW w:w="2060" w:type="dxa"/>
            <w:vAlign w:val="bottom"/>
          </w:tcPr>
          <w:p w:rsidR="0098087D" w:rsidRDefault="0098087D" w:rsidP="00C249D3">
            <w:pPr>
              <w:rPr>
                <w:sz w:val="24"/>
                <w:szCs w:val="24"/>
              </w:rPr>
            </w:pPr>
          </w:p>
        </w:tc>
        <w:tc>
          <w:tcPr>
            <w:tcW w:w="1820" w:type="dxa"/>
            <w:vAlign w:val="bottom"/>
          </w:tcPr>
          <w:p w:rsidR="0098087D" w:rsidRDefault="0098087D" w:rsidP="00C249D3">
            <w:pPr>
              <w:ind w:left="920"/>
              <w:rPr>
                <w:sz w:val="20"/>
                <w:szCs w:val="20"/>
              </w:rPr>
            </w:pPr>
            <w:r>
              <w:rPr>
                <w:rFonts w:ascii="Arial" w:eastAsia="Arial" w:hAnsi="Arial" w:cs="Arial"/>
              </w:rPr>
              <w:t>directly</w:t>
            </w:r>
          </w:p>
        </w:tc>
        <w:tc>
          <w:tcPr>
            <w:tcW w:w="580" w:type="dxa"/>
            <w:vAlign w:val="bottom"/>
          </w:tcPr>
          <w:p w:rsidR="0098087D" w:rsidRDefault="0098087D" w:rsidP="00C249D3">
            <w:pPr>
              <w:ind w:left="200"/>
              <w:rPr>
                <w:sz w:val="20"/>
                <w:szCs w:val="20"/>
              </w:rPr>
            </w:pPr>
            <w:r>
              <w:rPr>
                <w:rFonts w:ascii="Arial" w:eastAsia="Arial" w:hAnsi="Arial" w:cs="Arial"/>
              </w:rPr>
              <w:t>or</w:t>
            </w:r>
          </w:p>
        </w:tc>
        <w:tc>
          <w:tcPr>
            <w:tcW w:w="1260" w:type="dxa"/>
            <w:vAlign w:val="bottom"/>
          </w:tcPr>
          <w:p w:rsidR="0098087D" w:rsidRDefault="0098087D" w:rsidP="00C249D3">
            <w:pPr>
              <w:ind w:left="200"/>
              <w:rPr>
                <w:sz w:val="20"/>
                <w:szCs w:val="20"/>
              </w:rPr>
            </w:pPr>
            <w:r>
              <w:rPr>
                <w:rFonts w:ascii="Arial" w:eastAsia="Arial" w:hAnsi="Arial" w:cs="Arial"/>
              </w:rPr>
              <w:t>indirectly</w:t>
            </w:r>
          </w:p>
        </w:tc>
        <w:tc>
          <w:tcPr>
            <w:tcW w:w="1380" w:type="dxa"/>
            <w:vAlign w:val="bottom"/>
          </w:tcPr>
          <w:p w:rsidR="0098087D" w:rsidRDefault="0098087D" w:rsidP="00C249D3">
            <w:pPr>
              <w:ind w:left="200"/>
              <w:rPr>
                <w:sz w:val="20"/>
                <w:szCs w:val="20"/>
              </w:rPr>
            </w:pPr>
            <w:r>
              <w:rPr>
                <w:rFonts w:ascii="Arial" w:eastAsia="Arial" w:hAnsi="Arial" w:cs="Arial"/>
              </w:rPr>
              <w:t>purporting</w:t>
            </w:r>
          </w:p>
        </w:tc>
        <w:tc>
          <w:tcPr>
            <w:tcW w:w="580" w:type="dxa"/>
            <w:vAlign w:val="bottom"/>
          </w:tcPr>
          <w:p w:rsidR="0098087D" w:rsidRDefault="0098087D" w:rsidP="00C249D3">
            <w:pPr>
              <w:ind w:left="200"/>
              <w:rPr>
                <w:sz w:val="20"/>
                <w:szCs w:val="20"/>
              </w:rPr>
            </w:pPr>
            <w:r>
              <w:rPr>
                <w:rFonts w:ascii="Arial" w:eastAsia="Arial" w:hAnsi="Arial" w:cs="Arial"/>
              </w:rPr>
              <w:t>to</w:t>
            </w:r>
          </w:p>
        </w:tc>
        <w:tc>
          <w:tcPr>
            <w:tcW w:w="1500" w:type="dxa"/>
            <w:vAlign w:val="bottom"/>
          </w:tcPr>
          <w:p w:rsidR="0098087D" w:rsidRDefault="0098087D" w:rsidP="00C249D3">
            <w:pPr>
              <w:jc w:val="right"/>
              <w:rPr>
                <w:sz w:val="20"/>
                <w:szCs w:val="20"/>
              </w:rPr>
            </w:pPr>
            <w:r>
              <w:rPr>
                <w:rFonts w:ascii="Arial" w:eastAsia="Arial" w:hAnsi="Arial" w:cs="Arial"/>
              </w:rPr>
              <w:t>mis-planning,</w:t>
            </w:r>
          </w:p>
        </w:tc>
      </w:tr>
    </w:tbl>
    <w:p w:rsidR="0098087D" w:rsidRDefault="0098087D" w:rsidP="0098087D">
      <w:pPr>
        <w:spacing w:line="46" w:lineRule="exact"/>
        <w:rPr>
          <w:sz w:val="20"/>
          <w:szCs w:val="20"/>
        </w:rPr>
      </w:pPr>
    </w:p>
    <w:p w:rsidR="0098087D" w:rsidRDefault="0098087D" w:rsidP="0098087D">
      <w:pPr>
        <w:spacing w:line="274" w:lineRule="auto"/>
        <w:ind w:left="2980" w:right="20"/>
        <w:jc w:val="both"/>
        <w:rPr>
          <w:sz w:val="20"/>
          <w:szCs w:val="20"/>
        </w:rPr>
      </w:pPr>
      <w:r>
        <w:rPr>
          <w:rFonts w:ascii="Arial" w:eastAsia="Arial" w:hAnsi="Arial" w:cs="Arial"/>
        </w:rPr>
        <w:t>mismanagement and/or lack of foresight to handle the situation. Such events may include but are not restricted to acts of the Purchaser in its sovereign capacity, wars or revolutions, fires, floods, earthquakes, strikes, epidemics, quarantine restrictions and freight embargoes.</w:t>
      </w:r>
    </w:p>
    <w:p w:rsidR="0098087D" w:rsidRDefault="0098087D" w:rsidP="0098087D">
      <w:pPr>
        <w:spacing w:line="304" w:lineRule="exact"/>
        <w:rPr>
          <w:sz w:val="20"/>
          <w:szCs w:val="20"/>
        </w:rPr>
      </w:pPr>
    </w:p>
    <w:p w:rsidR="0098087D" w:rsidRDefault="0098087D" w:rsidP="008B7EBC">
      <w:pPr>
        <w:numPr>
          <w:ilvl w:val="0"/>
          <w:numId w:val="88"/>
        </w:numPr>
        <w:tabs>
          <w:tab w:val="left" w:pos="2980"/>
        </w:tabs>
        <w:spacing w:line="274" w:lineRule="auto"/>
        <w:ind w:left="2980" w:hanging="712"/>
        <w:jc w:val="both"/>
        <w:rPr>
          <w:rFonts w:ascii="Arial" w:eastAsia="Arial" w:hAnsi="Arial" w:cs="Arial"/>
        </w:rPr>
      </w:pPr>
      <w:r>
        <w:rPr>
          <w:rFonts w:ascii="Arial" w:eastAsia="Arial" w:hAnsi="Arial" w:cs="Arial"/>
        </w:rPr>
        <w:t>If a Force Majeure situation arises, the Supplier shall promptly notify the Purchaser in writing with sufficient and valid evidence of such condition and the cause thereof. The Purchaser shall examine the merits of the case and all reasonable alternative means for completion of the purchase order under the signed contract and inform the Supplier of its findings promptly.</w:t>
      </w:r>
    </w:p>
    <w:p w:rsidR="0098087D" w:rsidRDefault="0098087D" w:rsidP="0098087D">
      <w:pPr>
        <w:sectPr w:rsidR="0098087D">
          <w:pgSz w:w="12240" w:h="15840"/>
          <w:pgMar w:top="870" w:right="1600" w:bottom="446" w:left="1440" w:header="0" w:footer="0" w:gutter="0"/>
          <w:cols w:space="720" w:equalWidth="0">
            <w:col w:w="920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0"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200" w:lineRule="exact"/>
        <w:rPr>
          <w:sz w:val="20"/>
          <w:szCs w:val="20"/>
        </w:rPr>
      </w:pPr>
      <w:bookmarkStart w:id="108" w:name="page64"/>
      <w:bookmarkEnd w:id="108"/>
    </w:p>
    <w:p w:rsidR="0098087D" w:rsidRDefault="0098087D" w:rsidP="0098087D">
      <w:pPr>
        <w:spacing w:line="249" w:lineRule="exact"/>
        <w:rPr>
          <w:sz w:val="20"/>
          <w:szCs w:val="20"/>
        </w:rPr>
      </w:pPr>
    </w:p>
    <w:p w:rsidR="0098087D" w:rsidRDefault="0098087D" w:rsidP="008B7EBC">
      <w:pPr>
        <w:numPr>
          <w:ilvl w:val="0"/>
          <w:numId w:val="89"/>
        </w:numPr>
        <w:tabs>
          <w:tab w:val="left" w:pos="2980"/>
        </w:tabs>
        <w:spacing w:line="274" w:lineRule="auto"/>
        <w:ind w:left="2980" w:hanging="712"/>
        <w:jc w:val="both"/>
        <w:rPr>
          <w:rFonts w:ascii="Arial" w:eastAsia="Arial" w:hAnsi="Arial" w:cs="Arial"/>
        </w:rPr>
      </w:pPr>
      <w:r>
        <w:rPr>
          <w:rFonts w:ascii="Arial" w:eastAsia="Arial" w:hAnsi="Arial" w:cs="Arial"/>
        </w:rPr>
        <w:t>Unless Purchaser informs the Supplier in writing of its agreement on the application of force majeure, the Supplier shall continue to perform its obligations under the Contract as far as is reasonably practical and shall seek reasonable alternative means for performance not prevented by the Force Majeure event.</w:t>
      </w:r>
    </w:p>
    <w:p w:rsidR="0098087D" w:rsidRDefault="0098087D" w:rsidP="0098087D">
      <w:pPr>
        <w:spacing w:line="4" w:lineRule="exact"/>
        <w:rPr>
          <w:sz w:val="20"/>
          <w:szCs w:val="20"/>
        </w:rPr>
      </w:pPr>
    </w:p>
    <w:tbl>
      <w:tblPr>
        <w:tblW w:w="9185" w:type="dxa"/>
        <w:tblLayout w:type="fixed"/>
        <w:tblCellMar>
          <w:left w:w="0" w:type="dxa"/>
          <w:right w:w="0" w:type="dxa"/>
        </w:tblCellMar>
        <w:tblLook w:val="04A0"/>
      </w:tblPr>
      <w:tblGrid>
        <w:gridCol w:w="2160"/>
        <w:gridCol w:w="680"/>
        <w:gridCol w:w="5880"/>
        <w:gridCol w:w="440"/>
        <w:gridCol w:w="25"/>
      </w:tblGrid>
      <w:tr w:rsidR="0098087D" w:rsidTr="00C249D3">
        <w:trPr>
          <w:trHeight w:val="255"/>
        </w:trPr>
        <w:tc>
          <w:tcPr>
            <w:tcW w:w="2160" w:type="dxa"/>
            <w:vAlign w:val="bottom"/>
          </w:tcPr>
          <w:p w:rsidR="0098087D" w:rsidRDefault="0098087D" w:rsidP="00C249D3">
            <w:pPr>
              <w:spacing w:line="252" w:lineRule="exact"/>
              <w:rPr>
                <w:sz w:val="20"/>
                <w:szCs w:val="20"/>
              </w:rPr>
            </w:pPr>
            <w:r>
              <w:rPr>
                <w:rFonts w:ascii="Arial" w:eastAsia="Arial" w:hAnsi="Arial" w:cs="Arial"/>
                <w:b/>
                <w:bCs/>
              </w:rPr>
              <w:t>23. Termination for</w:t>
            </w:r>
          </w:p>
        </w:tc>
        <w:tc>
          <w:tcPr>
            <w:tcW w:w="680" w:type="dxa"/>
            <w:vAlign w:val="bottom"/>
          </w:tcPr>
          <w:p w:rsidR="0098087D" w:rsidRDefault="0098087D" w:rsidP="00C249D3">
            <w:pPr>
              <w:spacing w:line="252" w:lineRule="exact"/>
              <w:ind w:right="30"/>
              <w:jc w:val="right"/>
              <w:rPr>
                <w:sz w:val="20"/>
                <w:szCs w:val="20"/>
              </w:rPr>
            </w:pPr>
            <w:r>
              <w:rPr>
                <w:rFonts w:ascii="Arial" w:eastAsia="Arial" w:hAnsi="Arial" w:cs="Arial"/>
              </w:rPr>
              <w:t>23.1</w:t>
            </w:r>
          </w:p>
        </w:tc>
        <w:tc>
          <w:tcPr>
            <w:tcW w:w="6345" w:type="dxa"/>
            <w:gridSpan w:val="3"/>
            <w:vAlign w:val="bottom"/>
          </w:tcPr>
          <w:p w:rsidR="0098087D" w:rsidRDefault="0098087D" w:rsidP="00C249D3">
            <w:pPr>
              <w:spacing w:line="252" w:lineRule="exact"/>
              <w:ind w:left="140"/>
              <w:rPr>
                <w:sz w:val="20"/>
                <w:szCs w:val="20"/>
              </w:rPr>
            </w:pPr>
            <w:r>
              <w:rPr>
                <w:rFonts w:ascii="Arial" w:eastAsia="Arial" w:hAnsi="Arial" w:cs="Arial"/>
              </w:rPr>
              <w:t>The  Purchaser  may  at  any  time  terminate  the  Contract  by</w:t>
            </w:r>
          </w:p>
        </w:tc>
      </w:tr>
      <w:tr w:rsidR="0098087D" w:rsidTr="00C249D3">
        <w:trPr>
          <w:trHeight w:val="290"/>
        </w:trPr>
        <w:tc>
          <w:tcPr>
            <w:tcW w:w="2160" w:type="dxa"/>
            <w:vAlign w:val="bottom"/>
          </w:tcPr>
          <w:p w:rsidR="0098087D" w:rsidRDefault="0098087D" w:rsidP="00C249D3">
            <w:pPr>
              <w:spacing w:line="252" w:lineRule="exact"/>
              <w:ind w:left="360"/>
              <w:rPr>
                <w:sz w:val="20"/>
                <w:szCs w:val="20"/>
              </w:rPr>
            </w:pPr>
            <w:r>
              <w:rPr>
                <w:rFonts w:ascii="Arial" w:eastAsia="Arial" w:hAnsi="Arial" w:cs="Arial"/>
                <w:b/>
                <w:bCs/>
              </w:rPr>
              <w:t>Insolvency</w:t>
            </w:r>
          </w:p>
        </w:tc>
        <w:tc>
          <w:tcPr>
            <w:tcW w:w="680" w:type="dxa"/>
            <w:vAlign w:val="bottom"/>
          </w:tcPr>
          <w:p w:rsidR="0098087D" w:rsidRDefault="0098087D" w:rsidP="00C249D3">
            <w:pPr>
              <w:rPr>
                <w:sz w:val="24"/>
                <w:szCs w:val="24"/>
              </w:rPr>
            </w:pPr>
          </w:p>
        </w:tc>
        <w:tc>
          <w:tcPr>
            <w:tcW w:w="6345" w:type="dxa"/>
            <w:gridSpan w:val="3"/>
            <w:vAlign w:val="bottom"/>
          </w:tcPr>
          <w:p w:rsidR="0098087D" w:rsidRDefault="0098087D" w:rsidP="00C249D3">
            <w:pPr>
              <w:spacing w:line="252" w:lineRule="exact"/>
              <w:ind w:left="140"/>
              <w:rPr>
                <w:sz w:val="20"/>
                <w:szCs w:val="20"/>
              </w:rPr>
            </w:pPr>
            <w:r>
              <w:rPr>
                <w:rFonts w:ascii="Arial" w:eastAsia="Arial" w:hAnsi="Arial" w:cs="Arial"/>
              </w:rPr>
              <w:t>giving written notice of one month time to the Supplier if the</w:t>
            </w:r>
          </w:p>
        </w:tc>
      </w:tr>
      <w:tr w:rsidR="0098087D" w:rsidTr="00C249D3">
        <w:trPr>
          <w:trHeight w:val="290"/>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6345" w:type="dxa"/>
            <w:gridSpan w:val="3"/>
            <w:vAlign w:val="bottom"/>
          </w:tcPr>
          <w:p w:rsidR="0098087D" w:rsidRDefault="0098087D" w:rsidP="00C249D3">
            <w:pPr>
              <w:spacing w:line="252" w:lineRule="exact"/>
              <w:ind w:left="140"/>
              <w:rPr>
                <w:sz w:val="20"/>
                <w:szCs w:val="20"/>
              </w:rPr>
            </w:pPr>
            <w:r>
              <w:rPr>
                <w:rFonts w:ascii="Arial" w:eastAsia="Arial" w:hAnsi="Arial" w:cs="Arial"/>
              </w:rPr>
              <w:t>Supplier  becomes  bankrupt  or  otherwise  insolvent.   In  this</w:t>
            </w:r>
          </w:p>
        </w:tc>
      </w:tr>
      <w:tr w:rsidR="0098087D" w:rsidTr="00C249D3">
        <w:trPr>
          <w:trHeight w:val="290"/>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6345" w:type="dxa"/>
            <w:gridSpan w:val="3"/>
            <w:vAlign w:val="bottom"/>
          </w:tcPr>
          <w:p w:rsidR="0098087D" w:rsidRDefault="0098087D" w:rsidP="00C249D3">
            <w:pPr>
              <w:spacing w:line="252" w:lineRule="exact"/>
              <w:ind w:left="140"/>
              <w:rPr>
                <w:sz w:val="20"/>
                <w:szCs w:val="20"/>
              </w:rPr>
            </w:pPr>
            <w:r>
              <w:rPr>
                <w:rFonts w:ascii="Arial" w:eastAsia="Arial" w:hAnsi="Arial" w:cs="Arial"/>
              </w:rPr>
              <w:t>event,  termination  shall  be  without  compensation  to  the</w:t>
            </w:r>
          </w:p>
        </w:tc>
      </w:tr>
      <w:tr w:rsidR="0098087D" w:rsidTr="00C249D3">
        <w:trPr>
          <w:trHeight w:val="293"/>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6345" w:type="dxa"/>
            <w:gridSpan w:val="3"/>
            <w:vAlign w:val="bottom"/>
          </w:tcPr>
          <w:p w:rsidR="0098087D" w:rsidRDefault="0098087D" w:rsidP="00C249D3">
            <w:pPr>
              <w:spacing w:line="252" w:lineRule="exact"/>
              <w:ind w:left="140"/>
              <w:rPr>
                <w:sz w:val="20"/>
                <w:szCs w:val="20"/>
              </w:rPr>
            </w:pPr>
            <w:r>
              <w:rPr>
                <w:rFonts w:ascii="Arial" w:eastAsia="Arial" w:hAnsi="Arial" w:cs="Arial"/>
              </w:rPr>
              <w:t>Supplier, provided that such termination shall not prejudice or</w:t>
            </w:r>
          </w:p>
        </w:tc>
      </w:tr>
      <w:tr w:rsidR="0098087D" w:rsidTr="00C249D3">
        <w:trPr>
          <w:trHeight w:val="290"/>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6345" w:type="dxa"/>
            <w:gridSpan w:val="3"/>
            <w:vAlign w:val="bottom"/>
          </w:tcPr>
          <w:p w:rsidR="0098087D" w:rsidRDefault="0098087D" w:rsidP="00C249D3">
            <w:pPr>
              <w:spacing w:line="252" w:lineRule="exact"/>
              <w:ind w:left="140"/>
              <w:rPr>
                <w:sz w:val="20"/>
                <w:szCs w:val="20"/>
              </w:rPr>
            </w:pPr>
            <w:r>
              <w:rPr>
                <w:rFonts w:ascii="Arial" w:eastAsia="Arial" w:hAnsi="Arial" w:cs="Arial"/>
              </w:rPr>
              <w:t>affect any right of action or remedy which has accrued or shall</w:t>
            </w:r>
          </w:p>
        </w:tc>
      </w:tr>
      <w:tr w:rsidR="0098087D" w:rsidTr="00C249D3">
        <w:trPr>
          <w:trHeight w:val="147"/>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880" w:type="dxa"/>
            <w:vAlign w:val="bottom"/>
          </w:tcPr>
          <w:p w:rsidR="0098087D" w:rsidRDefault="0098087D" w:rsidP="00C249D3">
            <w:pPr>
              <w:spacing w:line="252" w:lineRule="exact"/>
              <w:ind w:left="140"/>
              <w:rPr>
                <w:sz w:val="20"/>
                <w:szCs w:val="20"/>
              </w:rPr>
            </w:pPr>
            <w:r>
              <w:rPr>
                <w:rFonts w:ascii="Arial" w:eastAsia="Arial" w:hAnsi="Arial" w:cs="Arial"/>
              </w:rPr>
              <w:t>accrue thereafter to the Parties.</w:t>
            </w:r>
          </w:p>
        </w:tc>
        <w:tc>
          <w:tcPr>
            <w:tcW w:w="465" w:type="dxa"/>
            <w:gridSpan w:val="2"/>
            <w:vAlign w:val="bottom"/>
          </w:tcPr>
          <w:p w:rsidR="0098087D" w:rsidRDefault="0098087D" w:rsidP="00C249D3">
            <w:pPr>
              <w:rPr>
                <w:sz w:val="24"/>
                <w:szCs w:val="24"/>
              </w:rPr>
            </w:pPr>
          </w:p>
        </w:tc>
      </w:tr>
      <w:tr w:rsidR="0098087D" w:rsidTr="00C249D3">
        <w:trPr>
          <w:trHeight w:val="581"/>
        </w:trPr>
        <w:tc>
          <w:tcPr>
            <w:tcW w:w="2160" w:type="dxa"/>
            <w:vAlign w:val="bottom"/>
          </w:tcPr>
          <w:p w:rsidR="0098087D" w:rsidRDefault="0098087D" w:rsidP="00C249D3">
            <w:pPr>
              <w:rPr>
                <w:sz w:val="20"/>
                <w:szCs w:val="20"/>
              </w:rPr>
            </w:pPr>
            <w:r>
              <w:rPr>
                <w:rFonts w:ascii="Arial" w:eastAsia="Arial" w:hAnsi="Arial" w:cs="Arial"/>
                <w:b/>
                <w:bCs/>
              </w:rPr>
              <w:t>24. Arbitration and</w:t>
            </w:r>
          </w:p>
        </w:tc>
        <w:tc>
          <w:tcPr>
            <w:tcW w:w="680" w:type="dxa"/>
            <w:vAlign w:val="bottom"/>
          </w:tcPr>
          <w:p w:rsidR="0098087D" w:rsidRDefault="0098087D" w:rsidP="00C249D3">
            <w:pPr>
              <w:ind w:right="30"/>
              <w:jc w:val="right"/>
              <w:rPr>
                <w:sz w:val="20"/>
                <w:szCs w:val="20"/>
              </w:rPr>
            </w:pPr>
            <w:r>
              <w:rPr>
                <w:rFonts w:ascii="Arial" w:eastAsia="Arial" w:hAnsi="Arial" w:cs="Arial"/>
              </w:rPr>
              <w:t>24.1</w:t>
            </w:r>
          </w:p>
        </w:tc>
        <w:tc>
          <w:tcPr>
            <w:tcW w:w="6345" w:type="dxa"/>
            <w:gridSpan w:val="3"/>
            <w:vAlign w:val="bottom"/>
          </w:tcPr>
          <w:p w:rsidR="0098087D" w:rsidRDefault="0098087D" w:rsidP="00C249D3">
            <w:pPr>
              <w:ind w:left="140"/>
              <w:rPr>
                <w:sz w:val="20"/>
                <w:szCs w:val="20"/>
              </w:rPr>
            </w:pPr>
            <w:r>
              <w:rPr>
                <w:rFonts w:ascii="Arial" w:eastAsia="Arial" w:hAnsi="Arial" w:cs="Arial"/>
              </w:rPr>
              <w:t>The  Purchaser  and  the Supplier  shall  make  every  effort  to</w:t>
            </w:r>
          </w:p>
        </w:tc>
      </w:tr>
      <w:tr w:rsidR="0098087D" w:rsidTr="00C249D3">
        <w:trPr>
          <w:trHeight w:val="293"/>
        </w:trPr>
        <w:tc>
          <w:tcPr>
            <w:tcW w:w="2160" w:type="dxa"/>
            <w:vAlign w:val="bottom"/>
          </w:tcPr>
          <w:p w:rsidR="0098087D" w:rsidRDefault="0098087D" w:rsidP="00C249D3">
            <w:pPr>
              <w:ind w:left="360"/>
              <w:rPr>
                <w:sz w:val="20"/>
                <w:szCs w:val="20"/>
              </w:rPr>
            </w:pPr>
            <w:r>
              <w:rPr>
                <w:rFonts w:ascii="Arial" w:eastAsia="Arial" w:hAnsi="Arial" w:cs="Arial"/>
                <w:b/>
                <w:bCs/>
              </w:rPr>
              <w:t>Resolution of</w:t>
            </w:r>
          </w:p>
        </w:tc>
        <w:tc>
          <w:tcPr>
            <w:tcW w:w="680" w:type="dxa"/>
            <w:vAlign w:val="bottom"/>
          </w:tcPr>
          <w:p w:rsidR="0098087D" w:rsidRDefault="0098087D" w:rsidP="00C249D3">
            <w:pPr>
              <w:rPr>
                <w:sz w:val="24"/>
                <w:szCs w:val="24"/>
              </w:rPr>
            </w:pPr>
          </w:p>
        </w:tc>
        <w:tc>
          <w:tcPr>
            <w:tcW w:w="6345" w:type="dxa"/>
            <w:gridSpan w:val="3"/>
            <w:vAlign w:val="bottom"/>
          </w:tcPr>
          <w:p w:rsidR="0098087D" w:rsidRDefault="0098087D" w:rsidP="00C249D3">
            <w:pPr>
              <w:ind w:left="140"/>
              <w:rPr>
                <w:sz w:val="20"/>
                <w:szCs w:val="20"/>
              </w:rPr>
            </w:pPr>
            <w:r>
              <w:rPr>
                <w:rFonts w:ascii="Arial" w:eastAsia="Arial" w:hAnsi="Arial" w:cs="Arial"/>
              </w:rPr>
              <w:t>resolve   amicably   by   direct   informal   negotiation   any</w:t>
            </w:r>
          </w:p>
        </w:tc>
      </w:tr>
      <w:tr w:rsidR="0098087D" w:rsidTr="00C249D3">
        <w:trPr>
          <w:trHeight w:val="290"/>
        </w:trPr>
        <w:tc>
          <w:tcPr>
            <w:tcW w:w="2160" w:type="dxa"/>
            <w:vAlign w:val="bottom"/>
          </w:tcPr>
          <w:p w:rsidR="0098087D" w:rsidRDefault="0098087D" w:rsidP="00C249D3">
            <w:pPr>
              <w:ind w:left="360"/>
              <w:rPr>
                <w:sz w:val="20"/>
                <w:szCs w:val="20"/>
              </w:rPr>
            </w:pPr>
            <w:r>
              <w:rPr>
                <w:rFonts w:ascii="Arial" w:eastAsia="Arial" w:hAnsi="Arial" w:cs="Arial"/>
                <w:b/>
                <w:bCs/>
              </w:rPr>
              <w:t>Disputes</w:t>
            </w:r>
          </w:p>
        </w:tc>
        <w:tc>
          <w:tcPr>
            <w:tcW w:w="680" w:type="dxa"/>
            <w:vAlign w:val="bottom"/>
          </w:tcPr>
          <w:p w:rsidR="0098087D" w:rsidRDefault="0098087D" w:rsidP="00C249D3">
            <w:pPr>
              <w:rPr>
                <w:sz w:val="24"/>
                <w:szCs w:val="24"/>
              </w:rPr>
            </w:pPr>
          </w:p>
        </w:tc>
        <w:tc>
          <w:tcPr>
            <w:tcW w:w="6345" w:type="dxa"/>
            <w:gridSpan w:val="3"/>
            <w:vAlign w:val="bottom"/>
          </w:tcPr>
          <w:p w:rsidR="0098087D" w:rsidRDefault="0098087D" w:rsidP="00C249D3">
            <w:pPr>
              <w:ind w:left="140"/>
              <w:rPr>
                <w:sz w:val="20"/>
                <w:szCs w:val="20"/>
              </w:rPr>
            </w:pPr>
            <w:r>
              <w:rPr>
                <w:rFonts w:ascii="Arial" w:eastAsia="Arial" w:hAnsi="Arial" w:cs="Arial"/>
              </w:rPr>
              <w:t>disagreement  or  dispute  arising  between  them  under  or  in</w:t>
            </w:r>
          </w:p>
        </w:tc>
      </w:tr>
      <w:tr w:rsidR="0098087D" w:rsidTr="00C249D3">
        <w:trPr>
          <w:trHeight w:val="80"/>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6320" w:type="dxa"/>
            <w:gridSpan w:val="2"/>
            <w:vAlign w:val="bottom"/>
          </w:tcPr>
          <w:p w:rsidR="0098087D" w:rsidRDefault="0098087D" w:rsidP="00C249D3">
            <w:pPr>
              <w:ind w:left="140"/>
              <w:rPr>
                <w:sz w:val="20"/>
                <w:szCs w:val="20"/>
              </w:rPr>
            </w:pPr>
            <w:r>
              <w:rPr>
                <w:rFonts w:ascii="Arial" w:eastAsia="Arial" w:hAnsi="Arial" w:cs="Arial"/>
              </w:rPr>
              <w:t>connection with the Contract.</w:t>
            </w:r>
          </w:p>
        </w:tc>
        <w:tc>
          <w:tcPr>
            <w:tcW w:w="25" w:type="dxa"/>
            <w:vAlign w:val="bottom"/>
          </w:tcPr>
          <w:p w:rsidR="0098087D" w:rsidRDefault="0098087D" w:rsidP="00C249D3">
            <w:pPr>
              <w:rPr>
                <w:sz w:val="24"/>
                <w:szCs w:val="24"/>
              </w:rPr>
            </w:pPr>
          </w:p>
        </w:tc>
      </w:tr>
      <w:tr w:rsidR="0098087D" w:rsidTr="00C249D3">
        <w:trPr>
          <w:trHeight w:val="504"/>
        </w:trPr>
        <w:tc>
          <w:tcPr>
            <w:tcW w:w="2160" w:type="dxa"/>
            <w:vAlign w:val="bottom"/>
          </w:tcPr>
          <w:p w:rsidR="0098087D" w:rsidRDefault="0098087D" w:rsidP="00C249D3">
            <w:pPr>
              <w:rPr>
                <w:sz w:val="24"/>
                <w:szCs w:val="24"/>
              </w:rPr>
            </w:pPr>
          </w:p>
        </w:tc>
        <w:tc>
          <w:tcPr>
            <w:tcW w:w="680" w:type="dxa"/>
          </w:tcPr>
          <w:p w:rsidR="0098087D" w:rsidRDefault="0098087D" w:rsidP="00C249D3">
            <w:pPr>
              <w:ind w:right="30"/>
              <w:jc w:val="right"/>
              <w:rPr>
                <w:sz w:val="20"/>
                <w:szCs w:val="20"/>
              </w:rPr>
            </w:pPr>
            <w:r>
              <w:rPr>
                <w:rFonts w:ascii="Arial" w:eastAsia="Arial" w:hAnsi="Arial" w:cs="Arial"/>
              </w:rPr>
              <w:t>24.2</w:t>
            </w:r>
          </w:p>
        </w:tc>
        <w:tc>
          <w:tcPr>
            <w:tcW w:w="6320" w:type="dxa"/>
            <w:gridSpan w:val="2"/>
            <w:vAlign w:val="bottom"/>
          </w:tcPr>
          <w:p w:rsidR="0098087D" w:rsidRDefault="0098087D" w:rsidP="00C249D3">
            <w:pPr>
              <w:ind w:left="140"/>
              <w:jc w:val="both"/>
              <w:rPr>
                <w:sz w:val="24"/>
                <w:szCs w:val="24"/>
              </w:rPr>
            </w:pPr>
            <w:r>
              <w:rPr>
                <w:rFonts w:ascii="Arial" w:eastAsia="Arial" w:hAnsi="Arial" w:cs="Arial"/>
              </w:rPr>
              <w:t>If,  after  thirty  (30)  days  from  the  commencement  of  suchinformal  negotiations,  the  Purchaser  and  the  Supplier  have been  unable  to  resolve  amicably  a  Contract  dispute,  either party may require that the dispute be referred to the Arbitrator for resolution through arbitration.</w:t>
            </w:r>
          </w:p>
        </w:tc>
        <w:tc>
          <w:tcPr>
            <w:tcW w:w="25" w:type="dxa"/>
            <w:vAlign w:val="bottom"/>
          </w:tcPr>
          <w:p w:rsidR="0098087D" w:rsidRDefault="0098087D" w:rsidP="00C249D3">
            <w:pPr>
              <w:rPr>
                <w:sz w:val="24"/>
                <w:szCs w:val="24"/>
              </w:rPr>
            </w:pPr>
          </w:p>
        </w:tc>
      </w:tr>
      <w:tr w:rsidR="0098087D" w:rsidTr="00C249D3">
        <w:trPr>
          <w:trHeight w:val="278"/>
        </w:trPr>
        <w:tc>
          <w:tcPr>
            <w:tcW w:w="2160" w:type="dxa"/>
            <w:vAlign w:val="bottom"/>
          </w:tcPr>
          <w:p w:rsidR="0098087D" w:rsidRDefault="0098087D" w:rsidP="00C249D3">
            <w:pPr>
              <w:rPr>
                <w:sz w:val="24"/>
                <w:szCs w:val="24"/>
              </w:rPr>
            </w:pPr>
          </w:p>
        </w:tc>
        <w:tc>
          <w:tcPr>
            <w:tcW w:w="680" w:type="dxa"/>
          </w:tcPr>
          <w:p w:rsidR="0098087D" w:rsidRDefault="0098087D" w:rsidP="00C249D3">
            <w:pPr>
              <w:jc w:val="right"/>
              <w:rPr>
                <w:sz w:val="24"/>
                <w:szCs w:val="24"/>
              </w:rPr>
            </w:pPr>
            <w:r>
              <w:rPr>
                <w:rFonts w:ascii="Arial" w:eastAsia="Arial" w:hAnsi="Arial" w:cs="Arial"/>
              </w:rPr>
              <w:t>24.3</w:t>
            </w:r>
          </w:p>
        </w:tc>
        <w:tc>
          <w:tcPr>
            <w:tcW w:w="6345" w:type="dxa"/>
            <w:gridSpan w:val="3"/>
            <w:vMerge w:val="restart"/>
          </w:tcPr>
          <w:p w:rsidR="0098087D" w:rsidRDefault="0098087D" w:rsidP="00C249D3">
            <w:pPr>
              <w:ind w:left="140"/>
              <w:rPr>
                <w:sz w:val="20"/>
                <w:szCs w:val="20"/>
              </w:rPr>
            </w:pPr>
            <w:r>
              <w:rPr>
                <w:rFonts w:ascii="Arial" w:eastAsia="Arial" w:hAnsi="Arial" w:cs="Arial"/>
              </w:rPr>
              <w:t>In  case  of  any  dispute  concerning  the  interpretation  and/or</w:t>
            </w:r>
          </w:p>
          <w:p w:rsidR="0098087D" w:rsidRDefault="0098087D" w:rsidP="00C249D3">
            <w:pPr>
              <w:ind w:left="140"/>
              <w:rPr>
                <w:sz w:val="20"/>
                <w:szCs w:val="20"/>
              </w:rPr>
            </w:pPr>
            <w:r>
              <w:rPr>
                <w:rFonts w:ascii="Arial" w:eastAsia="Arial" w:hAnsi="Arial" w:cs="Arial"/>
              </w:rPr>
              <w:t>application of this Contract shall be settled through arbitration</w:t>
            </w:r>
          </w:p>
          <w:p w:rsidR="0098087D" w:rsidRDefault="0098087D" w:rsidP="00C249D3">
            <w:pPr>
              <w:ind w:left="140"/>
              <w:rPr>
                <w:sz w:val="20"/>
                <w:szCs w:val="20"/>
              </w:rPr>
            </w:pPr>
            <w:r>
              <w:rPr>
                <w:rFonts w:ascii="Arial" w:eastAsia="Arial" w:hAnsi="Arial" w:cs="Arial"/>
              </w:rPr>
              <w:t>under the Arbitration Act of 1940 (As amended from time to time).</w:t>
            </w:r>
          </w:p>
        </w:tc>
      </w:tr>
      <w:tr w:rsidR="0098087D" w:rsidTr="00C249D3">
        <w:trPr>
          <w:trHeight w:val="290"/>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6345" w:type="dxa"/>
            <w:gridSpan w:val="3"/>
            <w:vMerge/>
            <w:vAlign w:val="bottom"/>
          </w:tcPr>
          <w:p w:rsidR="0098087D" w:rsidRDefault="0098087D" w:rsidP="00C249D3">
            <w:pPr>
              <w:ind w:left="140"/>
              <w:rPr>
                <w:sz w:val="20"/>
                <w:szCs w:val="20"/>
              </w:rPr>
            </w:pPr>
          </w:p>
        </w:tc>
      </w:tr>
      <w:tr w:rsidR="0098087D" w:rsidTr="00C249D3">
        <w:trPr>
          <w:trHeight w:val="290"/>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6345" w:type="dxa"/>
            <w:gridSpan w:val="3"/>
            <w:vMerge/>
            <w:vAlign w:val="bottom"/>
          </w:tcPr>
          <w:p w:rsidR="0098087D" w:rsidRDefault="0098087D" w:rsidP="00C249D3">
            <w:pPr>
              <w:ind w:left="140"/>
              <w:rPr>
                <w:sz w:val="20"/>
                <w:szCs w:val="20"/>
              </w:rPr>
            </w:pPr>
          </w:p>
        </w:tc>
      </w:tr>
      <w:tr w:rsidR="0098087D" w:rsidTr="00C249D3">
        <w:trPr>
          <w:trHeight w:val="581"/>
        </w:trPr>
        <w:tc>
          <w:tcPr>
            <w:tcW w:w="2160" w:type="dxa"/>
            <w:vAlign w:val="bottom"/>
          </w:tcPr>
          <w:p w:rsidR="0098087D" w:rsidRDefault="0098087D" w:rsidP="00C249D3">
            <w:pPr>
              <w:rPr>
                <w:sz w:val="20"/>
                <w:szCs w:val="20"/>
              </w:rPr>
            </w:pPr>
            <w:r>
              <w:rPr>
                <w:rFonts w:ascii="Arial" w:eastAsia="Arial" w:hAnsi="Arial" w:cs="Arial"/>
                <w:b/>
                <w:bCs/>
              </w:rPr>
              <w:t>25. Governing</w:t>
            </w:r>
          </w:p>
        </w:tc>
        <w:tc>
          <w:tcPr>
            <w:tcW w:w="680" w:type="dxa"/>
            <w:vAlign w:val="bottom"/>
          </w:tcPr>
          <w:p w:rsidR="0098087D" w:rsidRDefault="0098087D" w:rsidP="00C249D3">
            <w:pPr>
              <w:spacing w:line="252" w:lineRule="exact"/>
              <w:ind w:right="30"/>
              <w:jc w:val="right"/>
              <w:rPr>
                <w:sz w:val="20"/>
                <w:szCs w:val="20"/>
              </w:rPr>
            </w:pPr>
            <w:r>
              <w:rPr>
                <w:rFonts w:ascii="Arial" w:eastAsia="Arial" w:hAnsi="Arial" w:cs="Arial"/>
              </w:rPr>
              <w:t>25.1</w:t>
            </w:r>
          </w:p>
        </w:tc>
        <w:tc>
          <w:tcPr>
            <w:tcW w:w="6345" w:type="dxa"/>
            <w:gridSpan w:val="3"/>
            <w:vAlign w:val="bottom"/>
          </w:tcPr>
          <w:p w:rsidR="0098087D" w:rsidRDefault="0098087D" w:rsidP="00C249D3">
            <w:pPr>
              <w:spacing w:line="252" w:lineRule="exact"/>
              <w:ind w:left="140"/>
              <w:rPr>
                <w:sz w:val="20"/>
                <w:szCs w:val="20"/>
              </w:rPr>
            </w:pPr>
            <w:r>
              <w:rPr>
                <w:rFonts w:ascii="Arial" w:eastAsia="Arial" w:hAnsi="Arial" w:cs="Arial"/>
              </w:rPr>
              <w:t>The Contract shall be written in English language.  Subject to</w:t>
            </w:r>
          </w:p>
        </w:tc>
      </w:tr>
      <w:tr w:rsidR="0098087D" w:rsidTr="00C249D3">
        <w:trPr>
          <w:trHeight w:val="293"/>
        </w:trPr>
        <w:tc>
          <w:tcPr>
            <w:tcW w:w="2160" w:type="dxa"/>
            <w:vAlign w:val="bottom"/>
          </w:tcPr>
          <w:p w:rsidR="0098087D" w:rsidRDefault="0098087D" w:rsidP="00C249D3">
            <w:pPr>
              <w:ind w:left="380"/>
              <w:rPr>
                <w:sz w:val="20"/>
                <w:szCs w:val="20"/>
              </w:rPr>
            </w:pPr>
            <w:r>
              <w:rPr>
                <w:rFonts w:ascii="Arial" w:eastAsia="Arial" w:hAnsi="Arial" w:cs="Arial"/>
                <w:b/>
                <w:bCs/>
              </w:rPr>
              <w:t>Language</w:t>
            </w:r>
          </w:p>
        </w:tc>
        <w:tc>
          <w:tcPr>
            <w:tcW w:w="680" w:type="dxa"/>
            <w:vAlign w:val="bottom"/>
          </w:tcPr>
          <w:p w:rsidR="0098087D" w:rsidRDefault="0098087D" w:rsidP="00C249D3">
            <w:pPr>
              <w:rPr>
                <w:sz w:val="24"/>
                <w:szCs w:val="24"/>
              </w:rPr>
            </w:pPr>
          </w:p>
        </w:tc>
        <w:tc>
          <w:tcPr>
            <w:tcW w:w="6345" w:type="dxa"/>
            <w:gridSpan w:val="3"/>
            <w:vAlign w:val="bottom"/>
          </w:tcPr>
          <w:p w:rsidR="0098087D" w:rsidRDefault="0098087D" w:rsidP="00C249D3">
            <w:pPr>
              <w:ind w:left="140"/>
              <w:rPr>
                <w:sz w:val="20"/>
                <w:szCs w:val="20"/>
              </w:rPr>
            </w:pPr>
            <w:r>
              <w:rPr>
                <w:rFonts w:ascii="Arial" w:eastAsia="Arial" w:hAnsi="Arial" w:cs="Arial"/>
              </w:rPr>
              <w:t>GCC  Clause  26,  the  version  of  the  Contract  written  in  the</w:t>
            </w:r>
          </w:p>
        </w:tc>
      </w:tr>
      <w:tr w:rsidR="0098087D" w:rsidTr="00C249D3">
        <w:trPr>
          <w:trHeight w:val="290"/>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880" w:type="dxa"/>
            <w:vAlign w:val="bottom"/>
          </w:tcPr>
          <w:p w:rsidR="0098087D" w:rsidRDefault="0098087D" w:rsidP="00C249D3">
            <w:pPr>
              <w:ind w:left="140"/>
              <w:rPr>
                <w:sz w:val="20"/>
                <w:szCs w:val="20"/>
              </w:rPr>
            </w:pPr>
            <w:r>
              <w:rPr>
                <w:rFonts w:ascii="Arial" w:eastAsia="Arial" w:hAnsi="Arial" w:cs="Arial"/>
              </w:rPr>
              <w:t>specified  language  shall  govern  its  interpretation.</w:t>
            </w:r>
          </w:p>
        </w:tc>
        <w:tc>
          <w:tcPr>
            <w:tcW w:w="465" w:type="dxa"/>
            <w:gridSpan w:val="2"/>
            <w:vAlign w:val="bottom"/>
          </w:tcPr>
          <w:p w:rsidR="0098087D" w:rsidRDefault="0098087D" w:rsidP="00C249D3">
            <w:pPr>
              <w:ind w:left="220"/>
              <w:rPr>
                <w:sz w:val="20"/>
                <w:szCs w:val="20"/>
              </w:rPr>
            </w:pPr>
            <w:r>
              <w:rPr>
                <w:rFonts w:ascii="Arial" w:eastAsia="Arial" w:hAnsi="Arial" w:cs="Arial"/>
                <w:w w:val="89"/>
              </w:rPr>
              <w:t>All</w:t>
            </w:r>
          </w:p>
        </w:tc>
      </w:tr>
      <w:tr w:rsidR="0098087D" w:rsidTr="00C249D3">
        <w:trPr>
          <w:trHeight w:val="290"/>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6345" w:type="dxa"/>
            <w:gridSpan w:val="3"/>
            <w:vAlign w:val="bottom"/>
          </w:tcPr>
          <w:p w:rsidR="0098087D" w:rsidRDefault="0098087D" w:rsidP="00C249D3">
            <w:pPr>
              <w:ind w:left="140"/>
              <w:rPr>
                <w:sz w:val="20"/>
                <w:szCs w:val="20"/>
              </w:rPr>
            </w:pPr>
            <w:r>
              <w:rPr>
                <w:rFonts w:ascii="Arial" w:eastAsia="Arial" w:hAnsi="Arial" w:cs="Arial"/>
              </w:rPr>
              <w:t>correspondence  and  other  documents  pertaining  to  the</w:t>
            </w:r>
          </w:p>
        </w:tc>
      </w:tr>
      <w:tr w:rsidR="0098087D" w:rsidTr="00C249D3">
        <w:trPr>
          <w:trHeight w:val="290"/>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6345" w:type="dxa"/>
            <w:gridSpan w:val="3"/>
            <w:vAlign w:val="bottom"/>
          </w:tcPr>
          <w:p w:rsidR="0098087D" w:rsidRDefault="0098087D" w:rsidP="00C249D3">
            <w:pPr>
              <w:ind w:left="140"/>
              <w:rPr>
                <w:sz w:val="20"/>
                <w:szCs w:val="20"/>
              </w:rPr>
            </w:pPr>
            <w:r>
              <w:rPr>
                <w:rFonts w:ascii="Arial" w:eastAsia="Arial" w:hAnsi="Arial" w:cs="Arial"/>
              </w:rPr>
              <w:t>Contract, which are exchanged by the Parties, shall be written</w:t>
            </w:r>
          </w:p>
        </w:tc>
      </w:tr>
      <w:tr w:rsidR="0098087D" w:rsidTr="00C249D3">
        <w:trPr>
          <w:trHeight w:val="291"/>
        </w:trPr>
        <w:tc>
          <w:tcPr>
            <w:tcW w:w="2160" w:type="dxa"/>
            <w:vAlign w:val="bottom"/>
          </w:tcPr>
          <w:p w:rsidR="0098087D" w:rsidRDefault="0098087D" w:rsidP="00C249D3">
            <w:pPr>
              <w:rPr>
                <w:sz w:val="24"/>
                <w:szCs w:val="24"/>
              </w:rPr>
            </w:pPr>
          </w:p>
        </w:tc>
        <w:tc>
          <w:tcPr>
            <w:tcW w:w="680" w:type="dxa"/>
            <w:vAlign w:val="bottom"/>
          </w:tcPr>
          <w:p w:rsidR="0098087D" w:rsidRDefault="0098087D" w:rsidP="00C249D3">
            <w:pPr>
              <w:rPr>
                <w:sz w:val="24"/>
                <w:szCs w:val="24"/>
              </w:rPr>
            </w:pPr>
          </w:p>
        </w:tc>
        <w:tc>
          <w:tcPr>
            <w:tcW w:w="5880" w:type="dxa"/>
            <w:vAlign w:val="bottom"/>
          </w:tcPr>
          <w:p w:rsidR="0098087D" w:rsidRDefault="0098087D" w:rsidP="00C249D3">
            <w:pPr>
              <w:ind w:left="140"/>
              <w:rPr>
                <w:sz w:val="20"/>
                <w:szCs w:val="20"/>
              </w:rPr>
            </w:pPr>
            <w:r>
              <w:rPr>
                <w:rFonts w:ascii="Arial" w:eastAsia="Arial" w:hAnsi="Arial" w:cs="Arial"/>
              </w:rPr>
              <w:t>in English.</w:t>
            </w:r>
          </w:p>
        </w:tc>
        <w:tc>
          <w:tcPr>
            <w:tcW w:w="465" w:type="dxa"/>
            <w:gridSpan w:val="2"/>
            <w:vAlign w:val="bottom"/>
          </w:tcPr>
          <w:p w:rsidR="0098087D" w:rsidRDefault="0098087D" w:rsidP="00C249D3">
            <w:pPr>
              <w:rPr>
                <w:sz w:val="24"/>
                <w:szCs w:val="24"/>
              </w:rPr>
            </w:pPr>
          </w:p>
        </w:tc>
      </w:tr>
      <w:tr w:rsidR="0098087D" w:rsidTr="00C249D3">
        <w:trPr>
          <w:trHeight w:val="583"/>
        </w:trPr>
        <w:tc>
          <w:tcPr>
            <w:tcW w:w="2160" w:type="dxa"/>
            <w:vAlign w:val="bottom"/>
          </w:tcPr>
          <w:p w:rsidR="0098087D" w:rsidRDefault="0098087D" w:rsidP="00C249D3">
            <w:pPr>
              <w:rPr>
                <w:sz w:val="20"/>
                <w:szCs w:val="20"/>
              </w:rPr>
            </w:pPr>
            <w:r>
              <w:rPr>
                <w:rFonts w:ascii="Arial" w:eastAsia="Arial" w:hAnsi="Arial" w:cs="Arial"/>
                <w:b/>
                <w:bCs/>
              </w:rPr>
              <w:t>26. Applicable</w:t>
            </w:r>
          </w:p>
        </w:tc>
        <w:tc>
          <w:tcPr>
            <w:tcW w:w="680" w:type="dxa"/>
            <w:vAlign w:val="bottom"/>
          </w:tcPr>
          <w:p w:rsidR="0098087D" w:rsidRDefault="0098087D" w:rsidP="00C249D3">
            <w:pPr>
              <w:ind w:right="30"/>
              <w:jc w:val="right"/>
              <w:rPr>
                <w:sz w:val="20"/>
                <w:szCs w:val="20"/>
              </w:rPr>
            </w:pPr>
            <w:r>
              <w:rPr>
                <w:rFonts w:ascii="Arial" w:eastAsia="Arial" w:hAnsi="Arial" w:cs="Arial"/>
              </w:rPr>
              <w:t>26.1</w:t>
            </w:r>
          </w:p>
        </w:tc>
        <w:tc>
          <w:tcPr>
            <w:tcW w:w="6345" w:type="dxa"/>
            <w:gridSpan w:val="3"/>
            <w:vAlign w:val="bottom"/>
          </w:tcPr>
          <w:p w:rsidR="0098087D" w:rsidRDefault="0098087D" w:rsidP="00C249D3">
            <w:pPr>
              <w:ind w:left="140"/>
              <w:rPr>
                <w:sz w:val="20"/>
                <w:szCs w:val="20"/>
              </w:rPr>
            </w:pPr>
            <w:r>
              <w:rPr>
                <w:rFonts w:ascii="Arial" w:eastAsia="Arial" w:hAnsi="Arial" w:cs="Arial"/>
              </w:rPr>
              <w:t>This Contract shall be governed by the Laws of Pakistan and</w:t>
            </w:r>
          </w:p>
        </w:tc>
      </w:tr>
      <w:tr w:rsidR="0098087D" w:rsidTr="00C249D3">
        <w:trPr>
          <w:trHeight w:val="290"/>
        </w:trPr>
        <w:tc>
          <w:tcPr>
            <w:tcW w:w="2160" w:type="dxa"/>
            <w:vAlign w:val="bottom"/>
          </w:tcPr>
          <w:p w:rsidR="0098087D" w:rsidRDefault="0098087D" w:rsidP="00C249D3">
            <w:pPr>
              <w:ind w:left="380"/>
              <w:rPr>
                <w:sz w:val="20"/>
                <w:szCs w:val="20"/>
              </w:rPr>
            </w:pPr>
            <w:r>
              <w:rPr>
                <w:rFonts w:ascii="Arial" w:eastAsia="Arial" w:hAnsi="Arial" w:cs="Arial"/>
                <w:b/>
                <w:bCs/>
              </w:rPr>
              <w:t>Law</w:t>
            </w:r>
          </w:p>
        </w:tc>
        <w:tc>
          <w:tcPr>
            <w:tcW w:w="680" w:type="dxa"/>
            <w:vAlign w:val="bottom"/>
          </w:tcPr>
          <w:p w:rsidR="0098087D" w:rsidRDefault="0098087D" w:rsidP="00C249D3">
            <w:pPr>
              <w:rPr>
                <w:sz w:val="24"/>
                <w:szCs w:val="24"/>
              </w:rPr>
            </w:pPr>
          </w:p>
        </w:tc>
        <w:tc>
          <w:tcPr>
            <w:tcW w:w="5880" w:type="dxa"/>
            <w:vAlign w:val="bottom"/>
          </w:tcPr>
          <w:p w:rsidR="0098087D" w:rsidRDefault="0098087D" w:rsidP="00C249D3">
            <w:pPr>
              <w:ind w:left="140"/>
              <w:rPr>
                <w:sz w:val="20"/>
                <w:szCs w:val="20"/>
              </w:rPr>
            </w:pPr>
            <w:r>
              <w:rPr>
                <w:rFonts w:ascii="Arial" w:eastAsia="Arial" w:hAnsi="Arial" w:cs="Arial"/>
              </w:rPr>
              <w:t>the courts of Pakistan shall have exclusive jurisdiction.</w:t>
            </w:r>
          </w:p>
        </w:tc>
        <w:tc>
          <w:tcPr>
            <w:tcW w:w="465" w:type="dxa"/>
            <w:gridSpan w:val="2"/>
            <w:vAlign w:val="bottom"/>
          </w:tcPr>
          <w:p w:rsidR="0098087D" w:rsidRDefault="0098087D" w:rsidP="00C249D3">
            <w:pPr>
              <w:rPr>
                <w:sz w:val="24"/>
                <w:szCs w:val="24"/>
              </w:rPr>
            </w:pPr>
          </w:p>
        </w:tc>
      </w:tr>
      <w:tr w:rsidR="0098087D" w:rsidTr="00C249D3">
        <w:trPr>
          <w:trHeight w:val="583"/>
        </w:trPr>
        <w:tc>
          <w:tcPr>
            <w:tcW w:w="2160" w:type="dxa"/>
          </w:tcPr>
          <w:p w:rsidR="0098087D" w:rsidRDefault="0098087D" w:rsidP="00C249D3">
            <w:pPr>
              <w:rPr>
                <w:sz w:val="20"/>
                <w:szCs w:val="20"/>
              </w:rPr>
            </w:pPr>
            <w:r>
              <w:rPr>
                <w:rFonts w:ascii="Arial" w:eastAsia="Arial" w:hAnsi="Arial" w:cs="Arial"/>
                <w:b/>
                <w:bCs/>
              </w:rPr>
              <w:t>27. Notices</w:t>
            </w:r>
          </w:p>
        </w:tc>
        <w:tc>
          <w:tcPr>
            <w:tcW w:w="680" w:type="dxa"/>
          </w:tcPr>
          <w:p w:rsidR="0098087D" w:rsidRDefault="0098087D" w:rsidP="00C249D3">
            <w:pPr>
              <w:ind w:right="30"/>
              <w:jc w:val="right"/>
              <w:rPr>
                <w:sz w:val="20"/>
                <w:szCs w:val="20"/>
              </w:rPr>
            </w:pPr>
            <w:r>
              <w:rPr>
                <w:rFonts w:ascii="Arial" w:eastAsia="Arial" w:hAnsi="Arial" w:cs="Arial"/>
              </w:rPr>
              <w:t>27.1</w:t>
            </w:r>
          </w:p>
        </w:tc>
        <w:tc>
          <w:tcPr>
            <w:tcW w:w="6345" w:type="dxa"/>
            <w:gridSpan w:val="3"/>
            <w:vAlign w:val="bottom"/>
          </w:tcPr>
          <w:p w:rsidR="0098087D" w:rsidRDefault="0098087D" w:rsidP="00C249D3">
            <w:pPr>
              <w:spacing w:line="239" w:lineRule="auto"/>
              <w:ind w:left="130"/>
              <w:rPr>
                <w:sz w:val="20"/>
                <w:szCs w:val="20"/>
              </w:rPr>
            </w:pPr>
            <w:r>
              <w:rPr>
                <w:rFonts w:ascii="Arial" w:eastAsia="Arial" w:hAnsi="Arial" w:cs="Arial"/>
              </w:rPr>
              <w:t>Any Notice given by one party to the other pursuant to this Contract shall be sent to the other party in writing and on the others address specified in SCC.</w:t>
            </w:r>
          </w:p>
        </w:tc>
      </w:tr>
      <w:tr w:rsidR="0098087D" w:rsidTr="00C249D3">
        <w:trPr>
          <w:trHeight w:val="695"/>
        </w:trPr>
        <w:tc>
          <w:tcPr>
            <w:tcW w:w="2160" w:type="dxa"/>
            <w:vAlign w:val="bottom"/>
          </w:tcPr>
          <w:p w:rsidR="0098087D" w:rsidRDefault="0098087D" w:rsidP="00C249D3">
            <w:pPr>
              <w:rPr>
                <w:sz w:val="24"/>
                <w:szCs w:val="24"/>
              </w:rPr>
            </w:pPr>
          </w:p>
        </w:tc>
        <w:tc>
          <w:tcPr>
            <w:tcW w:w="680" w:type="dxa"/>
          </w:tcPr>
          <w:p w:rsidR="0098087D" w:rsidRPr="00155EBD" w:rsidRDefault="0098087D" w:rsidP="00C249D3">
            <w:pPr>
              <w:jc w:val="right"/>
              <w:rPr>
                <w:sz w:val="24"/>
                <w:szCs w:val="24"/>
              </w:rPr>
            </w:pPr>
            <w:r>
              <w:rPr>
                <w:sz w:val="24"/>
                <w:szCs w:val="24"/>
              </w:rPr>
              <w:t>27.2</w:t>
            </w:r>
          </w:p>
        </w:tc>
        <w:tc>
          <w:tcPr>
            <w:tcW w:w="6345" w:type="dxa"/>
            <w:gridSpan w:val="3"/>
            <w:vAlign w:val="bottom"/>
          </w:tcPr>
          <w:p w:rsidR="0098087D" w:rsidRDefault="0098087D" w:rsidP="00C249D3">
            <w:pPr>
              <w:tabs>
                <w:tab w:val="left" w:pos="400"/>
              </w:tabs>
              <w:spacing w:line="267" w:lineRule="auto"/>
              <w:ind w:left="130"/>
              <w:jc w:val="both"/>
              <w:rPr>
                <w:rFonts w:ascii="Arial" w:eastAsia="Arial" w:hAnsi="Arial" w:cs="Arial"/>
              </w:rPr>
            </w:pPr>
            <w:r>
              <w:rPr>
                <w:rFonts w:ascii="Arial" w:eastAsia="Arial" w:hAnsi="Arial" w:cs="Arial"/>
              </w:rPr>
              <w:t>A notice shall be effective when delivered or on the notice’s effective date, whichever is later.</w:t>
            </w:r>
          </w:p>
          <w:p w:rsidR="0098087D" w:rsidRDefault="0098087D" w:rsidP="00C249D3">
            <w:pPr>
              <w:spacing w:line="239" w:lineRule="auto"/>
              <w:rPr>
                <w:sz w:val="20"/>
                <w:szCs w:val="20"/>
              </w:rPr>
            </w:pPr>
          </w:p>
        </w:tc>
      </w:tr>
      <w:tr w:rsidR="0098087D" w:rsidTr="00C249D3">
        <w:trPr>
          <w:trHeight w:val="625"/>
        </w:trPr>
        <w:tc>
          <w:tcPr>
            <w:tcW w:w="2160" w:type="dxa"/>
            <w:vAlign w:val="bottom"/>
          </w:tcPr>
          <w:p w:rsidR="0098087D" w:rsidRPr="00155EBD" w:rsidRDefault="0098087D" w:rsidP="008B7EBC">
            <w:pPr>
              <w:pStyle w:val="ListParagraph"/>
              <w:numPr>
                <w:ilvl w:val="0"/>
                <w:numId w:val="90"/>
              </w:numPr>
              <w:tabs>
                <w:tab w:val="left" w:pos="360"/>
              </w:tabs>
              <w:rPr>
                <w:b/>
                <w:sz w:val="24"/>
                <w:szCs w:val="24"/>
              </w:rPr>
            </w:pPr>
            <w:r w:rsidRPr="00155EBD">
              <w:rPr>
                <w:b/>
                <w:sz w:val="24"/>
                <w:szCs w:val="24"/>
              </w:rPr>
              <w:t>Taxation</w:t>
            </w:r>
          </w:p>
        </w:tc>
        <w:tc>
          <w:tcPr>
            <w:tcW w:w="680" w:type="dxa"/>
          </w:tcPr>
          <w:p w:rsidR="0098087D" w:rsidRDefault="0098087D" w:rsidP="00C249D3">
            <w:pPr>
              <w:jc w:val="right"/>
              <w:rPr>
                <w:sz w:val="24"/>
                <w:szCs w:val="24"/>
              </w:rPr>
            </w:pPr>
          </w:p>
          <w:p w:rsidR="0098087D" w:rsidRPr="00155EBD" w:rsidRDefault="0098087D" w:rsidP="00C249D3">
            <w:pPr>
              <w:jc w:val="right"/>
              <w:rPr>
                <w:sz w:val="24"/>
                <w:szCs w:val="24"/>
              </w:rPr>
            </w:pPr>
            <w:r>
              <w:rPr>
                <w:sz w:val="24"/>
                <w:szCs w:val="24"/>
              </w:rPr>
              <w:t>28.1</w:t>
            </w:r>
          </w:p>
        </w:tc>
        <w:tc>
          <w:tcPr>
            <w:tcW w:w="6345" w:type="dxa"/>
            <w:gridSpan w:val="3"/>
            <w:vAlign w:val="bottom"/>
          </w:tcPr>
          <w:p w:rsidR="0098087D" w:rsidRDefault="0098087D" w:rsidP="00C249D3">
            <w:pPr>
              <w:spacing w:line="239" w:lineRule="auto"/>
              <w:ind w:left="130"/>
              <w:rPr>
                <w:rFonts w:ascii="Arial" w:eastAsia="Arial" w:hAnsi="Arial" w:cs="Arial"/>
              </w:rPr>
            </w:pPr>
            <w:r w:rsidRPr="00977BEC">
              <w:rPr>
                <w:rFonts w:ascii="Arial" w:eastAsia="Arial" w:hAnsi="Arial" w:cs="Arial"/>
              </w:rPr>
              <w:t>All taxation, whether International, Federal, Provincial or Local,</w:t>
            </w:r>
            <w:r>
              <w:rPr>
                <w:rFonts w:ascii="Arial" w:eastAsia="Arial" w:hAnsi="Arial" w:cs="Arial"/>
              </w:rPr>
              <w:t xml:space="preserve"> shall be borne by the Supplier.</w:t>
            </w:r>
          </w:p>
        </w:tc>
      </w:tr>
    </w:tbl>
    <w:p w:rsidR="008C5582" w:rsidRPr="006C7742" w:rsidRDefault="008C5582" w:rsidP="00E933E9">
      <w:pPr>
        <w:ind w:left="60"/>
        <w:rPr>
          <w:sz w:val="14"/>
          <w:szCs w:val="20"/>
        </w:rPr>
      </w:pPr>
    </w:p>
    <w:sectPr w:rsidR="008C5582" w:rsidRPr="006C7742" w:rsidSect="00A10B30">
      <w:pgSz w:w="11900" w:h="16834"/>
      <w:pgMar w:top="864" w:right="835" w:bottom="446" w:left="1714" w:header="0" w:footer="0" w:gutter="0"/>
      <w:cols w:space="720" w:equalWidth="0">
        <w:col w:w="934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54D" w:rsidRDefault="0032054D" w:rsidP="00704AB0">
      <w:r>
        <w:separator/>
      </w:r>
    </w:p>
  </w:endnote>
  <w:endnote w:type="continuationSeparator" w:id="1">
    <w:p w:rsidR="0032054D" w:rsidRDefault="0032054D" w:rsidP="00704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072106"/>
      <w:docPartObj>
        <w:docPartGallery w:val="Page Numbers (Bottom of Page)"/>
        <w:docPartUnique/>
      </w:docPartObj>
    </w:sdtPr>
    <w:sdtContent>
      <w:sdt>
        <w:sdtPr>
          <w:id w:val="565050523"/>
          <w:docPartObj>
            <w:docPartGallery w:val="Page Numbers (Top of Page)"/>
            <w:docPartUnique/>
          </w:docPartObj>
        </w:sdtPr>
        <w:sdtContent>
          <w:p w:rsidR="0066575F" w:rsidRDefault="0066575F">
            <w:pPr>
              <w:pStyle w:val="Footer"/>
              <w:jc w:val="right"/>
            </w:pPr>
            <w:r>
              <w:t xml:space="preserve">Page </w:t>
            </w:r>
            <w:r w:rsidR="00B2395D">
              <w:rPr>
                <w:b/>
                <w:sz w:val="24"/>
                <w:szCs w:val="24"/>
              </w:rPr>
              <w:fldChar w:fldCharType="begin"/>
            </w:r>
            <w:r>
              <w:rPr>
                <w:b/>
              </w:rPr>
              <w:instrText xml:space="preserve"> PAGE </w:instrText>
            </w:r>
            <w:r w:rsidR="00B2395D">
              <w:rPr>
                <w:b/>
                <w:sz w:val="24"/>
                <w:szCs w:val="24"/>
              </w:rPr>
              <w:fldChar w:fldCharType="separate"/>
            </w:r>
            <w:r w:rsidR="009E5C8A">
              <w:rPr>
                <w:b/>
                <w:noProof/>
              </w:rPr>
              <w:t>23</w:t>
            </w:r>
            <w:r w:rsidR="00B2395D">
              <w:rPr>
                <w:b/>
                <w:sz w:val="24"/>
                <w:szCs w:val="24"/>
              </w:rPr>
              <w:fldChar w:fldCharType="end"/>
            </w:r>
            <w:r>
              <w:t xml:space="preserve"> of </w:t>
            </w:r>
            <w:r w:rsidR="00B2395D">
              <w:rPr>
                <w:b/>
                <w:sz w:val="24"/>
                <w:szCs w:val="24"/>
              </w:rPr>
              <w:fldChar w:fldCharType="begin"/>
            </w:r>
            <w:r>
              <w:rPr>
                <w:b/>
              </w:rPr>
              <w:instrText xml:space="preserve"> NUMPAGES  </w:instrText>
            </w:r>
            <w:r w:rsidR="00B2395D">
              <w:rPr>
                <w:b/>
                <w:sz w:val="24"/>
                <w:szCs w:val="24"/>
              </w:rPr>
              <w:fldChar w:fldCharType="separate"/>
            </w:r>
            <w:r w:rsidR="009E5C8A">
              <w:rPr>
                <w:b/>
                <w:noProof/>
              </w:rPr>
              <w:t>61</w:t>
            </w:r>
            <w:r w:rsidR="00B2395D">
              <w:rPr>
                <w:b/>
                <w:sz w:val="24"/>
                <w:szCs w:val="24"/>
              </w:rPr>
              <w:fldChar w:fldCharType="end"/>
            </w:r>
          </w:p>
        </w:sdtContent>
      </w:sdt>
    </w:sdtContent>
  </w:sdt>
  <w:p w:rsidR="0066575F" w:rsidRDefault="00665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54D" w:rsidRDefault="0032054D" w:rsidP="00704AB0">
      <w:r>
        <w:separator/>
      </w:r>
    </w:p>
  </w:footnote>
  <w:footnote w:type="continuationSeparator" w:id="1">
    <w:p w:rsidR="0032054D" w:rsidRDefault="0032054D" w:rsidP="00704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AC1A"/>
    <w:multiLevelType w:val="hybridMultilevel"/>
    <w:tmpl w:val="47085D56"/>
    <w:lvl w:ilvl="0" w:tplc="10E447FC">
      <w:start w:val="3"/>
      <w:numFmt w:val="lowerLetter"/>
      <w:lvlText w:val="%1)"/>
      <w:lvlJc w:val="left"/>
    </w:lvl>
    <w:lvl w:ilvl="1" w:tplc="EA2AEB6E">
      <w:start w:val="1"/>
      <w:numFmt w:val="lowerRoman"/>
      <w:lvlText w:val="%2."/>
      <w:lvlJc w:val="left"/>
    </w:lvl>
    <w:lvl w:ilvl="2" w:tplc="90F48A02">
      <w:start w:val="1"/>
      <w:numFmt w:val="lowerRoman"/>
      <w:lvlText w:val="%3"/>
      <w:lvlJc w:val="left"/>
    </w:lvl>
    <w:lvl w:ilvl="3" w:tplc="DC94D7F0">
      <w:numFmt w:val="decimal"/>
      <w:lvlText w:val=""/>
      <w:lvlJc w:val="left"/>
    </w:lvl>
    <w:lvl w:ilvl="4" w:tplc="A634B5CA">
      <w:numFmt w:val="decimal"/>
      <w:lvlText w:val=""/>
      <w:lvlJc w:val="left"/>
    </w:lvl>
    <w:lvl w:ilvl="5" w:tplc="91B4535A">
      <w:numFmt w:val="decimal"/>
      <w:lvlText w:val=""/>
      <w:lvlJc w:val="left"/>
    </w:lvl>
    <w:lvl w:ilvl="6" w:tplc="1F6275C6">
      <w:numFmt w:val="decimal"/>
      <w:lvlText w:val=""/>
      <w:lvlJc w:val="left"/>
    </w:lvl>
    <w:lvl w:ilvl="7" w:tplc="C7D01836">
      <w:numFmt w:val="decimal"/>
      <w:lvlText w:val=""/>
      <w:lvlJc w:val="left"/>
    </w:lvl>
    <w:lvl w:ilvl="8" w:tplc="2A764C28">
      <w:numFmt w:val="decimal"/>
      <w:lvlText w:val=""/>
      <w:lvlJc w:val="left"/>
    </w:lvl>
  </w:abstractNum>
  <w:abstractNum w:abstractNumId="1">
    <w:nsid w:val="06A5EE64"/>
    <w:multiLevelType w:val="hybridMultilevel"/>
    <w:tmpl w:val="F300D08E"/>
    <w:lvl w:ilvl="0" w:tplc="7870C718">
      <w:start w:val="30"/>
      <w:numFmt w:val="decimal"/>
      <w:lvlText w:val="%1."/>
      <w:lvlJc w:val="left"/>
    </w:lvl>
    <w:lvl w:ilvl="1" w:tplc="8EE67F1C">
      <w:start w:val="1"/>
      <w:numFmt w:val="decimal"/>
      <w:lvlText w:val="30.%2"/>
      <w:lvlJc w:val="left"/>
    </w:lvl>
    <w:lvl w:ilvl="2" w:tplc="EBE65896">
      <w:numFmt w:val="decimal"/>
      <w:lvlText w:val=""/>
      <w:lvlJc w:val="left"/>
    </w:lvl>
    <w:lvl w:ilvl="3" w:tplc="0BEA70BC">
      <w:numFmt w:val="decimal"/>
      <w:lvlText w:val=""/>
      <w:lvlJc w:val="left"/>
    </w:lvl>
    <w:lvl w:ilvl="4" w:tplc="64E66956">
      <w:numFmt w:val="decimal"/>
      <w:lvlText w:val=""/>
      <w:lvlJc w:val="left"/>
    </w:lvl>
    <w:lvl w:ilvl="5" w:tplc="663C6118">
      <w:numFmt w:val="decimal"/>
      <w:lvlText w:val=""/>
      <w:lvlJc w:val="left"/>
    </w:lvl>
    <w:lvl w:ilvl="6" w:tplc="3090880C">
      <w:numFmt w:val="decimal"/>
      <w:lvlText w:val=""/>
      <w:lvlJc w:val="left"/>
    </w:lvl>
    <w:lvl w:ilvl="7" w:tplc="A4CCA5DC">
      <w:numFmt w:val="decimal"/>
      <w:lvlText w:val=""/>
      <w:lvlJc w:val="left"/>
    </w:lvl>
    <w:lvl w:ilvl="8" w:tplc="67D49762">
      <w:numFmt w:val="decimal"/>
      <w:lvlText w:val=""/>
      <w:lvlJc w:val="left"/>
    </w:lvl>
  </w:abstractNum>
  <w:abstractNum w:abstractNumId="2">
    <w:nsid w:val="08F2B15E"/>
    <w:multiLevelType w:val="hybridMultilevel"/>
    <w:tmpl w:val="D5CA37AA"/>
    <w:lvl w:ilvl="0" w:tplc="EC0AF2AC">
      <w:start w:val="26"/>
      <w:numFmt w:val="decimal"/>
      <w:lvlText w:val="%1."/>
      <w:lvlJc w:val="left"/>
    </w:lvl>
    <w:lvl w:ilvl="1" w:tplc="45344E14">
      <w:start w:val="1"/>
      <w:numFmt w:val="decimal"/>
      <w:lvlText w:val="26.%2"/>
      <w:lvlJc w:val="left"/>
    </w:lvl>
    <w:lvl w:ilvl="2" w:tplc="C388CC0C">
      <w:numFmt w:val="decimal"/>
      <w:lvlText w:val=""/>
      <w:lvlJc w:val="left"/>
    </w:lvl>
    <w:lvl w:ilvl="3" w:tplc="8DF200BA">
      <w:numFmt w:val="decimal"/>
      <w:lvlText w:val=""/>
      <w:lvlJc w:val="left"/>
    </w:lvl>
    <w:lvl w:ilvl="4" w:tplc="520288AC">
      <w:numFmt w:val="decimal"/>
      <w:lvlText w:val=""/>
      <w:lvlJc w:val="left"/>
    </w:lvl>
    <w:lvl w:ilvl="5" w:tplc="B394DF4E">
      <w:numFmt w:val="decimal"/>
      <w:lvlText w:val=""/>
      <w:lvlJc w:val="left"/>
    </w:lvl>
    <w:lvl w:ilvl="6" w:tplc="75D019F6">
      <w:numFmt w:val="decimal"/>
      <w:lvlText w:val=""/>
      <w:lvlJc w:val="left"/>
    </w:lvl>
    <w:lvl w:ilvl="7" w:tplc="66A8A09E">
      <w:numFmt w:val="decimal"/>
      <w:lvlText w:val=""/>
      <w:lvlJc w:val="left"/>
    </w:lvl>
    <w:lvl w:ilvl="8" w:tplc="63285A8A">
      <w:numFmt w:val="decimal"/>
      <w:lvlText w:val=""/>
      <w:lvlJc w:val="left"/>
    </w:lvl>
  </w:abstractNum>
  <w:abstractNum w:abstractNumId="3">
    <w:nsid w:val="098A3148"/>
    <w:multiLevelType w:val="hybridMultilevel"/>
    <w:tmpl w:val="B868E802"/>
    <w:lvl w:ilvl="0" w:tplc="31B0AF5A">
      <w:start w:val="13"/>
      <w:numFmt w:val="decimal"/>
      <w:lvlText w:val="%1."/>
      <w:lvlJc w:val="left"/>
    </w:lvl>
    <w:lvl w:ilvl="1" w:tplc="8E10A24A">
      <w:start w:val="1"/>
      <w:numFmt w:val="decimal"/>
      <w:lvlText w:val="13.%2"/>
      <w:lvlJc w:val="left"/>
    </w:lvl>
    <w:lvl w:ilvl="2" w:tplc="871E31D0">
      <w:numFmt w:val="decimal"/>
      <w:lvlText w:val=""/>
      <w:lvlJc w:val="left"/>
    </w:lvl>
    <w:lvl w:ilvl="3" w:tplc="7F9C05E2">
      <w:numFmt w:val="decimal"/>
      <w:lvlText w:val=""/>
      <w:lvlJc w:val="left"/>
    </w:lvl>
    <w:lvl w:ilvl="4" w:tplc="3104C3C0">
      <w:numFmt w:val="decimal"/>
      <w:lvlText w:val=""/>
      <w:lvlJc w:val="left"/>
    </w:lvl>
    <w:lvl w:ilvl="5" w:tplc="4992D2E0">
      <w:numFmt w:val="decimal"/>
      <w:lvlText w:val=""/>
      <w:lvlJc w:val="left"/>
    </w:lvl>
    <w:lvl w:ilvl="6" w:tplc="7D64D3F8">
      <w:numFmt w:val="decimal"/>
      <w:lvlText w:val=""/>
      <w:lvlJc w:val="left"/>
    </w:lvl>
    <w:lvl w:ilvl="7" w:tplc="60C4D0F4">
      <w:numFmt w:val="decimal"/>
      <w:lvlText w:val=""/>
      <w:lvlJc w:val="left"/>
    </w:lvl>
    <w:lvl w:ilvl="8" w:tplc="DE200ACA">
      <w:numFmt w:val="decimal"/>
      <w:lvlText w:val=""/>
      <w:lvlJc w:val="left"/>
    </w:lvl>
  </w:abstractNum>
  <w:abstractNum w:abstractNumId="4">
    <w:nsid w:val="09DAF632"/>
    <w:multiLevelType w:val="hybridMultilevel"/>
    <w:tmpl w:val="EF866EC2"/>
    <w:lvl w:ilvl="0" w:tplc="73D87FE2">
      <w:start w:val="2"/>
      <w:numFmt w:val="decimal"/>
      <w:lvlText w:val="21.%1"/>
      <w:lvlJc w:val="left"/>
    </w:lvl>
    <w:lvl w:ilvl="1" w:tplc="A7329C0A">
      <w:start w:val="1"/>
      <w:numFmt w:val="lowerRoman"/>
      <w:lvlText w:val="%2"/>
      <w:lvlJc w:val="left"/>
    </w:lvl>
    <w:lvl w:ilvl="2" w:tplc="C98233D2">
      <w:start w:val="1"/>
      <w:numFmt w:val="lowerRoman"/>
      <w:lvlText w:val="%3."/>
      <w:lvlJc w:val="left"/>
    </w:lvl>
    <w:lvl w:ilvl="3" w:tplc="539E4F2A">
      <w:numFmt w:val="decimal"/>
      <w:lvlText w:val=""/>
      <w:lvlJc w:val="left"/>
    </w:lvl>
    <w:lvl w:ilvl="4" w:tplc="7CA64F94">
      <w:numFmt w:val="decimal"/>
      <w:lvlText w:val=""/>
      <w:lvlJc w:val="left"/>
    </w:lvl>
    <w:lvl w:ilvl="5" w:tplc="3A50573C">
      <w:numFmt w:val="decimal"/>
      <w:lvlText w:val=""/>
      <w:lvlJc w:val="left"/>
    </w:lvl>
    <w:lvl w:ilvl="6" w:tplc="FE1E56F0">
      <w:numFmt w:val="decimal"/>
      <w:lvlText w:val=""/>
      <w:lvlJc w:val="left"/>
    </w:lvl>
    <w:lvl w:ilvl="7" w:tplc="9B8A6456">
      <w:numFmt w:val="decimal"/>
      <w:lvlText w:val=""/>
      <w:lvlJc w:val="left"/>
    </w:lvl>
    <w:lvl w:ilvl="8" w:tplc="CE16D90C">
      <w:numFmt w:val="decimal"/>
      <w:lvlText w:val=""/>
      <w:lvlJc w:val="left"/>
    </w:lvl>
  </w:abstractNum>
  <w:abstractNum w:abstractNumId="5">
    <w:nsid w:val="0A0382C5"/>
    <w:multiLevelType w:val="hybridMultilevel"/>
    <w:tmpl w:val="1E02A74E"/>
    <w:lvl w:ilvl="0" w:tplc="FB70A622">
      <w:start w:val="1"/>
      <w:numFmt w:val="decimal"/>
      <w:lvlText w:val="%1"/>
      <w:lvlJc w:val="left"/>
    </w:lvl>
    <w:lvl w:ilvl="1" w:tplc="DDBE813A">
      <w:start w:val="1"/>
      <w:numFmt w:val="decimal"/>
      <w:lvlText w:val="25.%2"/>
      <w:lvlJc w:val="left"/>
    </w:lvl>
    <w:lvl w:ilvl="2" w:tplc="2E7C9C62">
      <w:numFmt w:val="decimal"/>
      <w:lvlText w:val=""/>
      <w:lvlJc w:val="left"/>
    </w:lvl>
    <w:lvl w:ilvl="3" w:tplc="EA60E1D0">
      <w:numFmt w:val="decimal"/>
      <w:lvlText w:val=""/>
      <w:lvlJc w:val="left"/>
    </w:lvl>
    <w:lvl w:ilvl="4" w:tplc="7C72933E">
      <w:numFmt w:val="decimal"/>
      <w:lvlText w:val=""/>
      <w:lvlJc w:val="left"/>
    </w:lvl>
    <w:lvl w:ilvl="5" w:tplc="54B2875E">
      <w:numFmt w:val="decimal"/>
      <w:lvlText w:val=""/>
      <w:lvlJc w:val="left"/>
    </w:lvl>
    <w:lvl w:ilvl="6" w:tplc="C1682DA4">
      <w:numFmt w:val="decimal"/>
      <w:lvlText w:val=""/>
      <w:lvlJc w:val="left"/>
    </w:lvl>
    <w:lvl w:ilvl="7" w:tplc="78585A34">
      <w:numFmt w:val="decimal"/>
      <w:lvlText w:val=""/>
      <w:lvlJc w:val="left"/>
    </w:lvl>
    <w:lvl w:ilvl="8" w:tplc="E30E4260">
      <w:numFmt w:val="decimal"/>
      <w:lvlText w:val=""/>
      <w:lvlJc w:val="left"/>
    </w:lvl>
  </w:abstractNum>
  <w:abstractNum w:abstractNumId="6">
    <w:nsid w:val="0B2002C3"/>
    <w:multiLevelType w:val="hybridMultilevel"/>
    <w:tmpl w:val="CED8E9A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F72B14"/>
    <w:multiLevelType w:val="hybridMultilevel"/>
    <w:tmpl w:val="77CE73F2"/>
    <w:lvl w:ilvl="0" w:tplc="99527F70">
      <w:start w:val="23"/>
      <w:numFmt w:val="decimal"/>
      <w:lvlText w:val="%1."/>
      <w:lvlJc w:val="left"/>
    </w:lvl>
    <w:lvl w:ilvl="1" w:tplc="84D2E65A">
      <w:start w:val="1"/>
      <w:numFmt w:val="decimal"/>
      <w:lvlText w:val="23.%2"/>
      <w:lvlJc w:val="left"/>
    </w:lvl>
    <w:lvl w:ilvl="2" w:tplc="9684AC18">
      <w:start w:val="1"/>
      <w:numFmt w:val="lowerLetter"/>
      <w:lvlText w:val="(%3)"/>
      <w:lvlJc w:val="left"/>
    </w:lvl>
    <w:lvl w:ilvl="3" w:tplc="B720CBD6">
      <w:numFmt w:val="decimal"/>
      <w:lvlText w:val=""/>
      <w:lvlJc w:val="left"/>
    </w:lvl>
    <w:lvl w:ilvl="4" w:tplc="526A414C">
      <w:numFmt w:val="decimal"/>
      <w:lvlText w:val=""/>
      <w:lvlJc w:val="left"/>
    </w:lvl>
    <w:lvl w:ilvl="5" w:tplc="4E1E3320">
      <w:numFmt w:val="decimal"/>
      <w:lvlText w:val=""/>
      <w:lvlJc w:val="left"/>
    </w:lvl>
    <w:lvl w:ilvl="6" w:tplc="C2826C9E">
      <w:numFmt w:val="decimal"/>
      <w:lvlText w:val=""/>
      <w:lvlJc w:val="left"/>
    </w:lvl>
    <w:lvl w:ilvl="7" w:tplc="4A4A55E8">
      <w:numFmt w:val="decimal"/>
      <w:lvlText w:val=""/>
      <w:lvlJc w:val="left"/>
    </w:lvl>
    <w:lvl w:ilvl="8" w:tplc="2EB0788C">
      <w:numFmt w:val="decimal"/>
      <w:lvlText w:val=""/>
      <w:lvlJc w:val="left"/>
    </w:lvl>
  </w:abstractNum>
  <w:abstractNum w:abstractNumId="8">
    <w:nsid w:val="100F59DC"/>
    <w:multiLevelType w:val="hybridMultilevel"/>
    <w:tmpl w:val="697C265C"/>
    <w:lvl w:ilvl="0" w:tplc="EE861268">
      <w:start w:val="34"/>
      <w:numFmt w:val="decimal"/>
      <w:lvlText w:val="%1."/>
      <w:lvlJc w:val="left"/>
    </w:lvl>
    <w:lvl w:ilvl="1" w:tplc="631C982E">
      <w:start w:val="1"/>
      <w:numFmt w:val="decimal"/>
      <w:lvlText w:val="34.%2"/>
      <w:lvlJc w:val="left"/>
    </w:lvl>
    <w:lvl w:ilvl="2" w:tplc="8A3E0980">
      <w:numFmt w:val="decimal"/>
      <w:lvlText w:val=""/>
      <w:lvlJc w:val="left"/>
    </w:lvl>
    <w:lvl w:ilvl="3" w:tplc="D888848E">
      <w:numFmt w:val="decimal"/>
      <w:lvlText w:val=""/>
      <w:lvlJc w:val="left"/>
    </w:lvl>
    <w:lvl w:ilvl="4" w:tplc="B8B8DCAE">
      <w:numFmt w:val="decimal"/>
      <w:lvlText w:val=""/>
      <w:lvlJc w:val="left"/>
    </w:lvl>
    <w:lvl w:ilvl="5" w:tplc="83887C9A">
      <w:numFmt w:val="decimal"/>
      <w:lvlText w:val=""/>
      <w:lvlJc w:val="left"/>
    </w:lvl>
    <w:lvl w:ilvl="6" w:tplc="C49C0A2E">
      <w:numFmt w:val="decimal"/>
      <w:lvlText w:val=""/>
      <w:lvlJc w:val="left"/>
    </w:lvl>
    <w:lvl w:ilvl="7" w:tplc="D1F67066">
      <w:numFmt w:val="decimal"/>
      <w:lvlText w:val=""/>
      <w:lvlJc w:val="left"/>
    </w:lvl>
    <w:lvl w:ilvl="8" w:tplc="78141174">
      <w:numFmt w:val="decimal"/>
      <w:lvlText w:val=""/>
      <w:lvlJc w:val="left"/>
    </w:lvl>
  </w:abstractNum>
  <w:abstractNum w:abstractNumId="9">
    <w:nsid w:val="11447B73"/>
    <w:multiLevelType w:val="hybridMultilevel"/>
    <w:tmpl w:val="FE8ABCEC"/>
    <w:lvl w:ilvl="0" w:tplc="57ACDB08">
      <w:start w:val="1"/>
      <w:numFmt w:val="decimal"/>
      <w:lvlText w:val="%1"/>
      <w:lvlJc w:val="left"/>
    </w:lvl>
    <w:lvl w:ilvl="1" w:tplc="825A54FC">
      <w:start w:val="1"/>
      <w:numFmt w:val="decimal"/>
      <w:lvlText w:val="24.%2"/>
      <w:lvlJc w:val="left"/>
    </w:lvl>
    <w:lvl w:ilvl="2" w:tplc="BE6A80FC">
      <w:start w:val="1"/>
      <w:numFmt w:val="lowerLetter"/>
      <w:lvlText w:val="%3"/>
      <w:lvlJc w:val="left"/>
    </w:lvl>
    <w:lvl w:ilvl="3" w:tplc="A1D26318">
      <w:numFmt w:val="decimal"/>
      <w:lvlText w:val=""/>
      <w:lvlJc w:val="left"/>
    </w:lvl>
    <w:lvl w:ilvl="4" w:tplc="F8F8F420">
      <w:numFmt w:val="decimal"/>
      <w:lvlText w:val=""/>
      <w:lvlJc w:val="left"/>
    </w:lvl>
    <w:lvl w:ilvl="5" w:tplc="344E25E2">
      <w:numFmt w:val="decimal"/>
      <w:lvlText w:val=""/>
      <w:lvlJc w:val="left"/>
    </w:lvl>
    <w:lvl w:ilvl="6" w:tplc="C9962C74">
      <w:numFmt w:val="decimal"/>
      <w:lvlText w:val=""/>
      <w:lvlJc w:val="left"/>
    </w:lvl>
    <w:lvl w:ilvl="7" w:tplc="A1D2793A">
      <w:numFmt w:val="decimal"/>
      <w:lvlText w:val=""/>
      <w:lvlJc w:val="left"/>
    </w:lvl>
    <w:lvl w:ilvl="8" w:tplc="1268A68A">
      <w:numFmt w:val="decimal"/>
      <w:lvlText w:val=""/>
      <w:lvlJc w:val="left"/>
    </w:lvl>
  </w:abstractNum>
  <w:abstractNum w:abstractNumId="10">
    <w:nsid w:val="1381823A"/>
    <w:multiLevelType w:val="hybridMultilevel"/>
    <w:tmpl w:val="C92AFBAA"/>
    <w:lvl w:ilvl="0" w:tplc="39E8D55A">
      <w:start w:val="6"/>
      <w:numFmt w:val="lowerLetter"/>
      <w:lvlText w:val="(%1)"/>
      <w:lvlJc w:val="left"/>
    </w:lvl>
    <w:lvl w:ilvl="1" w:tplc="7DFCCD08">
      <w:numFmt w:val="decimal"/>
      <w:lvlText w:val=""/>
      <w:lvlJc w:val="left"/>
    </w:lvl>
    <w:lvl w:ilvl="2" w:tplc="5E00B7CC">
      <w:numFmt w:val="decimal"/>
      <w:lvlText w:val=""/>
      <w:lvlJc w:val="left"/>
    </w:lvl>
    <w:lvl w:ilvl="3" w:tplc="9BB260F8">
      <w:numFmt w:val="decimal"/>
      <w:lvlText w:val=""/>
      <w:lvlJc w:val="left"/>
    </w:lvl>
    <w:lvl w:ilvl="4" w:tplc="6A9EADFA">
      <w:numFmt w:val="decimal"/>
      <w:lvlText w:val=""/>
      <w:lvlJc w:val="left"/>
    </w:lvl>
    <w:lvl w:ilvl="5" w:tplc="E2321956">
      <w:numFmt w:val="decimal"/>
      <w:lvlText w:val=""/>
      <w:lvlJc w:val="left"/>
    </w:lvl>
    <w:lvl w:ilvl="6" w:tplc="46C46142">
      <w:numFmt w:val="decimal"/>
      <w:lvlText w:val=""/>
      <w:lvlJc w:val="left"/>
    </w:lvl>
    <w:lvl w:ilvl="7" w:tplc="9386EFCA">
      <w:numFmt w:val="decimal"/>
      <w:lvlText w:val=""/>
      <w:lvlJc w:val="left"/>
    </w:lvl>
    <w:lvl w:ilvl="8" w:tplc="D04A5730">
      <w:numFmt w:val="decimal"/>
      <w:lvlText w:val=""/>
      <w:lvlJc w:val="left"/>
    </w:lvl>
  </w:abstractNum>
  <w:abstractNum w:abstractNumId="11">
    <w:nsid w:val="14330624"/>
    <w:multiLevelType w:val="hybridMultilevel"/>
    <w:tmpl w:val="F6B8A53C"/>
    <w:lvl w:ilvl="0" w:tplc="5DB09850">
      <w:start w:val="1"/>
      <w:numFmt w:val="decimal"/>
      <w:lvlText w:val="%1"/>
      <w:lvlJc w:val="left"/>
    </w:lvl>
    <w:lvl w:ilvl="1" w:tplc="BCD25104">
      <w:start w:val="1"/>
      <w:numFmt w:val="decimal"/>
      <w:lvlText w:val="31.%2"/>
      <w:lvlJc w:val="left"/>
    </w:lvl>
    <w:lvl w:ilvl="2" w:tplc="A1220FAC">
      <w:numFmt w:val="decimal"/>
      <w:lvlText w:val=""/>
      <w:lvlJc w:val="left"/>
    </w:lvl>
    <w:lvl w:ilvl="3" w:tplc="785E3C68">
      <w:numFmt w:val="decimal"/>
      <w:lvlText w:val=""/>
      <w:lvlJc w:val="left"/>
    </w:lvl>
    <w:lvl w:ilvl="4" w:tplc="D9EEF85E">
      <w:numFmt w:val="decimal"/>
      <w:lvlText w:val=""/>
      <w:lvlJc w:val="left"/>
    </w:lvl>
    <w:lvl w:ilvl="5" w:tplc="DAD00D48">
      <w:numFmt w:val="decimal"/>
      <w:lvlText w:val=""/>
      <w:lvlJc w:val="left"/>
    </w:lvl>
    <w:lvl w:ilvl="6" w:tplc="ECD447A4">
      <w:numFmt w:val="decimal"/>
      <w:lvlText w:val=""/>
      <w:lvlJc w:val="left"/>
    </w:lvl>
    <w:lvl w:ilvl="7" w:tplc="C024D3E0">
      <w:numFmt w:val="decimal"/>
      <w:lvlText w:val=""/>
      <w:lvlJc w:val="left"/>
    </w:lvl>
    <w:lvl w:ilvl="8" w:tplc="C97066BE">
      <w:numFmt w:val="decimal"/>
      <w:lvlText w:val=""/>
      <w:lvlJc w:val="left"/>
    </w:lvl>
  </w:abstractNum>
  <w:abstractNum w:abstractNumId="12">
    <w:nsid w:val="14FCE74E"/>
    <w:multiLevelType w:val="hybridMultilevel"/>
    <w:tmpl w:val="D03C41D4"/>
    <w:lvl w:ilvl="0" w:tplc="CEB8DD8A">
      <w:start w:val="1"/>
      <w:numFmt w:val="lowerLetter"/>
      <w:lvlText w:val="(%1)"/>
      <w:lvlJc w:val="left"/>
    </w:lvl>
    <w:lvl w:ilvl="1" w:tplc="A7DC0D2E">
      <w:numFmt w:val="decimal"/>
      <w:lvlText w:val=""/>
      <w:lvlJc w:val="left"/>
    </w:lvl>
    <w:lvl w:ilvl="2" w:tplc="EE18A6C6">
      <w:numFmt w:val="decimal"/>
      <w:lvlText w:val=""/>
      <w:lvlJc w:val="left"/>
    </w:lvl>
    <w:lvl w:ilvl="3" w:tplc="6C5679F4">
      <w:numFmt w:val="decimal"/>
      <w:lvlText w:val=""/>
      <w:lvlJc w:val="left"/>
    </w:lvl>
    <w:lvl w:ilvl="4" w:tplc="0EB47418">
      <w:numFmt w:val="decimal"/>
      <w:lvlText w:val=""/>
      <w:lvlJc w:val="left"/>
    </w:lvl>
    <w:lvl w:ilvl="5" w:tplc="506EEDC8">
      <w:numFmt w:val="decimal"/>
      <w:lvlText w:val=""/>
      <w:lvlJc w:val="left"/>
    </w:lvl>
    <w:lvl w:ilvl="6" w:tplc="BB16F552">
      <w:numFmt w:val="decimal"/>
      <w:lvlText w:val=""/>
      <w:lvlJc w:val="left"/>
    </w:lvl>
    <w:lvl w:ilvl="7" w:tplc="CD4699C2">
      <w:numFmt w:val="decimal"/>
      <w:lvlText w:val=""/>
      <w:lvlJc w:val="left"/>
    </w:lvl>
    <w:lvl w:ilvl="8" w:tplc="1534D94C">
      <w:numFmt w:val="decimal"/>
      <w:lvlText w:val=""/>
      <w:lvlJc w:val="left"/>
    </w:lvl>
  </w:abstractNum>
  <w:abstractNum w:abstractNumId="13">
    <w:nsid w:val="15B5AF5C"/>
    <w:multiLevelType w:val="hybridMultilevel"/>
    <w:tmpl w:val="EE165986"/>
    <w:lvl w:ilvl="0" w:tplc="EA3C8680">
      <w:start w:val="1"/>
      <w:numFmt w:val="decimal"/>
      <w:lvlText w:val="%1."/>
      <w:lvlJc w:val="left"/>
      <w:rPr>
        <w:b w:val="0"/>
      </w:rPr>
    </w:lvl>
    <w:lvl w:ilvl="1" w:tplc="7ECAA16A">
      <w:numFmt w:val="decimal"/>
      <w:lvlText w:val=""/>
      <w:lvlJc w:val="left"/>
    </w:lvl>
    <w:lvl w:ilvl="2" w:tplc="E33C00D4">
      <w:numFmt w:val="decimal"/>
      <w:lvlText w:val=""/>
      <w:lvlJc w:val="left"/>
    </w:lvl>
    <w:lvl w:ilvl="3" w:tplc="267CDF58">
      <w:numFmt w:val="decimal"/>
      <w:lvlText w:val=""/>
      <w:lvlJc w:val="left"/>
    </w:lvl>
    <w:lvl w:ilvl="4" w:tplc="B85E9206">
      <w:numFmt w:val="decimal"/>
      <w:lvlText w:val=""/>
      <w:lvlJc w:val="left"/>
    </w:lvl>
    <w:lvl w:ilvl="5" w:tplc="8E2482FA">
      <w:numFmt w:val="decimal"/>
      <w:lvlText w:val=""/>
      <w:lvlJc w:val="left"/>
    </w:lvl>
    <w:lvl w:ilvl="6" w:tplc="21B0C296">
      <w:numFmt w:val="decimal"/>
      <w:lvlText w:val=""/>
      <w:lvlJc w:val="left"/>
    </w:lvl>
    <w:lvl w:ilvl="7" w:tplc="AF6A1C30">
      <w:numFmt w:val="decimal"/>
      <w:lvlText w:val=""/>
      <w:lvlJc w:val="left"/>
    </w:lvl>
    <w:lvl w:ilvl="8" w:tplc="AB3CC4FC">
      <w:numFmt w:val="decimal"/>
      <w:lvlText w:val=""/>
      <w:lvlJc w:val="left"/>
    </w:lvl>
  </w:abstractNum>
  <w:abstractNum w:abstractNumId="14">
    <w:nsid w:val="168E121F"/>
    <w:multiLevelType w:val="hybridMultilevel"/>
    <w:tmpl w:val="5C30346C"/>
    <w:lvl w:ilvl="0" w:tplc="83480014">
      <w:start w:val="16"/>
      <w:numFmt w:val="decimal"/>
      <w:lvlText w:val="%1."/>
      <w:lvlJc w:val="left"/>
    </w:lvl>
    <w:lvl w:ilvl="1" w:tplc="728C08D8">
      <w:start w:val="1"/>
      <w:numFmt w:val="decimal"/>
      <w:lvlText w:val="16.%2"/>
      <w:lvlJc w:val="left"/>
    </w:lvl>
    <w:lvl w:ilvl="2" w:tplc="BF6E94A2">
      <w:numFmt w:val="decimal"/>
      <w:lvlText w:val=""/>
      <w:lvlJc w:val="left"/>
    </w:lvl>
    <w:lvl w:ilvl="3" w:tplc="74BE367E">
      <w:numFmt w:val="decimal"/>
      <w:lvlText w:val=""/>
      <w:lvlJc w:val="left"/>
    </w:lvl>
    <w:lvl w:ilvl="4" w:tplc="DC94AA98">
      <w:numFmt w:val="decimal"/>
      <w:lvlText w:val=""/>
      <w:lvlJc w:val="left"/>
    </w:lvl>
    <w:lvl w:ilvl="5" w:tplc="31B45724">
      <w:numFmt w:val="decimal"/>
      <w:lvlText w:val=""/>
      <w:lvlJc w:val="left"/>
    </w:lvl>
    <w:lvl w:ilvl="6" w:tplc="9814D200">
      <w:numFmt w:val="decimal"/>
      <w:lvlText w:val=""/>
      <w:lvlJc w:val="left"/>
    </w:lvl>
    <w:lvl w:ilvl="7" w:tplc="FECED50E">
      <w:numFmt w:val="decimal"/>
      <w:lvlText w:val=""/>
      <w:lvlJc w:val="left"/>
    </w:lvl>
    <w:lvl w:ilvl="8" w:tplc="0A3ABD58">
      <w:numFmt w:val="decimal"/>
      <w:lvlText w:val=""/>
      <w:lvlJc w:val="left"/>
    </w:lvl>
  </w:abstractNum>
  <w:abstractNum w:abstractNumId="15">
    <w:nsid w:val="1A32234B"/>
    <w:multiLevelType w:val="hybridMultilevel"/>
    <w:tmpl w:val="D720A50E"/>
    <w:lvl w:ilvl="0" w:tplc="B764255C">
      <w:start w:val="27"/>
      <w:numFmt w:val="decimal"/>
      <w:lvlText w:val="%1."/>
      <w:lvlJc w:val="left"/>
    </w:lvl>
    <w:lvl w:ilvl="1" w:tplc="9162055A">
      <w:start w:val="1"/>
      <w:numFmt w:val="decimal"/>
      <w:lvlText w:val="27.%2"/>
      <w:lvlJc w:val="left"/>
    </w:lvl>
    <w:lvl w:ilvl="2" w:tplc="D0501296">
      <w:numFmt w:val="decimal"/>
      <w:lvlText w:val=""/>
      <w:lvlJc w:val="left"/>
    </w:lvl>
    <w:lvl w:ilvl="3" w:tplc="6E9CD4D2">
      <w:numFmt w:val="decimal"/>
      <w:lvlText w:val=""/>
      <w:lvlJc w:val="left"/>
    </w:lvl>
    <w:lvl w:ilvl="4" w:tplc="FA844BAE">
      <w:numFmt w:val="decimal"/>
      <w:lvlText w:val=""/>
      <w:lvlJc w:val="left"/>
    </w:lvl>
    <w:lvl w:ilvl="5" w:tplc="C7105DF2">
      <w:numFmt w:val="decimal"/>
      <w:lvlText w:val=""/>
      <w:lvlJc w:val="left"/>
    </w:lvl>
    <w:lvl w:ilvl="6" w:tplc="7BD878DE">
      <w:numFmt w:val="decimal"/>
      <w:lvlText w:val=""/>
      <w:lvlJc w:val="left"/>
    </w:lvl>
    <w:lvl w:ilvl="7" w:tplc="747AF2EA">
      <w:numFmt w:val="decimal"/>
      <w:lvlText w:val=""/>
      <w:lvlJc w:val="left"/>
    </w:lvl>
    <w:lvl w:ilvl="8" w:tplc="BD3C5BEE">
      <w:numFmt w:val="decimal"/>
      <w:lvlText w:val=""/>
      <w:lvlJc w:val="left"/>
    </w:lvl>
  </w:abstractNum>
  <w:abstractNum w:abstractNumId="16">
    <w:nsid w:val="1A5E36E1"/>
    <w:multiLevelType w:val="hybridMultilevel"/>
    <w:tmpl w:val="EDE64394"/>
    <w:lvl w:ilvl="0" w:tplc="1B2E38F0">
      <w:start w:val="1"/>
      <w:numFmt w:val="decimal"/>
      <w:lvlText w:val="%1."/>
      <w:lvlJc w:val="left"/>
      <w:rPr>
        <w:b/>
      </w:rPr>
    </w:lvl>
    <w:lvl w:ilvl="1" w:tplc="06CE8C1E">
      <w:numFmt w:val="decimal"/>
      <w:lvlText w:val=""/>
      <w:lvlJc w:val="left"/>
    </w:lvl>
    <w:lvl w:ilvl="2" w:tplc="02061D06">
      <w:numFmt w:val="decimal"/>
      <w:lvlText w:val=""/>
      <w:lvlJc w:val="left"/>
    </w:lvl>
    <w:lvl w:ilvl="3" w:tplc="EC062F44">
      <w:numFmt w:val="decimal"/>
      <w:lvlText w:val=""/>
      <w:lvlJc w:val="left"/>
    </w:lvl>
    <w:lvl w:ilvl="4" w:tplc="9B708284">
      <w:numFmt w:val="decimal"/>
      <w:lvlText w:val=""/>
      <w:lvlJc w:val="left"/>
    </w:lvl>
    <w:lvl w:ilvl="5" w:tplc="72E2C4F0">
      <w:numFmt w:val="decimal"/>
      <w:lvlText w:val=""/>
      <w:lvlJc w:val="left"/>
    </w:lvl>
    <w:lvl w:ilvl="6" w:tplc="9CE21EFE">
      <w:numFmt w:val="decimal"/>
      <w:lvlText w:val=""/>
      <w:lvlJc w:val="left"/>
    </w:lvl>
    <w:lvl w:ilvl="7" w:tplc="6CAEAEBE">
      <w:numFmt w:val="decimal"/>
      <w:lvlText w:val=""/>
      <w:lvlJc w:val="left"/>
    </w:lvl>
    <w:lvl w:ilvl="8" w:tplc="32DECDDA">
      <w:numFmt w:val="decimal"/>
      <w:lvlText w:val=""/>
      <w:lvlJc w:val="left"/>
    </w:lvl>
  </w:abstractNum>
  <w:abstractNum w:abstractNumId="17">
    <w:nsid w:val="1ADE62C6"/>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545C4D"/>
    <w:multiLevelType w:val="hybridMultilevel"/>
    <w:tmpl w:val="8E4EE846"/>
    <w:lvl w:ilvl="0" w:tplc="8702C284">
      <w:start w:val="2"/>
      <w:numFmt w:val="decimal"/>
      <w:lvlText w:val="22.%1"/>
      <w:lvlJc w:val="left"/>
    </w:lvl>
    <w:lvl w:ilvl="1" w:tplc="E9DA07FC">
      <w:numFmt w:val="decimal"/>
      <w:lvlText w:val=""/>
      <w:lvlJc w:val="left"/>
    </w:lvl>
    <w:lvl w:ilvl="2" w:tplc="95BA933C">
      <w:numFmt w:val="decimal"/>
      <w:lvlText w:val=""/>
      <w:lvlJc w:val="left"/>
    </w:lvl>
    <w:lvl w:ilvl="3" w:tplc="0E567FC6">
      <w:numFmt w:val="decimal"/>
      <w:lvlText w:val=""/>
      <w:lvlJc w:val="left"/>
    </w:lvl>
    <w:lvl w:ilvl="4" w:tplc="64AC8766">
      <w:numFmt w:val="decimal"/>
      <w:lvlText w:val=""/>
      <w:lvlJc w:val="left"/>
    </w:lvl>
    <w:lvl w:ilvl="5" w:tplc="E9ACEEC2">
      <w:numFmt w:val="decimal"/>
      <w:lvlText w:val=""/>
      <w:lvlJc w:val="left"/>
    </w:lvl>
    <w:lvl w:ilvl="6" w:tplc="1396A676">
      <w:numFmt w:val="decimal"/>
      <w:lvlText w:val=""/>
      <w:lvlJc w:val="left"/>
    </w:lvl>
    <w:lvl w:ilvl="7" w:tplc="6A7A63C4">
      <w:numFmt w:val="decimal"/>
      <w:lvlText w:val=""/>
      <w:lvlJc w:val="left"/>
    </w:lvl>
    <w:lvl w:ilvl="8" w:tplc="F0826F6C">
      <w:numFmt w:val="decimal"/>
      <w:lvlText w:val=""/>
      <w:lvlJc w:val="left"/>
    </w:lvl>
  </w:abstractNum>
  <w:abstractNum w:abstractNumId="19">
    <w:nsid w:val="1DBABF00"/>
    <w:multiLevelType w:val="hybridMultilevel"/>
    <w:tmpl w:val="E3EEC2E2"/>
    <w:lvl w:ilvl="0" w:tplc="DBE43282">
      <w:start w:val="1"/>
      <w:numFmt w:val="lowerRoman"/>
      <w:lvlText w:val="(%1)"/>
      <w:lvlJc w:val="left"/>
    </w:lvl>
    <w:lvl w:ilvl="1" w:tplc="F3B28A48">
      <w:numFmt w:val="decimal"/>
      <w:lvlText w:val=""/>
      <w:lvlJc w:val="left"/>
    </w:lvl>
    <w:lvl w:ilvl="2" w:tplc="73C0E610">
      <w:numFmt w:val="decimal"/>
      <w:lvlText w:val=""/>
      <w:lvlJc w:val="left"/>
    </w:lvl>
    <w:lvl w:ilvl="3" w:tplc="9A30B1DA">
      <w:numFmt w:val="decimal"/>
      <w:lvlText w:val=""/>
      <w:lvlJc w:val="left"/>
    </w:lvl>
    <w:lvl w:ilvl="4" w:tplc="A8DECBF8">
      <w:numFmt w:val="decimal"/>
      <w:lvlText w:val=""/>
      <w:lvlJc w:val="left"/>
    </w:lvl>
    <w:lvl w:ilvl="5" w:tplc="7B44638E">
      <w:numFmt w:val="decimal"/>
      <w:lvlText w:val=""/>
      <w:lvlJc w:val="left"/>
    </w:lvl>
    <w:lvl w:ilvl="6" w:tplc="CBAE45B8">
      <w:numFmt w:val="decimal"/>
      <w:lvlText w:val=""/>
      <w:lvlJc w:val="left"/>
    </w:lvl>
    <w:lvl w:ilvl="7" w:tplc="3210DD7E">
      <w:numFmt w:val="decimal"/>
      <w:lvlText w:val=""/>
      <w:lvlJc w:val="left"/>
    </w:lvl>
    <w:lvl w:ilvl="8" w:tplc="BD68D30A">
      <w:numFmt w:val="decimal"/>
      <w:lvlText w:val=""/>
      <w:lvlJc w:val="left"/>
    </w:lvl>
  </w:abstractNum>
  <w:abstractNum w:abstractNumId="20">
    <w:nsid w:val="1EBA5D23"/>
    <w:multiLevelType w:val="hybridMultilevel"/>
    <w:tmpl w:val="761C7DC0"/>
    <w:lvl w:ilvl="0" w:tplc="AEB26814">
      <w:start w:val="1"/>
      <w:numFmt w:val="decimal"/>
      <w:lvlText w:val="%1"/>
      <w:lvlJc w:val="left"/>
    </w:lvl>
    <w:lvl w:ilvl="1" w:tplc="5B06910A">
      <w:start w:val="1"/>
      <w:numFmt w:val="decimal"/>
      <w:lvlText w:val="17.%2"/>
      <w:lvlJc w:val="left"/>
    </w:lvl>
    <w:lvl w:ilvl="2" w:tplc="C9AC54AE">
      <w:numFmt w:val="decimal"/>
      <w:lvlText w:val=""/>
      <w:lvlJc w:val="left"/>
    </w:lvl>
    <w:lvl w:ilvl="3" w:tplc="1C461B04">
      <w:numFmt w:val="decimal"/>
      <w:lvlText w:val=""/>
      <w:lvlJc w:val="left"/>
    </w:lvl>
    <w:lvl w:ilvl="4" w:tplc="BC78F766">
      <w:numFmt w:val="decimal"/>
      <w:lvlText w:val=""/>
      <w:lvlJc w:val="left"/>
    </w:lvl>
    <w:lvl w:ilvl="5" w:tplc="B036B2DE">
      <w:numFmt w:val="decimal"/>
      <w:lvlText w:val=""/>
      <w:lvlJc w:val="left"/>
    </w:lvl>
    <w:lvl w:ilvl="6" w:tplc="5B6A678A">
      <w:numFmt w:val="decimal"/>
      <w:lvlText w:val=""/>
      <w:lvlJc w:val="left"/>
    </w:lvl>
    <w:lvl w:ilvl="7" w:tplc="89922762">
      <w:numFmt w:val="decimal"/>
      <w:lvlText w:val=""/>
      <w:lvlJc w:val="left"/>
    </w:lvl>
    <w:lvl w:ilvl="8" w:tplc="60589394">
      <w:numFmt w:val="decimal"/>
      <w:lvlText w:val=""/>
      <w:lvlJc w:val="left"/>
    </w:lvl>
  </w:abstractNum>
  <w:abstractNum w:abstractNumId="21">
    <w:nsid w:val="1F48EAA1"/>
    <w:multiLevelType w:val="hybridMultilevel"/>
    <w:tmpl w:val="138C4AA4"/>
    <w:lvl w:ilvl="0" w:tplc="EC7CF080">
      <w:start w:val="1"/>
      <w:numFmt w:val="lowerLetter"/>
      <w:lvlText w:val="(%1)"/>
      <w:lvlJc w:val="left"/>
    </w:lvl>
    <w:lvl w:ilvl="1" w:tplc="06A8B788">
      <w:start w:val="1"/>
      <w:numFmt w:val="lowerRoman"/>
      <w:lvlText w:val="%2)"/>
      <w:lvlJc w:val="left"/>
    </w:lvl>
    <w:lvl w:ilvl="2" w:tplc="5AE6BD0A">
      <w:numFmt w:val="decimal"/>
      <w:lvlText w:val=""/>
      <w:lvlJc w:val="left"/>
    </w:lvl>
    <w:lvl w:ilvl="3" w:tplc="DDA49D9A">
      <w:numFmt w:val="decimal"/>
      <w:lvlText w:val=""/>
      <w:lvlJc w:val="left"/>
    </w:lvl>
    <w:lvl w:ilvl="4" w:tplc="BFF6CDE4">
      <w:numFmt w:val="decimal"/>
      <w:lvlText w:val=""/>
      <w:lvlJc w:val="left"/>
    </w:lvl>
    <w:lvl w:ilvl="5" w:tplc="2A22E0B2">
      <w:numFmt w:val="decimal"/>
      <w:lvlText w:val=""/>
      <w:lvlJc w:val="left"/>
    </w:lvl>
    <w:lvl w:ilvl="6" w:tplc="8EB2CBC2">
      <w:numFmt w:val="decimal"/>
      <w:lvlText w:val=""/>
      <w:lvlJc w:val="left"/>
    </w:lvl>
    <w:lvl w:ilvl="7" w:tplc="44C6BB76">
      <w:numFmt w:val="decimal"/>
      <w:lvlText w:val=""/>
      <w:lvlJc w:val="left"/>
    </w:lvl>
    <w:lvl w:ilvl="8" w:tplc="2E12CC14">
      <w:numFmt w:val="decimal"/>
      <w:lvlText w:val=""/>
      <w:lvlJc w:val="left"/>
    </w:lvl>
  </w:abstractNum>
  <w:abstractNum w:abstractNumId="22">
    <w:nsid w:val="1FBFE8E0"/>
    <w:multiLevelType w:val="hybridMultilevel"/>
    <w:tmpl w:val="1D243600"/>
    <w:lvl w:ilvl="0" w:tplc="EE1420FC">
      <w:start w:val="1"/>
      <w:numFmt w:val="lowerRoman"/>
      <w:lvlText w:val="(%1)"/>
      <w:lvlJc w:val="left"/>
    </w:lvl>
    <w:lvl w:ilvl="1" w:tplc="A5BC8B88">
      <w:numFmt w:val="decimal"/>
      <w:lvlText w:val=""/>
      <w:lvlJc w:val="left"/>
    </w:lvl>
    <w:lvl w:ilvl="2" w:tplc="6218B662">
      <w:numFmt w:val="decimal"/>
      <w:lvlText w:val=""/>
      <w:lvlJc w:val="left"/>
    </w:lvl>
    <w:lvl w:ilvl="3" w:tplc="6C4ABEF6">
      <w:numFmt w:val="decimal"/>
      <w:lvlText w:val=""/>
      <w:lvlJc w:val="left"/>
    </w:lvl>
    <w:lvl w:ilvl="4" w:tplc="52F2A738">
      <w:numFmt w:val="decimal"/>
      <w:lvlText w:val=""/>
      <w:lvlJc w:val="left"/>
    </w:lvl>
    <w:lvl w:ilvl="5" w:tplc="A4143656">
      <w:numFmt w:val="decimal"/>
      <w:lvlText w:val=""/>
      <w:lvlJc w:val="left"/>
    </w:lvl>
    <w:lvl w:ilvl="6" w:tplc="FEB4D188">
      <w:numFmt w:val="decimal"/>
      <w:lvlText w:val=""/>
      <w:lvlJc w:val="left"/>
    </w:lvl>
    <w:lvl w:ilvl="7" w:tplc="0EAE936C">
      <w:numFmt w:val="decimal"/>
      <w:lvlText w:val=""/>
      <w:lvlJc w:val="left"/>
    </w:lvl>
    <w:lvl w:ilvl="8" w:tplc="3E72E728">
      <w:numFmt w:val="decimal"/>
      <w:lvlText w:val=""/>
      <w:lvlJc w:val="left"/>
    </w:lvl>
  </w:abstractNum>
  <w:abstractNum w:abstractNumId="23">
    <w:nsid w:val="22136A2C"/>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A70BF7"/>
    <w:multiLevelType w:val="hybridMultilevel"/>
    <w:tmpl w:val="5116458A"/>
    <w:lvl w:ilvl="0" w:tplc="3F10BD58">
      <w:start w:val="1"/>
      <w:numFmt w:val="decimal"/>
      <w:lvlText w:val="%1"/>
      <w:lvlJc w:val="left"/>
    </w:lvl>
    <w:lvl w:ilvl="1" w:tplc="696A82CC">
      <w:start w:val="1"/>
      <w:numFmt w:val="decimal"/>
      <w:lvlText w:val="9.%2"/>
      <w:lvlJc w:val="left"/>
    </w:lvl>
    <w:lvl w:ilvl="2" w:tplc="5094BB9E">
      <w:numFmt w:val="decimal"/>
      <w:lvlText w:val=""/>
      <w:lvlJc w:val="left"/>
    </w:lvl>
    <w:lvl w:ilvl="3" w:tplc="52363A28">
      <w:numFmt w:val="decimal"/>
      <w:lvlText w:val=""/>
      <w:lvlJc w:val="left"/>
    </w:lvl>
    <w:lvl w:ilvl="4" w:tplc="8932C076">
      <w:numFmt w:val="decimal"/>
      <w:lvlText w:val=""/>
      <w:lvlJc w:val="left"/>
    </w:lvl>
    <w:lvl w:ilvl="5" w:tplc="FDA8B56A">
      <w:numFmt w:val="decimal"/>
      <w:lvlText w:val=""/>
      <w:lvlJc w:val="left"/>
    </w:lvl>
    <w:lvl w:ilvl="6" w:tplc="2F94A9FA">
      <w:numFmt w:val="decimal"/>
      <w:lvlText w:val=""/>
      <w:lvlJc w:val="left"/>
    </w:lvl>
    <w:lvl w:ilvl="7" w:tplc="8D7A03EA">
      <w:numFmt w:val="decimal"/>
      <w:lvlText w:val=""/>
      <w:lvlJc w:val="left"/>
    </w:lvl>
    <w:lvl w:ilvl="8" w:tplc="601ECC6C">
      <w:numFmt w:val="decimal"/>
      <w:lvlText w:val=""/>
      <w:lvlJc w:val="left"/>
    </w:lvl>
  </w:abstractNum>
  <w:abstractNum w:abstractNumId="25">
    <w:nsid w:val="25B018E2"/>
    <w:multiLevelType w:val="hybridMultilevel"/>
    <w:tmpl w:val="10DE9A68"/>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F324BA"/>
    <w:multiLevelType w:val="hybridMultilevel"/>
    <w:tmpl w:val="FB602D4A"/>
    <w:lvl w:ilvl="0" w:tplc="CBEA56DC">
      <w:start w:val="1"/>
      <w:numFmt w:val="decimal"/>
      <w:lvlText w:val="%1."/>
      <w:lvlJc w:val="left"/>
    </w:lvl>
    <w:lvl w:ilvl="1" w:tplc="993622AE">
      <w:numFmt w:val="decimal"/>
      <w:lvlText w:val=""/>
      <w:lvlJc w:val="left"/>
    </w:lvl>
    <w:lvl w:ilvl="2" w:tplc="B7CCA732">
      <w:numFmt w:val="decimal"/>
      <w:lvlText w:val=""/>
      <w:lvlJc w:val="left"/>
    </w:lvl>
    <w:lvl w:ilvl="3" w:tplc="9CEE0470">
      <w:numFmt w:val="decimal"/>
      <w:lvlText w:val=""/>
      <w:lvlJc w:val="left"/>
    </w:lvl>
    <w:lvl w:ilvl="4" w:tplc="90569B48">
      <w:numFmt w:val="decimal"/>
      <w:lvlText w:val=""/>
      <w:lvlJc w:val="left"/>
    </w:lvl>
    <w:lvl w:ilvl="5" w:tplc="B114D412">
      <w:numFmt w:val="decimal"/>
      <w:lvlText w:val=""/>
      <w:lvlJc w:val="left"/>
    </w:lvl>
    <w:lvl w:ilvl="6" w:tplc="5CD6E42A">
      <w:numFmt w:val="decimal"/>
      <w:lvlText w:val=""/>
      <w:lvlJc w:val="left"/>
    </w:lvl>
    <w:lvl w:ilvl="7" w:tplc="AC34D38A">
      <w:numFmt w:val="decimal"/>
      <w:lvlText w:val=""/>
      <w:lvlJc w:val="left"/>
    </w:lvl>
    <w:lvl w:ilvl="8" w:tplc="CE82D5D4">
      <w:numFmt w:val="decimal"/>
      <w:lvlText w:val=""/>
      <w:lvlJc w:val="left"/>
    </w:lvl>
  </w:abstractNum>
  <w:abstractNum w:abstractNumId="27">
    <w:nsid w:val="2B3C491F"/>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305DEF"/>
    <w:multiLevelType w:val="hybridMultilevel"/>
    <w:tmpl w:val="1A0E0B30"/>
    <w:lvl w:ilvl="0" w:tplc="9ADC7134">
      <w:start w:val="8"/>
      <w:numFmt w:val="decimal"/>
      <w:lvlText w:val="%1."/>
      <w:lvlJc w:val="left"/>
    </w:lvl>
    <w:lvl w:ilvl="1" w:tplc="4178FF98">
      <w:start w:val="1"/>
      <w:numFmt w:val="decimal"/>
      <w:lvlText w:val="8.%2"/>
      <w:lvlJc w:val="left"/>
    </w:lvl>
    <w:lvl w:ilvl="2" w:tplc="17963F64">
      <w:numFmt w:val="decimal"/>
      <w:lvlText w:val=""/>
      <w:lvlJc w:val="left"/>
    </w:lvl>
    <w:lvl w:ilvl="3" w:tplc="51208F06">
      <w:numFmt w:val="decimal"/>
      <w:lvlText w:val=""/>
      <w:lvlJc w:val="left"/>
    </w:lvl>
    <w:lvl w:ilvl="4" w:tplc="43880EF2">
      <w:numFmt w:val="decimal"/>
      <w:lvlText w:val=""/>
      <w:lvlJc w:val="left"/>
    </w:lvl>
    <w:lvl w:ilvl="5" w:tplc="A724807C">
      <w:numFmt w:val="decimal"/>
      <w:lvlText w:val=""/>
      <w:lvlJc w:val="left"/>
    </w:lvl>
    <w:lvl w:ilvl="6" w:tplc="9654C2F2">
      <w:numFmt w:val="decimal"/>
      <w:lvlText w:val=""/>
      <w:lvlJc w:val="left"/>
    </w:lvl>
    <w:lvl w:ilvl="7" w:tplc="42E23912">
      <w:numFmt w:val="decimal"/>
      <w:lvlText w:val=""/>
      <w:lvlJc w:val="left"/>
    </w:lvl>
    <w:lvl w:ilvl="8" w:tplc="DEE6E23A">
      <w:numFmt w:val="decimal"/>
      <w:lvlText w:val=""/>
      <w:lvlJc w:val="left"/>
    </w:lvl>
  </w:abstractNum>
  <w:abstractNum w:abstractNumId="29">
    <w:nsid w:val="34A84A8E"/>
    <w:multiLevelType w:val="multilevel"/>
    <w:tmpl w:val="D42AFA9C"/>
    <w:lvl w:ilvl="0">
      <w:start w:val="6"/>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0">
    <w:nsid w:val="351E083F"/>
    <w:multiLevelType w:val="hybridMultilevel"/>
    <w:tmpl w:val="FE581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906B2F"/>
    <w:multiLevelType w:val="hybridMultilevel"/>
    <w:tmpl w:val="FBAA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1D251C"/>
    <w:multiLevelType w:val="hybridMultilevel"/>
    <w:tmpl w:val="1B725BE8"/>
    <w:lvl w:ilvl="0" w:tplc="4594B274">
      <w:start w:val="1"/>
      <w:numFmt w:val="lowerRoman"/>
      <w:lvlText w:val="%1)"/>
      <w:lvlJc w:val="righ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0FD379"/>
    <w:multiLevelType w:val="hybridMultilevel"/>
    <w:tmpl w:val="1A06C5CE"/>
    <w:lvl w:ilvl="0" w:tplc="EF22ACE2">
      <w:start w:val="1"/>
      <w:numFmt w:val="decimal"/>
      <w:lvlText w:val="%1"/>
      <w:lvlJc w:val="left"/>
    </w:lvl>
    <w:lvl w:ilvl="1" w:tplc="C9D237FE">
      <w:start w:val="1"/>
      <w:numFmt w:val="decimal"/>
      <w:lvlText w:val="28.%2"/>
      <w:lvlJc w:val="left"/>
    </w:lvl>
    <w:lvl w:ilvl="2" w:tplc="9AB4541C">
      <w:numFmt w:val="decimal"/>
      <w:lvlText w:val=""/>
      <w:lvlJc w:val="left"/>
    </w:lvl>
    <w:lvl w:ilvl="3" w:tplc="34ACFE28">
      <w:numFmt w:val="decimal"/>
      <w:lvlText w:val=""/>
      <w:lvlJc w:val="left"/>
    </w:lvl>
    <w:lvl w:ilvl="4" w:tplc="E5F4525E">
      <w:numFmt w:val="decimal"/>
      <w:lvlText w:val=""/>
      <w:lvlJc w:val="left"/>
    </w:lvl>
    <w:lvl w:ilvl="5" w:tplc="42808A7C">
      <w:numFmt w:val="decimal"/>
      <w:lvlText w:val=""/>
      <w:lvlJc w:val="left"/>
    </w:lvl>
    <w:lvl w:ilvl="6" w:tplc="1A463D16">
      <w:numFmt w:val="decimal"/>
      <w:lvlText w:val=""/>
      <w:lvlJc w:val="left"/>
    </w:lvl>
    <w:lvl w:ilvl="7" w:tplc="D0388C64">
      <w:numFmt w:val="decimal"/>
      <w:lvlText w:val=""/>
      <w:lvlJc w:val="left"/>
    </w:lvl>
    <w:lvl w:ilvl="8" w:tplc="59966504">
      <w:numFmt w:val="decimal"/>
      <w:lvlText w:val=""/>
      <w:lvlJc w:val="left"/>
    </w:lvl>
  </w:abstractNum>
  <w:abstractNum w:abstractNumId="34">
    <w:nsid w:val="3F6AB60F"/>
    <w:multiLevelType w:val="hybridMultilevel"/>
    <w:tmpl w:val="28FA7640"/>
    <w:lvl w:ilvl="0" w:tplc="D1B6C758">
      <w:start w:val="1"/>
      <w:numFmt w:val="decimal"/>
      <w:lvlText w:val="%1"/>
      <w:lvlJc w:val="left"/>
    </w:lvl>
    <w:lvl w:ilvl="1" w:tplc="360CE01E">
      <w:start w:val="1"/>
      <w:numFmt w:val="decimal"/>
      <w:lvlText w:val="%2"/>
      <w:lvlJc w:val="left"/>
    </w:lvl>
    <w:lvl w:ilvl="2" w:tplc="92C6423A">
      <w:start w:val="1"/>
      <w:numFmt w:val="decimal"/>
      <w:lvlText w:val="3.%3"/>
      <w:lvlJc w:val="left"/>
    </w:lvl>
    <w:lvl w:ilvl="3" w:tplc="411422D8">
      <w:start w:val="1"/>
      <w:numFmt w:val="lowerRoman"/>
      <w:lvlText w:val="%4"/>
      <w:lvlJc w:val="left"/>
    </w:lvl>
    <w:lvl w:ilvl="4" w:tplc="1D4AEF9C">
      <w:numFmt w:val="decimal"/>
      <w:lvlText w:val=""/>
      <w:lvlJc w:val="left"/>
    </w:lvl>
    <w:lvl w:ilvl="5" w:tplc="D9B82A54">
      <w:numFmt w:val="decimal"/>
      <w:lvlText w:val=""/>
      <w:lvlJc w:val="left"/>
    </w:lvl>
    <w:lvl w:ilvl="6" w:tplc="25241B44">
      <w:numFmt w:val="decimal"/>
      <w:lvlText w:val=""/>
      <w:lvlJc w:val="left"/>
    </w:lvl>
    <w:lvl w:ilvl="7" w:tplc="475E5FCE">
      <w:numFmt w:val="decimal"/>
      <w:lvlText w:val=""/>
      <w:lvlJc w:val="left"/>
    </w:lvl>
    <w:lvl w:ilvl="8" w:tplc="CD1C524A">
      <w:numFmt w:val="decimal"/>
      <w:lvlText w:val=""/>
      <w:lvlJc w:val="left"/>
    </w:lvl>
  </w:abstractNum>
  <w:abstractNum w:abstractNumId="35">
    <w:nsid w:val="3FA62ACA"/>
    <w:multiLevelType w:val="hybridMultilevel"/>
    <w:tmpl w:val="50F400EA"/>
    <w:lvl w:ilvl="0" w:tplc="5A4EC904">
      <w:start w:val="3"/>
      <w:numFmt w:val="decimal"/>
      <w:lvlText w:val="9.%1"/>
      <w:lvlJc w:val="left"/>
    </w:lvl>
    <w:lvl w:ilvl="1" w:tplc="346A1A56">
      <w:numFmt w:val="decimal"/>
      <w:lvlText w:val=""/>
      <w:lvlJc w:val="left"/>
    </w:lvl>
    <w:lvl w:ilvl="2" w:tplc="B516C0A4">
      <w:numFmt w:val="decimal"/>
      <w:lvlText w:val=""/>
      <w:lvlJc w:val="left"/>
    </w:lvl>
    <w:lvl w:ilvl="3" w:tplc="ED103BBC">
      <w:numFmt w:val="decimal"/>
      <w:lvlText w:val=""/>
      <w:lvlJc w:val="left"/>
    </w:lvl>
    <w:lvl w:ilvl="4" w:tplc="F36C0A06">
      <w:numFmt w:val="decimal"/>
      <w:lvlText w:val=""/>
      <w:lvlJc w:val="left"/>
    </w:lvl>
    <w:lvl w:ilvl="5" w:tplc="FB50E6D8">
      <w:numFmt w:val="decimal"/>
      <w:lvlText w:val=""/>
      <w:lvlJc w:val="left"/>
    </w:lvl>
    <w:lvl w:ilvl="6" w:tplc="A15A9422">
      <w:numFmt w:val="decimal"/>
      <w:lvlText w:val=""/>
      <w:lvlJc w:val="left"/>
    </w:lvl>
    <w:lvl w:ilvl="7" w:tplc="57CEDD92">
      <w:numFmt w:val="decimal"/>
      <w:lvlText w:val=""/>
      <w:lvlJc w:val="left"/>
    </w:lvl>
    <w:lvl w:ilvl="8" w:tplc="B0C05FC0">
      <w:numFmt w:val="decimal"/>
      <w:lvlText w:val=""/>
      <w:lvlJc w:val="left"/>
    </w:lvl>
  </w:abstractNum>
  <w:abstractNum w:abstractNumId="36">
    <w:nsid w:val="42C296BD"/>
    <w:multiLevelType w:val="hybridMultilevel"/>
    <w:tmpl w:val="EECEF314"/>
    <w:lvl w:ilvl="0" w:tplc="F4A2B1F2">
      <w:start w:val="1"/>
      <w:numFmt w:val="decimal"/>
      <w:lvlText w:val="%1"/>
      <w:lvlJc w:val="left"/>
    </w:lvl>
    <w:lvl w:ilvl="1" w:tplc="30D8502A">
      <w:start w:val="1"/>
      <w:numFmt w:val="decimal"/>
      <w:lvlText w:val="15.%2"/>
      <w:lvlJc w:val="left"/>
    </w:lvl>
    <w:lvl w:ilvl="2" w:tplc="BDD417B6">
      <w:numFmt w:val="decimal"/>
      <w:lvlText w:val=""/>
      <w:lvlJc w:val="left"/>
    </w:lvl>
    <w:lvl w:ilvl="3" w:tplc="F5AEBB88">
      <w:numFmt w:val="decimal"/>
      <w:lvlText w:val=""/>
      <w:lvlJc w:val="left"/>
    </w:lvl>
    <w:lvl w:ilvl="4" w:tplc="CC5438AE">
      <w:numFmt w:val="decimal"/>
      <w:lvlText w:val=""/>
      <w:lvlJc w:val="left"/>
    </w:lvl>
    <w:lvl w:ilvl="5" w:tplc="CEB2161E">
      <w:numFmt w:val="decimal"/>
      <w:lvlText w:val=""/>
      <w:lvlJc w:val="left"/>
    </w:lvl>
    <w:lvl w:ilvl="6" w:tplc="FC561248">
      <w:numFmt w:val="decimal"/>
      <w:lvlText w:val=""/>
      <w:lvlJc w:val="left"/>
    </w:lvl>
    <w:lvl w:ilvl="7" w:tplc="C3589740">
      <w:numFmt w:val="decimal"/>
      <w:lvlText w:val=""/>
      <w:lvlJc w:val="left"/>
    </w:lvl>
    <w:lvl w:ilvl="8" w:tplc="E0D6322E">
      <w:numFmt w:val="decimal"/>
      <w:lvlText w:val=""/>
      <w:lvlJc w:val="left"/>
    </w:lvl>
  </w:abstractNum>
  <w:abstractNum w:abstractNumId="37">
    <w:nsid w:val="4519035B"/>
    <w:multiLevelType w:val="hybridMultilevel"/>
    <w:tmpl w:val="8ACE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62813B"/>
    <w:multiLevelType w:val="hybridMultilevel"/>
    <w:tmpl w:val="BB320278"/>
    <w:lvl w:ilvl="0" w:tplc="38EAE3E8">
      <w:start w:val="1"/>
      <w:numFmt w:val="lowerLetter"/>
      <w:lvlText w:val="%1)"/>
      <w:lvlJc w:val="left"/>
    </w:lvl>
    <w:lvl w:ilvl="1" w:tplc="BA725C0C">
      <w:numFmt w:val="decimal"/>
      <w:lvlText w:val=""/>
      <w:lvlJc w:val="left"/>
    </w:lvl>
    <w:lvl w:ilvl="2" w:tplc="B706D19C">
      <w:numFmt w:val="decimal"/>
      <w:lvlText w:val=""/>
      <w:lvlJc w:val="left"/>
    </w:lvl>
    <w:lvl w:ilvl="3" w:tplc="C75E0F04">
      <w:numFmt w:val="decimal"/>
      <w:lvlText w:val=""/>
      <w:lvlJc w:val="left"/>
    </w:lvl>
    <w:lvl w:ilvl="4" w:tplc="8DE62C72">
      <w:numFmt w:val="decimal"/>
      <w:lvlText w:val=""/>
      <w:lvlJc w:val="left"/>
    </w:lvl>
    <w:lvl w:ilvl="5" w:tplc="7AD604A6">
      <w:numFmt w:val="decimal"/>
      <w:lvlText w:val=""/>
      <w:lvlJc w:val="left"/>
    </w:lvl>
    <w:lvl w:ilvl="6" w:tplc="8C16D0A0">
      <w:numFmt w:val="decimal"/>
      <w:lvlText w:val=""/>
      <w:lvlJc w:val="left"/>
    </w:lvl>
    <w:lvl w:ilvl="7" w:tplc="38DA6AFE">
      <w:numFmt w:val="decimal"/>
      <w:lvlText w:val=""/>
      <w:lvlJc w:val="left"/>
    </w:lvl>
    <w:lvl w:ilvl="8" w:tplc="1EDAD96C">
      <w:numFmt w:val="decimal"/>
      <w:lvlText w:val=""/>
      <w:lvlJc w:val="left"/>
    </w:lvl>
  </w:abstractNum>
  <w:abstractNum w:abstractNumId="39">
    <w:nsid w:val="49DA307D"/>
    <w:multiLevelType w:val="hybridMultilevel"/>
    <w:tmpl w:val="D31C54F8"/>
    <w:lvl w:ilvl="0" w:tplc="45845780">
      <w:start w:val="2"/>
      <w:numFmt w:val="decimal"/>
      <w:lvlText w:val="%1."/>
      <w:lvlJc w:val="left"/>
    </w:lvl>
    <w:lvl w:ilvl="1" w:tplc="26B086DE">
      <w:start w:val="1"/>
      <w:numFmt w:val="lowerRoman"/>
      <w:lvlText w:val="%2."/>
      <w:lvlJc w:val="left"/>
    </w:lvl>
    <w:lvl w:ilvl="2" w:tplc="5C849706">
      <w:numFmt w:val="decimal"/>
      <w:lvlText w:val=""/>
      <w:lvlJc w:val="left"/>
    </w:lvl>
    <w:lvl w:ilvl="3" w:tplc="3CCE0E92">
      <w:numFmt w:val="decimal"/>
      <w:lvlText w:val=""/>
      <w:lvlJc w:val="left"/>
    </w:lvl>
    <w:lvl w:ilvl="4" w:tplc="4FF83316">
      <w:numFmt w:val="decimal"/>
      <w:lvlText w:val=""/>
      <w:lvlJc w:val="left"/>
    </w:lvl>
    <w:lvl w:ilvl="5" w:tplc="3B98ACAC">
      <w:numFmt w:val="decimal"/>
      <w:lvlText w:val=""/>
      <w:lvlJc w:val="left"/>
    </w:lvl>
    <w:lvl w:ilvl="6" w:tplc="DEBA0200">
      <w:numFmt w:val="decimal"/>
      <w:lvlText w:val=""/>
      <w:lvlJc w:val="left"/>
    </w:lvl>
    <w:lvl w:ilvl="7" w:tplc="F926C658">
      <w:numFmt w:val="decimal"/>
      <w:lvlText w:val=""/>
      <w:lvlJc w:val="left"/>
    </w:lvl>
    <w:lvl w:ilvl="8" w:tplc="A3BA962E">
      <w:numFmt w:val="decimal"/>
      <w:lvlText w:val=""/>
      <w:lvlJc w:val="left"/>
    </w:lvl>
  </w:abstractNum>
  <w:abstractNum w:abstractNumId="40">
    <w:nsid w:val="4A2F32F1"/>
    <w:multiLevelType w:val="hybridMultilevel"/>
    <w:tmpl w:val="4252C504"/>
    <w:lvl w:ilvl="0" w:tplc="BCC666FA">
      <w:start w:val="1"/>
      <w:numFmt w:val="decimal"/>
      <w:lvlText w:val="%1."/>
      <w:lvlJc w:val="left"/>
      <w:pPr>
        <w:ind w:left="540" w:hanging="360"/>
      </w:pPr>
      <w:rPr>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D084E9"/>
    <w:multiLevelType w:val="hybridMultilevel"/>
    <w:tmpl w:val="B7584ADA"/>
    <w:lvl w:ilvl="0" w:tplc="244E3072">
      <w:start w:val="10"/>
      <w:numFmt w:val="decimal"/>
      <w:lvlText w:val="%1."/>
      <w:lvlJc w:val="left"/>
    </w:lvl>
    <w:lvl w:ilvl="1" w:tplc="E8B2B426">
      <w:start w:val="1"/>
      <w:numFmt w:val="decimal"/>
      <w:lvlText w:val="10.%2"/>
      <w:lvlJc w:val="left"/>
    </w:lvl>
    <w:lvl w:ilvl="2" w:tplc="82DCDB08">
      <w:numFmt w:val="decimal"/>
      <w:lvlText w:val=""/>
      <w:lvlJc w:val="left"/>
    </w:lvl>
    <w:lvl w:ilvl="3" w:tplc="74A2053E">
      <w:numFmt w:val="decimal"/>
      <w:lvlText w:val=""/>
      <w:lvlJc w:val="left"/>
    </w:lvl>
    <w:lvl w:ilvl="4" w:tplc="67163BF8">
      <w:numFmt w:val="decimal"/>
      <w:lvlText w:val=""/>
      <w:lvlJc w:val="left"/>
    </w:lvl>
    <w:lvl w:ilvl="5" w:tplc="0166E98C">
      <w:numFmt w:val="decimal"/>
      <w:lvlText w:val=""/>
      <w:lvlJc w:val="left"/>
    </w:lvl>
    <w:lvl w:ilvl="6" w:tplc="4E1272CC">
      <w:numFmt w:val="decimal"/>
      <w:lvlText w:val=""/>
      <w:lvlJc w:val="left"/>
    </w:lvl>
    <w:lvl w:ilvl="7" w:tplc="94A04CC6">
      <w:numFmt w:val="decimal"/>
      <w:lvlText w:val=""/>
      <w:lvlJc w:val="left"/>
    </w:lvl>
    <w:lvl w:ilvl="8" w:tplc="9B68560A">
      <w:numFmt w:val="decimal"/>
      <w:lvlText w:val=""/>
      <w:lvlJc w:val="left"/>
    </w:lvl>
  </w:abstractNum>
  <w:abstractNum w:abstractNumId="42">
    <w:nsid w:val="4CA1028A"/>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801EE1"/>
    <w:multiLevelType w:val="hybridMultilevel"/>
    <w:tmpl w:val="C16E1C38"/>
    <w:lvl w:ilvl="0" w:tplc="135E7C54">
      <w:start w:val="1"/>
      <w:numFmt w:val="lowerLetter"/>
      <w:lvlText w:val="%1"/>
      <w:lvlJc w:val="left"/>
    </w:lvl>
    <w:lvl w:ilvl="1" w:tplc="4764434C">
      <w:start w:val="1"/>
      <w:numFmt w:val="lowerRoman"/>
      <w:lvlText w:val="%2"/>
      <w:lvlJc w:val="left"/>
    </w:lvl>
    <w:lvl w:ilvl="2" w:tplc="19425EFE">
      <w:start w:val="1"/>
      <w:numFmt w:val="lowerRoman"/>
      <w:lvlText w:val="%3."/>
      <w:lvlJc w:val="left"/>
    </w:lvl>
    <w:lvl w:ilvl="3" w:tplc="A578732E">
      <w:numFmt w:val="decimal"/>
      <w:lvlText w:val=""/>
      <w:lvlJc w:val="left"/>
    </w:lvl>
    <w:lvl w:ilvl="4" w:tplc="3678F668">
      <w:numFmt w:val="decimal"/>
      <w:lvlText w:val=""/>
      <w:lvlJc w:val="left"/>
    </w:lvl>
    <w:lvl w:ilvl="5" w:tplc="9B8CF2F4">
      <w:numFmt w:val="decimal"/>
      <w:lvlText w:val=""/>
      <w:lvlJc w:val="left"/>
    </w:lvl>
    <w:lvl w:ilvl="6" w:tplc="42204218">
      <w:numFmt w:val="decimal"/>
      <w:lvlText w:val=""/>
      <w:lvlJc w:val="left"/>
    </w:lvl>
    <w:lvl w:ilvl="7" w:tplc="1DDE365E">
      <w:numFmt w:val="decimal"/>
      <w:lvlText w:val=""/>
      <w:lvlJc w:val="left"/>
    </w:lvl>
    <w:lvl w:ilvl="8" w:tplc="30605A6C">
      <w:numFmt w:val="decimal"/>
      <w:lvlText w:val=""/>
      <w:lvlJc w:val="left"/>
    </w:lvl>
  </w:abstractNum>
  <w:abstractNum w:abstractNumId="44">
    <w:nsid w:val="5092CA79"/>
    <w:multiLevelType w:val="hybridMultilevel"/>
    <w:tmpl w:val="6B74D910"/>
    <w:lvl w:ilvl="0" w:tplc="C77207F8">
      <w:start w:val="3"/>
      <w:numFmt w:val="lowerRoman"/>
      <w:lvlText w:val="(%1)"/>
      <w:lvlJc w:val="left"/>
    </w:lvl>
    <w:lvl w:ilvl="1" w:tplc="16529034">
      <w:numFmt w:val="decimal"/>
      <w:lvlText w:val=""/>
      <w:lvlJc w:val="left"/>
    </w:lvl>
    <w:lvl w:ilvl="2" w:tplc="90CC4D7C">
      <w:numFmt w:val="decimal"/>
      <w:lvlText w:val=""/>
      <w:lvlJc w:val="left"/>
    </w:lvl>
    <w:lvl w:ilvl="3" w:tplc="17706760">
      <w:numFmt w:val="decimal"/>
      <w:lvlText w:val=""/>
      <w:lvlJc w:val="left"/>
    </w:lvl>
    <w:lvl w:ilvl="4" w:tplc="5810DDF8">
      <w:numFmt w:val="decimal"/>
      <w:lvlText w:val=""/>
      <w:lvlJc w:val="left"/>
    </w:lvl>
    <w:lvl w:ilvl="5" w:tplc="173A895C">
      <w:numFmt w:val="decimal"/>
      <w:lvlText w:val=""/>
      <w:lvlJc w:val="left"/>
    </w:lvl>
    <w:lvl w:ilvl="6" w:tplc="220A2222">
      <w:numFmt w:val="decimal"/>
      <w:lvlText w:val=""/>
      <w:lvlJc w:val="left"/>
    </w:lvl>
    <w:lvl w:ilvl="7" w:tplc="DB1437D2">
      <w:numFmt w:val="decimal"/>
      <w:lvlText w:val=""/>
      <w:lvlJc w:val="left"/>
    </w:lvl>
    <w:lvl w:ilvl="8" w:tplc="F19228E6">
      <w:numFmt w:val="decimal"/>
      <w:lvlText w:val=""/>
      <w:lvlJc w:val="left"/>
    </w:lvl>
  </w:abstractNum>
  <w:abstractNum w:abstractNumId="45">
    <w:nsid w:val="51D9C564"/>
    <w:multiLevelType w:val="hybridMultilevel"/>
    <w:tmpl w:val="D9B20946"/>
    <w:lvl w:ilvl="0" w:tplc="FC1EBB96">
      <w:start w:val="1"/>
      <w:numFmt w:val="decimal"/>
      <w:lvlText w:val="%1"/>
      <w:lvlJc w:val="left"/>
    </w:lvl>
    <w:lvl w:ilvl="1" w:tplc="F5C4F2EC">
      <w:start w:val="1"/>
      <w:numFmt w:val="decimal"/>
      <w:lvlText w:val="%2"/>
      <w:lvlJc w:val="left"/>
    </w:lvl>
    <w:lvl w:ilvl="2" w:tplc="08004112">
      <w:start w:val="3"/>
      <w:numFmt w:val="lowerLetter"/>
      <w:lvlText w:val="%3)"/>
      <w:lvlJc w:val="left"/>
    </w:lvl>
    <w:lvl w:ilvl="3" w:tplc="D9F88E3E">
      <w:numFmt w:val="decimal"/>
      <w:lvlText w:val=""/>
      <w:lvlJc w:val="left"/>
    </w:lvl>
    <w:lvl w:ilvl="4" w:tplc="57281DA4">
      <w:numFmt w:val="decimal"/>
      <w:lvlText w:val=""/>
      <w:lvlJc w:val="left"/>
    </w:lvl>
    <w:lvl w:ilvl="5" w:tplc="7058502A">
      <w:numFmt w:val="decimal"/>
      <w:lvlText w:val=""/>
      <w:lvlJc w:val="left"/>
    </w:lvl>
    <w:lvl w:ilvl="6" w:tplc="C7302796">
      <w:numFmt w:val="decimal"/>
      <w:lvlText w:val=""/>
      <w:lvlJc w:val="left"/>
    </w:lvl>
    <w:lvl w:ilvl="7" w:tplc="0B5282E8">
      <w:numFmt w:val="decimal"/>
      <w:lvlText w:val=""/>
      <w:lvlJc w:val="left"/>
    </w:lvl>
    <w:lvl w:ilvl="8" w:tplc="7ABC00A0">
      <w:numFmt w:val="decimal"/>
      <w:lvlText w:val=""/>
      <w:lvlJc w:val="left"/>
    </w:lvl>
  </w:abstractNum>
  <w:abstractNum w:abstractNumId="46">
    <w:nsid w:val="53299938"/>
    <w:multiLevelType w:val="hybridMultilevel"/>
    <w:tmpl w:val="21424132"/>
    <w:lvl w:ilvl="0" w:tplc="9760A948">
      <w:start w:val="8"/>
      <w:numFmt w:val="lowerRoman"/>
      <w:lvlText w:val="%1."/>
      <w:lvlJc w:val="left"/>
    </w:lvl>
    <w:lvl w:ilvl="1" w:tplc="D5022790">
      <w:numFmt w:val="decimal"/>
      <w:lvlText w:val=""/>
      <w:lvlJc w:val="left"/>
    </w:lvl>
    <w:lvl w:ilvl="2" w:tplc="0E82FAA4">
      <w:numFmt w:val="decimal"/>
      <w:lvlText w:val=""/>
      <w:lvlJc w:val="left"/>
    </w:lvl>
    <w:lvl w:ilvl="3" w:tplc="F6B4D882">
      <w:numFmt w:val="decimal"/>
      <w:lvlText w:val=""/>
      <w:lvlJc w:val="left"/>
    </w:lvl>
    <w:lvl w:ilvl="4" w:tplc="ADF4F5DC">
      <w:numFmt w:val="decimal"/>
      <w:lvlText w:val=""/>
      <w:lvlJc w:val="left"/>
    </w:lvl>
    <w:lvl w:ilvl="5" w:tplc="897E4AAC">
      <w:numFmt w:val="decimal"/>
      <w:lvlText w:val=""/>
      <w:lvlJc w:val="left"/>
    </w:lvl>
    <w:lvl w:ilvl="6" w:tplc="3DECD626">
      <w:numFmt w:val="decimal"/>
      <w:lvlText w:val=""/>
      <w:lvlJc w:val="left"/>
    </w:lvl>
    <w:lvl w:ilvl="7" w:tplc="0D48F796">
      <w:numFmt w:val="decimal"/>
      <w:lvlText w:val=""/>
      <w:lvlJc w:val="left"/>
    </w:lvl>
    <w:lvl w:ilvl="8" w:tplc="C8DAD7DE">
      <w:numFmt w:val="decimal"/>
      <w:lvlText w:val=""/>
      <w:lvlJc w:val="left"/>
    </w:lvl>
  </w:abstractNum>
  <w:abstractNum w:abstractNumId="47">
    <w:nsid w:val="540A471C"/>
    <w:multiLevelType w:val="hybridMultilevel"/>
    <w:tmpl w:val="250A60E2"/>
    <w:lvl w:ilvl="0" w:tplc="34621D02">
      <w:start w:val="1"/>
      <w:numFmt w:val="decimal"/>
      <w:lvlText w:val="%1"/>
      <w:lvlJc w:val="left"/>
    </w:lvl>
    <w:lvl w:ilvl="1" w:tplc="4A24D72A">
      <w:start w:val="1"/>
      <w:numFmt w:val="decimal"/>
      <w:lvlText w:val="20.%2"/>
      <w:lvlJc w:val="left"/>
    </w:lvl>
    <w:lvl w:ilvl="2" w:tplc="E350F714">
      <w:start w:val="1"/>
      <w:numFmt w:val="lowerLetter"/>
      <w:lvlText w:val="%3"/>
      <w:lvlJc w:val="left"/>
    </w:lvl>
    <w:lvl w:ilvl="3" w:tplc="3E84CB7E">
      <w:start w:val="1"/>
      <w:numFmt w:val="lowerRoman"/>
      <w:lvlText w:val="%4."/>
      <w:lvlJc w:val="left"/>
    </w:lvl>
    <w:lvl w:ilvl="4" w:tplc="1A00AFE6">
      <w:numFmt w:val="decimal"/>
      <w:lvlText w:val=""/>
      <w:lvlJc w:val="left"/>
    </w:lvl>
    <w:lvl w:ilvl="5" w:tplc="7ED8A130">
      <w:numFmt w:val="decimal"/>
      <w:lvlText w:val=""/>
      <w:lvlJc w:val="left"/>
    </w:lvl>
    <w:lvl w:ilvl="6" w:tplc="2F74DD8E">
      <w:numFmt w:val="decimal"/>
      <w:lvlText w:val=""/>
      <w:lvlJc w:val="left"/>
    </w:lvl>
    <w:lvl w:ilvl="7" w:tplc="3C98E060">
      <w:numFmt w:val="decimal"/>
      <w:lvlText w:val=""/>
      <w:lvlJc w:val="left"/>
    </w:lvl>
    <w:lvl w:ilvl="8" w:tplc="7F10F368">
      <w:numFmt w:val="decimal"/>
      <w:lvlText w:val=""/>
      <w:lvlJc w:val="left"/>
    </w:lvl>
  </w:abstractNum>
  <w:abstractNum w:abstractNumId="48">
    <w:nsid w:val="555C55B5"/>
    <w:multiLevelType w:val="hybridMultilevel"/>
    <w:tmpl w:val="35A677FE"/>
    <w:lvl w:ilvl="0" w:tplc="B75E15A2">
      <w:start w:val="3"/>
      <w:numFmt w:val="decimal"/>
      <w:lvlText w:val="5.%1"/>
      <w:lvlJc w:val="left"/>
    </w:lvl>
    <w:lvl w:ilvl="1" w:tplc="60C4AAEA">
      <w:numFmt w:val="decimal"/>
      <w:lvlText w:val=""/>
      <w:lvlJc w:val="left"/>
    </w:lvl>
    <w:lvl w:ilvl="2" w:tplc="4802DE12">
      <w:numFmt w:val="decimal"/>
      <w:lvlText w:val=""/>
      <w:lvlJc w:val="left"/>
    </w:lvl>
    <w:lvl w:ilvl="3" w:tplc="F5F439B2">
      <w:numFmt w:val="decimal"/>
      <w:lvlText w:val=""/>
      <w:lvlJc w:val="left"/>
    </w:lvl>
    <w:lvl w:ilvl="4" w:tplc="ED22F374">
      <w:numFmt w:val="decimal"/>
      <w:lvlText w:val=""/>
      <w:lvlJc w:val="left"/>
    </w:lvl>
    <w:lvl w:ilvl="5" w:tplc="53486404">
      <w:numFmt w:val="decimal"/>
      <w:lvlText w:val=""/>
      <w:lvlJc w:val="left"/>
    </w:lvl>
    <w:lvl w:ilvl="6" w:tplc="4CD279DE">
      <w:numFmt w:val="decimal"/>
      <w:lvlText w:val=""/>
      <w:lvlJc w:val="left"/>
    </w:lvl>
    <w:lvl w:ilvl="7" w:tplc="DFF2C712">
      <w:numFmt w:val="decimal"/>
      <w:lvlText w:val=""/>
      <w:lvlJc w:val="left"/>
    </w:lvl>
    <w:lvl w:ilvl="8" w:tplc="979CCA58">
      <w:numFmt w:val="decimal"/>
      <w:lvlText w:val=""/>
      <w:lvlJc w:val="left"/>
    </w:lvl>
  </w:abstractNum>
  <w:abstractNum w:abstractNumId="49">
    <w:nsid w:val="55C06807"/>
    <w:multiLevelType w:val="hybridMultilevel"/>
    <w:tmpl w:val="44D0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FC4FBB"/>
    <w:multiLevelType w:val="hybridMultilevel"/>
    <w:tmpl w:val="60562564"/>
    <w:lvl w:ilvl="0" w:tplc="B0785DC0">
      <w:start w:val="1"/>
      <w:numFmt w:val="decimal"/>
      <w:lvlText w:val="%1)"/>
      <w:lvlJc w:val="left"/>
    </w:lvl>
    <w:lvl w:ilvl="1" w:tplc="2A8CBDB0">
      <w:numFmt w:val="decimal"/>
      <w:lvlText w:val=""/>
      <w:lvlJc w:val="left"/>
    </w:lvl>
    <w:lvl w:ilvl="2" w:tplc="9752896E">
      <w:numFmt w:val="decimal"/>
      <w:lvlText w:val=""/>
      <w:lvlJc w:val="left"/>
    </w:lvl>
    <w:lvl w:ilvl="3" w:tplc="C90E9868">
      <w:numFmt w:val="decimal"/>
      <w:lvlText w:val=""/>
      <w:lvlJc w:val="left"/>
    </w:lvl>
    <w:lvl w:ilvl="4" w:tplc="3DFC4C0C">
      <w:numFmt w:val="decimal"/>
      <w:lvlText w:val=""/>
      <w:lvlJc w:val="left"/>
    </w:lvl>
    <w:lvl w:ilvl="5" w:tplc="FAD8F54A">
      <w:numFmt w:val="decimal"/>
      <w:lvlText w:val=""/>
      <w:lvlJc w:val="left"/>
    </w:lvl>
    <w:lvl w:ilvl="6" w:tplc="9B48C3A4">
      <w:numFmt w:val="decimal"/>
      <w:lvlText w:val=""/>
      <w:lvlJc w:val="left"/>
    </w:lvl>
    <w:lvl w:ilvl="7" w:tplc="ED30DFA0">
      <w:numFmt w:val="decimal"/>
      <w:lvlText w:val=""/>
      <w:lvlJc w:val="left"/>
    </w:lvl>
    <w:lvl w:ilvl="8" w:tplc="7A50DF4C">
      <w:numFmt w:val="decimal"/>
      <w:lvlText w:val=""/>
      <w:lvlJc w:val="left"/>
    </w:lvl>
  </w:abstractNum>
  <w:abstractNum w:abstractNumId="51">
    <w:nsid w:val="59956FE1"/>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9ADEA3D"/>
    <w:multiLevelType w:val="hybridMultilevel"/>
    <w:tmpl w:val="EC26F40C"/>
    <w:lvl w:ilvl="0" w:tplc="1A3A9C3C">
      <w:start w:val="3"/>
      <w:numFmt w:val="decimal"/>
      <w:lvlText w:val="22.%1"/>
      <w:lvlJc w:val="left"/>
    </w:lvl>
    <w:lvl w:ilvl="1" w:tplc="44142F98">
      <w:numFmt w:val="decimal"/>
      <w:lvlText w:val=""/>
      <w:lvlJc w:val="left"/>
    </w:lvl>
    <w:lvl w:ilvl="2" w:tplc="4790C724">
      <w:numFmt w:val="decimal"/>
      <w:lvlText w:val=""/>
      <w:lvlJc w:val="left"/>
    </w:lvl>
    <w:lvl w:ilvl="3" w:tplc="27E0FFE2">
      <w:numFmt w:val="decimal"/>
      <w:lvlText w:val=""/>
      <w:lvlJc w:val="left"/>
    </w:lvl>
    <w:lvl w:ilvl="4" w:tplc="071C2D60">
      <w:numFmt w:val="decimal"/>
      <w:lvlText w:val=""/>
      <w:lvlJc w:val="left"/>
    </w:lvl>
    <w:lvl w:ilvl="5" w:tplc="01601F58">
      <w:numFmt w:val="decimal"/>
      <w:lvlText w:val=""/>
      <w:lvlJc w:val="left"/>
    </w:lvl>
    <w:lvl w:ilvl="6" w:tplc="EBD850D2">
      <w:numFmt w:val="decimal"/>
      <w:lvlText w:val=""/>
      <w:lvlJc w:val="left"/>
    </w:lvl>
    <w:lvl w:ilvl="7" w:tplc="D9789394">
      <w:numFmt w:val="decimal"/>
      <w:lvlText w:val=""/>
      <w:lvlJc w:val="left"/>
    </w:lvl>
    <w:lvl w:ilvl="8" w:tplc="229E5B7C">
      <w:numFmt w:val="decimal"/>
      <w:lvlText w:val=""/>
      <w:lvlJc w:val="left"/>
    </w:lvl>
  </w:abstractNum>
  <w:abstractNum w:abstractNumId="53">
    <w:nsid w:val="5DB70AE5"/>
    <w:multiLevelType w:val="hybridMultilevel"/>
    <w:tmpl w:val="3862949A"/>
    <w:lvl w:ilvl="0" w:tplc="7F102488">
      <w:start w:val="1"/>
      <w:numFmt w:val="decimal"/>
      <w:lvlText w:val="%1"/>
      <w:lvlJc w:val="left"/>
    </w:lvl>
    <w:lvl w:ilvl="1" w:tplc="BB206310">
      <w:start w:val="1"/>
      <w:numFmt w:val="lowerRoman"/>
      <w:lvlText w:val="%2."/>
      <w:lvlJc w:val="left"/>
    </w:lvl>
    <w:lvl w:ilvl="2" w:tplc="C4DCD8C2">
      <w:numFmt w:val="decimal"/>
      <w:lvlText w:val=""/>
      <w:lvlJc w:val="left"/>
    </w:lvl>
    <w:lvl w:ilvl="3" w:tplc="22AEC812">
      <w:numFmt w:val="decimal"/>
      <w:lvlText w:val=""/>
      <w:lvlJc w:val="left"/>
    </w:lvl>
    <w:lvl w:ilvl="4" w:tplc="D0E8CC4A">
      <w:numFmt w:val="decimal"/>
      <w:lvlText w:val=""/>
      <w:lvlJc w:val="left"/>
    </w:lvl>
    <w:lvl w:ilvl="5" w:tplc="C666CE30">
      <w:numFmt w:val="decimal"/>
      <w:lvlText w:val=""/>
      <w:lvlJc w:val="left"/>
    </w:lvl>
    <w:lvl w:ilvl="6" w:tplc="B6AC694C">
      <w:numFmt w:val="decimal"/>
      <w:lvlText w:val=""/>
      <w:lvlJc w:val="left"/>
    </w:lvl>
    <w:lvl w:ilvl="7" w:tplc="0482433E">
      <w:numFmt w:val="decimal"/>
      <w:lvlText w:val=""/>
      <w:lvlJc w:val="left"/>
    </w:lvl>
    <w:lvl w:ilvl="8" w:tplc="EC8A2ACE">
      <w:numFmt w:val="decimal"/>
      <w:lvlText w:val=""/>
      <w:lvlJc w:val="left"/>
    </w:lvl>
  </w:abstractNum>
  <w:abstractNum w:abstractNumId="54">
    <w:nsid w:val="5DC79EA8"/>
    <w:multiLevelType w:val="hybridMultilevel"/>
    <w:tmpl w:val="5D10A0F0"/>
    <w:lvl w:ilvl="0" w:tplc="B2AE3734">
      <w:start w:val="19"/>
      <w:numFmt w:val="decimal"/>
      <w:lvlText w:val="%1."/>
      <w:lvlJc w:val="left"/>
    </w:lvl>
    <w:lvl w:ilvl="1" w:tplc="2B6E8C3C">
      <w:start w:val="1"/>
      <w:numFmt w:val="decimal"/>
      <w:lvlText w:val="19.%2"/>
      <w:lvlJc w:val="left"/>
    </w:lvl>
    <w:lvl w:ilvl="2" w:tplc="72B85F28">
      <w:start w:val="1"/>
      <w:numFmt w:val="lowerLetter"/>
      <w:lvlText w:val="%3"/>
      <w:lvlJc w:val="left"/>
    </w:lvl>
    <w:lvl w:ilvl="3" w:tplc="DE4209D6">
      <w:start w:val="1"/>
      <w:numFmt w:val="lowerRoman"/>
      <w:lvlText w:val="%4"/>
      <w:lvlJc w:val="left"/>
    </w:lvl>
    <w:lvl w:ilvl="4" w:tplc="AA341F7A">
      <w:numFmt w:val="decimal"/>
      <w:lvlText w:val=""/>
      <w:lvlJc w:val="left"/>
    </w:lvl>
    <w:lvl w:ilvl="5" w:tplc="FA5641A4">
      <w:numFmt w:val="decimal"/>
      <w:lvlText w:val=""/>
      <w:lvlJc w:val="left"/>
    </w:lvl>
    <w:lvl w:ilvl="6" w:tplc="B6E4E5A8">
      <w:numFmt w:val="decimal"/>
      <w:lvlText w:val=""/>
      <w:lvlJc w:val="left"/>
    </w:lvl>
    <w:lvl w:ilvl="7" w:tplc="07D26182">
      <w:numFmt w:val="decimal"/>
      <w:lvlText w:val=""/>
      <w:lvlJc w:val="left"/>
    </w:lvl>
    <w:lvl w:ilvl="8" w:tplc="3510F2D2">
      <w:numFmt w:val="decimal"/>
      <w:lvlText w:val=""/>
      <w:lvlJc w:val="left"/>
    </w:lvl>
  </w:abstractNum>
  <w:abstractNum w:abstractNumId="55">
    <w:nsid w:val="5F3534A4"/>
    <w:multiLevelType w:val="hybridMultilevel"/>
    <w:tmpl w:val="747658C2"/>
    <w:lvl w:ilvl="0" w:tplc="97B0C296">
      <w:start w:val="9"/>
      <w:numFmt w:val="lowerLetter"/>
      <w:lvlText w:val="%1."/>
      <w:lvlJc w:val="left"/>
    </w:lvl>
    <w:lvl w:ilvl="1" w:tplc="A1EE9644">
      <w:start w:val="1"/>
      <w:numFmt w:val="lowerLetter"/>
      <w:lvlText w:val="%2."/>
      <w:lvlJc w:val="left"/>
    </w:lvl>
    <w:lvl w:ilvl="2" w:tplc="3BC8E16E">
      <w:numFmt w:val="decimal"/>
      <w:lvlText w:val=""/>
      <w:lvlJc w:val="left"/>
    </w:lvl>
    <w:lvl w:ilvl="3" w:tplc="F2369E9A">
      <w:numFmt w:val="decimal"/>
      <w:lvlText w:val=""/>
      <w:lvlJc w:val="left"/>
    </w:lvl>
    <w:lvl w:ilvl="4" w:tplc="F45292BC">
      <w:numFmt w:val="decimal"/>
      <w:lvlText w:val=""/>
      <w:lvlJc w:val="left"/>
    </w:lvl>
    <w:lvl w:ilvl="5" w:tplc="C4546752">
      <w:numFmt w:val="decimal"/>
      <w:lvlText w:val=""/>
      <w:lvlJc w:val="left"/>
    </w:lvl>
    <w:lvl w:ilvl="6" w:tplc="48E04AB4">
      <w:numFmt w:val="decimal"/>
      <w:lvlText w:val=""/>
      <w:lvlJc w:val="left"/>
    </w:lvl>
    <w:lvl w:ilvl="7" w:tplc="3E86F93E">
      <w:numFmt w:val="decimal"/>
      <w:lvlText w:val=""/>
      <w:lvlJc w:val="left"/>
    </w:lvl>
    <w:lvl w:ilvl="8" w:tplc="6DBA038C">
      <w:numFmt w:val="decimal"/>
      <w:lvlText w:val=""/>
      <w:lvlJc w:val="left"/>
    </w:lvl>
  </w:abstractNum>
  <w:abstractNum w:abstractNumId="56">
    <w:nsid w:val="5F5E7FD0"/>
    <w:multiLevelType w:val="hybridMultilevel"/>
    <w:tmpl w:val="AB3E0078"/>
    <w:lvl w:ilvl="0" w:tplc="43C400E6">
      <w:start w:val="1"/>
      <w:numFmt w:val="decimal"/>
      <w:lvlText w:val="%1"/>
      <w:lvlJc w:val="left"/>
    </w:lvl>
    <w:lvl w:ilvl="1" w:tplc="B14AEF6A">
      <w:start w:val="1"/>
      <w:numFmt w:val="decimal"/>
      <w:lvlText w:val="12.%2"/>
      <w:lvlJc w:val="left"/>
    </w:lvl>
    <w:lvl w:ilvl="2" w:tplc="36A6114A">
      <w:numFmt w:val="decimal"/>
      <w:lvlText w:val=""/>
      <w:lvlJc w:val="left"/>
    </w:lvl>
    <w:lvl w:ilvl="3" w:tplc="BA524FD0">
      <w:numFmt w:val="decimal"/>
      <w:lvlText w:val=""/>
      <w:lvlJc w:val="left"/>
    </w:lvl>
    <w:lvl w:ilvl="4" w:tplc="765AD7DC">
      <w:numFmt w:val="decimal"/>
      <w:lvlText w:val=""/>
      <w:lvlJc w:val="left"/>
    </w:lvl>
    <w:lvl w:ilvl="5" w:tplc="BF743840">
      <w:numFmt w:val="decimal"/>
      <w:lvlText w:val=""/>
      <w:lvlJc w:val="left"/>
    </w:lvl>
    <w:lvl w:ilvl="6" w:tplc="724C308C">
      <w:numFmt w:val="decimal"/>
      <w:lvlText w:val=""/>
      <w:lvlJc w:val="left"/>
    </w:lvl>
    <w:lvl w:ilvl="7" w:tplc="E61A0ED6">
      <w:numFmt w:val="decimal"/>
      <w:lvlText w:val=""/>
      <w:lvlJc w:val="left"/>
    </w:lvl>
    <w:lvl w:ilvl="8" w:tplc="8FC2ABA8">
      <w:numFmt w:val="decimal"/>
      <w:lvlText w:val=""/>
      <w:lvlJc w:val="left"/>
    </w:lvl>
  </w:abstractNum>
  <w:abstractNum w:abstractNumId="57">
    <w:nsid w:val="5FB8011C"/>
    <w:multiLevelType w:val="hybridMultilevel"/>
    <w:tmpl w:val="0DA4CF98"/>
    <w:lvl w:ilvl="0" w:tplc="B3822A76">
      <w:start w:val="3"/>
      <w:numFmt w:val="lowerRoman"/>
      <w:lvlText w:val="%1."/>
      <w:lvlJc w:val="left"/>
    </w:lvl>
    <w:lvl w:ilvl="1" w:tplc="7438FC8A">
      <w:numFmt w:val="decimal"/>
      <w:lvlText w:val=""/>
      <w:lvlJc w:val="left"/>
    </w:lvl>
    <w:lvl w:ilvl="2" w:tplc="CC3CA2F0">
      <w:numFmt w:val="decimal"/>
      <w:lvlText w:val=""/>
      <w:lvlJc w:val="left"/>
    </w:lvl>
    <w:lvl w:ilvl="3" w:tplc="44946E8A">
      <w:numFmt w:val="decimal"/>
      <w:lvlText w:val=""/>
      <w:lvlJc w:val="left"/>
    </w:lvl>
    <w:lvl w:ilvl="4" w:tplc="422CE19A">
      <w:numFmt w:val="decimal"/>
      <w:lvlText w:val=""/>
      <w:lvlJc w:val="left"/>
    </w:lvl>
    <w:lvl w:ilvl="5" w:tplc="68A2A9F8">
      <w:numFmt w:val="decimal"/>
      <w:lvlText w:val=""/>
      <w:lvlJc w:val="left"/>
    </w:lvl>
    <w:lvl w:ilvl="6" w:tplc="3CC22BE2">
      <w:numFmt w:val="decimal"/>
      <w:lvlText w:val=""/>
      <w:lvlJc w:val="left"/>
    </w:lvl>
    <w:lvl w:ilvl="7" w:tplc="DFCADBC0">
      <w:numFmt w:val="decimal"/>
      <w:lvlText w:val=""/>
      <w:lvlJc w:val="left"/>
    </w:lvl>
    <w:lvl w:ilvl="8" w:tplc="E1E008B0">
      <w:numFmt w:val="decimal"/>
      <w:lvlText w:val=""/>
      <w:lvlJc w:val="left"/>
    </w:lvl>
  </w:abstractNum>
  <w:abstractNum w:abstractNumId="58">
    <w:nsid w:val="5FB8370B"/>
    <w:multiLevelType w:val="hybridMultilevel"/>
    <w:tmpl w:val="F27068C2"/>
    <w:lvl w:ilvl="0" w:tplc="721AC7FA">
      <w:start w:val="10"/>
      <w:numFmt w:val="decimal"/>
      <w:lvlText w:val="%1."/>
      <w:lvlJc w:val="left"/>
    </w:lvl>
    <w:lvl w:ilvl="1" w:tplc="5944EE6C">
      <w:start w:val="1"/>
      <w:numFmt w:val="lowerRoman"/>
      <w:lvlText w:val="(%2)"/>
      <w:lvlJc w:val="left"/>
    </w:lvl>
    <w:lvl w:ilvl="2" w:tplc="2D9C4906">
      <w:numFmt w:val="decimal"/>
      <w:lvlText w:val=""/>
      <w:lvlJc w:val="left"/>
    </w:lvl>
    <w:lvl w:ilvl="3" w:tplc="BFDE2320">
      <w:numFmt w:val="decimal"/>
      <w:lvlText w:val=""/>
      <w:lvlJc w:val="left"/>
    </w:lvl>
    <w:lvl w:ilvl="4" w:tplc="C4A8E44E">
      <w:numFmt w:val="decimal"/>
      <w:lvlText w:val=""/>
      <w:lvlJc w:val="left"/>
    </w:lvl>
    <w:lvl w:ilvl="5" w:tplc="265E6B0A">
      <w:numFmt w:val="decimal"/>
      <w:lvlText w:val=""/>
      <w:lvlJc w:val="left"/>
    </w:lvl>
    <w:lvl w:ilvl="6" w:tplc="E4E8317A">
      <w:numFmt w:val="decimal"/>
      <w:lvlText w:val=""/>
      <w:lvlJc w:val="left"/>
    </w:lvl>
    <w:lvl w:ilvl="7" w:tplc="8C38E060">
      <w:numFmt w:val="decimal"/>
      <w:lvlText w:val=""/>
      <w:lvlJc w:val="left"/>
    </w:lvl>
    <w:lvl w:ilvl="8" w:tplc="4B6CE682">
      <w:numFmt w:val="decimal"/>
      <w:lvlText w:val=""/>
      <w:lvlJc w:val="left"/>
    </w:lvl>
  </w:abstractNum>
  <w:abstractNum w:abstractNumId="59">
    <w:nsid w:val="5FF87E05"/>
    <w:multiLevelType w:val="hybridMultilevel"/>
    <w:tmpl w:val="86B2E5BE"/>
    <w:lvl w:ilvl="0" w:tplc="3698DD04">
      <w:start w:val="7"/>
      <w:numFmt w:val="decimal"/>
      <w:lvlText w:val="%1."/>
      <w:lvlJc w:val="left"/>
    </w:lvl>
    <w:lvl w:ilvl="1" w:tplc="A41A0254">
      <w:start w:val="1"/>
      <w:numFmt w:val="decimal"/>
      <w:lvlText w:val="7.%2"/>
      <w:lvlJc w:val="left"/>
    </w:lvl>
    <w:lvl w:ilvl="2" w:tplc="91F6F706">
      <w:numFmt w:val="decimal"/>
      <w:lvlText w:val=""/>
      <w:lvlJc w:val="left"/>
    </w:lvl>
    <w:lvl w:ilvl="3" w:tplc="66621EE8">
      <w:numFmt w:val="decimal"/>
      <w:lvlText w:val=""/>
      <w:lvlJc w:val="left"/>
    </w:lvl>
    <w:lvl w:ilvl="4" w:tplc="2072F85E">
      <w:numFmt w:val="decimal"/>
      <w:lvlText w:val=""/>
      <w:lvlJc w:val="left"/>
    </w:lvl>
    <w:lvl w:ilvl="5" w:tplc="DA2A0F44">
      <w:numFmt w:val="decimal"/>
      <w:lvlText w:val=""/>
      <w:lvlJc w:val="left"/>
    </w:lvl>
    <w:lvl w:ilvl="6" w:tplc="EAF444E6">
      <w:numFmt w:val="decimal"/>
      <w:lvlText w:val=""/>
      <w:lvlJc w:val="left"/>
    </w:lvl>
    <w:lvl w:ilvl="7" w:tplc="9BF8F4EE">
      <w:numFmt w:val="decimal"/>
      <w:lvlText w:val=""/>
      <w:lvlJc w:val="left"/>
    </w:lvl>
    <w:lvl w:ilvl="8" w:tplc="E1C6E498">
      <w:numFmt w:val="decimal"/>
      <w:lvlText w:val=""/>
      <w:lvlJc w:val="left"/>
    </w:lvl>
  </w:abstractNum>
  <w:abstractNum w:abstractNumId="60">
    <w:nsid w:val="60B6DF70"/>
    <w:multiLevelType w:val="hybridMultilevel"/>
    <w:tmpl w:val="805E20E4"/>
    <w:lvl w:ilvl="0" w:tplc="1EA03D78">
      <w:start w:val="1"/>
      <w:numFmt w:val="decimal"/>
      <w:lvlText w:val="%1"/>
      <w:lvlJc w:val="left"/>
    </w:lvl>
    <w:lvl w:ilvl="1" w:tplc="9BA81044">
      <w:start w:val="3"/>
      <w:numFmt w:val="decimal"/>
      <w:lvlText w:val="29.%2"/>
      <w:lvlJc w:val="left"/>
    </w:lvl>
    <w:lvl w:ilvl="2" w:tplc="479E0BDE">
      <w:numFmt w:val="decimal"/>
      <w:lvlText w:val=""/>
      <w:lvlJc w:val="left"/>
    </w:lvl>
    <w:lvl w:ilvl="3" w:tplc="906C00BA">
      <w:numFmt w:val="decimal"/>
      <w:lvlText w:val=""/>
      <w:lvlJc w:val="left"/>
    </w:lvl>
    <w:lvl w:ilvl="4" w:tplc="5ED0DD04">
      <w:numFmt w:val="decimal"/>
      <w:lvlText w:val=""/>
      <w:lvlJc w:val="left"/>
    </w:lvl>
    <w:lvl w:ilvl="5" w:tplc="8F6E04A8">
      <w:numFmt w:val="decimal"/>
      <w:lvlText w:val=""/>
      <w:lvlJc w:val="left"/>
    </w:lvl>
    <w:lvl w:ilvl="6" w:tplc="DE3C5A58">
      <w:numFmt w:val="decimal"/>
      <w:lvlText w:val=""/>
      <w:lvlJc w:val="left"/>
    </w:lvl>
    <w:lvl w:ilvl="7" w:tplc="5E8A6C50">
      <w:numFmt w:val="decimal"/>
      <w:lvlText w:val=""/>
      <w:lvlJc w:val="left"/>
    </w:lvl>
    <w:lvl w:ilvl="8" w:tplc="900EE09A">
      <w:numFmt w:val="decimal"/>
      <w:lvlText w:val=""/>
      <w:lvlJc w:val="left"/>
    </w:lvl>
  </w:abstractNum>
  <w:abstractNum w:abstractNumId="61">
    <w:nsid w:val="60EF0119"/>
    <w:multiLevelType w:val="hybridMultilevel"/>
    <w:tmpl w:val="C2ACC3B0"/>
    <w:lvl w:ilvl="0" w:tplc="CCEADE7C">
      <w:start w:val="7"/>
      <w:numFmt w:val="decimal"/>
      <w:lvlText w:val="%1"/>
      <w:lvlJc w:val="left"/>
    </w:lvl>
    <w:lvl w:ilvl="1" w:tplc="C188320E">
      <w:numFmt w:val="decimal"/>
      <w:lvlText w:val=""/>
      <w:lvlJc w:val="left"/>
    </w:lvl>
    <w:lvl w:ilvl="2" w:tplc="97B43EC8">
      <w:numFmt w:val="decimal"/>
      <w:lvlText w:val=""/>
      <w:lvlJc w:val="left"/>
    </w:lvl>
    <w:lvl w:ilvl="3" w:tplc="F3F475A8">
      <w:numFmt w:val="decimal"/>
      <w:lvlText w:val=""/>
      <w:lvlJc w:val="left"/>
    </w:lvl>
    <w:lvl w:ilvl="4" w:tplc="102EF6F8">
      <w:numFmt w:val="decimal"/>
      <w:lvlText w:val=""/>
      <w:lvlJc w:val="left"/>
    </w:lvl>
    <w:lvl w:ilvl="5" w:tplc="3EE68F3E">
      <w:numFmt w:val="decimal"/>
      <w:lvlText w:val=""/>
      <w:lvlJc w:val="left"/>
    </w:lvl>
    <w:lvl w:ilvl="6" w:tplc="AD9E19B8">
      <w:numFmt w:val="decimal"/>
      <w:lvlText w:val=""/>
      <w:lvlJc w:val="left"/>
    </w:lvl>
    <w:lvl w:ilvl="7" w:tplc="1D6E901A">
      <w:numFmt w:val="decimal"/>
      <w:lvlText w:val=""/>
      <w:lvlJc w:val="left"/>
    </w:lvl>
    <w:lvl w:ilvl="8" w:tplc="D5F0DBCE">
      <w:numFmt w:val="decimal"/>
      <w:lvlText w:val=""/>
      <w:lvlJc w:val="left"/>
    </w:lvl>
  </w:abstractNum>
  <w:abstractNum w:abstractNumId="62">
    <w:nsid w:val="613EFDC5"/>
    <w:multiLevelType w:val="hybridMultilevel"/>
    <w:tmpl w:val="5B345B88"/>
    <w:lvl w:ilvl="0" w:tplc="0396F1E4">
      <w:start w:val="22"/>
      <w:numFmt w:val="decimal"/>
      <w:lvlText w:val="%1."/>
      <w:lvlJc w:val="left"/>
    </w:lvl>
    <w:lvl w:ilvl="1" w:tplc="7FEC1036">
      <w:start w:val="1"/>
      <w:numFmt w:val="decimal"/>
      <w:lvlText w:val="22.%2"/>
      <w:lvlJc w:val="left"/>
    </w:lvl>
    <w:lvl w:ilvl="2" w:tplc="456E1626">
      <w:start w:val="1"/>
      <w:numFmt w:val="lowerLetter"/>
      <w:lvlText w:val="%3"/>
      <w:lvlJc w:val="left"/>
    </w:lvl>
    <w:lvl w:ilvl="3" w:tplc="29C4AA54">
      <w:numFmt w:val="decimal"/>
      <w:lvlText w:val=""/>
      <w:lvlJc w:val="left"/>
    </w:lvl>
    <w:lvl w:ilvl="4" w:tplc="0E227B8C">
      <w:numFmt w:val="decimal"/>
      <w:lvlText w:val=""/>
      <w:lvlJc w:val="left"/>
    </w:lvl>
    <w:lvl w:ilvl="5" w:tplc="419A03C2">
      <w:numFmt w:val="decimal"/>
      <w:lvlText w:val=""/>
      <w:lvlJc w:val="left"/>
    </w:lvl>
    <w:lvl w:ilvl="6" w:tplc="6770C240">
      <w:numFmt w:val="decimal"/>
      <w:lvlText w:val=""/>
      <w:lvlJc w:val="left"/>
    </w:lvl>
    <w:lvl w:ilvl="7" w:tplc="C5AA8726">
      <w:numFmt w:val="decimal"/>
      <w:lvlText w:val=""/>
      <w:lvlJc w:val="left"/>
    </w:lvl>
    <w:lvl w:ilvl="8" w:tplc="37227D18">
      <w:numFmt w:val="decimal"/>
      <w:lvlText w:val=""/>
      <w:lvlJc w:val="left"/>
    </w:lvl>
  </w:abstractNum>
  <w:abstractNum w:abstractNumId="63">
    <w:nsid w:val="61574095"/>
    <w:multiLevelType w:val="hybridMultilevel"/>
    <w:tmpl w:val="393AD358"/>
    <w:lvl w:ilvl="0" w:tplc="869A3380">
      <w:start w:val="4"/>
      <w:numFmt w:val="decimal"/>
      <w:lvlText w:val="%1."/>
      <w:lvlJc w:val="left"/>
    </w:lvl>
    <w:lvl w:ilvl="1" w:tplc="20B62D00">
      <w:start w:val="1"/>
      <w:numFmt w:val="decimal"/>
      <w:lvlText w:val="%2"/>
      <w:lvlJc w:val="left"/>
    </w:lvl>
    <w:lvl w:ilvl="2" w:tplc="C26E9718">
      <w:start w:val="1"/>
      <w:numFmt w:val="decimal"/>
      <w:lvlText w:val="4.%3"/>
      <w:lvlJc w:val="left"/>
    </w:lvl>
    <w:lvl w:ilvl="3" w:tplc="F014B3BA">
      <w:start w:val="1"/>
      <w:numFmt w:val="lowerRoman"/>
      <w:lvlText w:val="(%4)"/>
      <w:lvlJc w:val="left"/>
    </w:lvl>
    <w:lvl w:ilvl="4" w:tplc="7A9633DC">
      <w:numFmt w:val="decimal"/>
      <w:lvlText w:val=""/>
      <w:lvlJc w:val="left"/>
    </w:lvl>
    <w:lvl w:ilvl="5" w:tplc="CD2CBF60">
      <w:numFmt w:val="decimal"/>
      <w:lvlText w:val=""/>
      <w:lvlJc w:val="left"/>
    </w:lvl>
    <w:lvl w:ilvl="6" w:tplc="77208EA0">
      <w:numFmt w:val="decimal"/>
      <w:lvlText w:val=""/>
      <w:lvlJc w:val="left"/>
    </w:lvl>
    <w:lvl w:ilvl="7" w:tplc="321CC820">
      <w:numFmt w:val="decimal"/>
      <w:lvlText w:val=""/>
      <w:lvlJc w:val="left"/>
    </w:lvl>
    <w:lvl w:ilvl="8" w:tplc="13C02188">
      <w:numFmt w:val="decimal"/>
      <w:lvlText w:val=""/>
      <w:lvlJc w:val="left"/>
    </w:lvl>
  </w:abstractNum>
  <w:abstractNum w:abstractNumId="64">
    <w:nsid w:val="6590700B"/>
    <w:multiLevelType w:val="hybridMultilevel"/>
    <w:tmpl w:val="DF426F98"/>
    <w:lvl w:ilvl="0" w:tplc="A8E03B88">
      <w:start w:val="1"/>
      <w:numFmt w:val="decimal"/>
      <w:lvlText w:val="%1"/>
      <w:lvlJc w:val="left"/>
    </w:lvl>
    <w:lvl w:ilvl="1" w:tplc="1B9EEDB2">
      <w:start w:val="3"/>
      <w:numFmt w:val="decimal"/>
      <w:lvlText w:val="10.%2"/>
      <w:lvlJc w:val="left"/>
    </w:lvl>
    <w:lvl w:ilvl="2" w:tplc="79B8E736">
      <w:numFmt w:val="decimal"/>
      <w:lvlText w:val=""/>
      <w:lvlJc w:val="left"/>
    </w:lvl>
    <w:lvl w:ilvl="3" w:tplc="80B4D8A0">
      <w:numFmt w:val="decimal"/>
      <w:lvlText w:val=""/>
      <w:lvlJc w:val="left"/>
    </w:lvl>
    <w:lvl w:ilvl="4" w:tplc="077C5E2C">
      <w:numFmt w:val="decimal"/>
      <w:lvlText w:val=""/>
      <w:lvlJc w:val="left"/>
    </w:lvl>
    <w:lvl w:ilvl="5" w:tplc="40929422">
      <w:numFmt w:val="decimal"/>
      <w:lvlText w:val=""/>
      <w:lvlJc w:val="left"/>
    </w:lvl>
    <w:lvl w:ilvl="6" w:tplc="55528842">
      <w:numFmt w:val="decimal"/>
      <w:lvlText w:val=""/>
      <w:lvlJc w:val="left"/>
    </w:lvl>
    <w:lvl w:ilvl="7" w:tplc="C016893E">
      <w:numFmt w:val="decimal"/>
      <w:lvlText w:val=""/>
      <w:lvlJc w:val="left"/>
    </w:lvl>
    <w:lvl w:ilvl="8" w:tplc="B1FA5C94">
      <w:numFmt w:val="decimal"/>
      <w:lvlText w:val=""/>
      <w:lvlJc w:val="left"/>
    </w:lvl>
  </w:abstractNum>
  <w:abstractNum w:abstractNumId="65">
    <w:nsid w:val="661E3F1E"/>
    <w:multiLevelType w:val="hybridMultilevel"/>
    <w:tmpl w:val="13980144"/>
    <w:lvl w:ilvl="0" w:tplc="DA881936">
      <w:start w:val="18"/>
      <w:numFmt w:val="decimal"/>
      <w:lvlText w:val="%1."/>
      <w:lvlJc w:val="left"/>
    </w:lvl>
    <w:lvl w:ilvl="1" w:tplc="77C66FE8">
      <w:start w:val="1"/>
      <w:numFmt w:val="decimal"/>
      <w:lvlText w:val="18.%2"/>
      <w:lvlJc w:val="left"/>
    </w:lvl>
    <w:lvl w:ilvl="2" w:tplc="9594D1FE">
      <w:numFmt w:val="decimal"/>
      <w:lvlText w:val=""/>
      <w:lvlJc w:val="left"/>
    </w:lvl>
    <w:lvl w:ilvl="3" w:tplc="A300C93A">
      <w:numFmt w:val="decimal"/>
      <w:lvlText w:val=""/>
      <w:lvlJc w:val="left"/>
    </w:lvl>
    <w:lvl w:ilvl="4" w:tplc="73E8E78E">
      <w:numFmt w:val="decimal"/>
      <w:lvlText w:val=""/>
      <w:lvlJc w:val="left"/>
    </w:lvl>
    <w:lvl w:ilvl="5" w:tplc="CD4A4D20">
      <w:numFmt w:val="decimal"/>
      <w:lvlText w:val=""/>
      <w:lvlJc w:val="left"/>
    </w:lvl>
    <w:lvl w:ilvl="6" w:tplc="2F006950">
      <w:numFmt w:val="decimal"/>
      <w:lvlText w:val=""/>
      <w:lvlJc w:val="left"/>
    </w:lvl>
    <w:lvl w:ilvl="7" w:tplc="AEBC02C8">
      <w:numFmt w:val="decimal"/>
      <w:lvlText w:val=""/>
      <w:lvlJc w:val="left"/>
    </w:lvl>
    <w:lvl w:ilvl="8" w:tplc="EFB46864">
      <w:numFmt w:val="decimal"/>
      <w:lvlText w:val=""/>
      <w:lvlJc w:val="left"/>
    </w:lvl>
  </w:abstractNum>
  <w:abstractNum w:abstractNumId="66">
    <w:nsid w:val="671275AD"/>
    <w:multiLevelType w:val="multilevel"/>
    <w:tmpl w:val="9FC0062E"/>
    <w:lvl w:ilvl="0">
      <w:start w:val="5"/>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7">
    <w:nsid w:val="672E172E"/>
    <w:multiLevelType w:val="multilevel"/>
    <w:tmpl w:val="79120FFE"/>
    <w:lvl w:ilvl="0">
      <w:start w:val="1"/>
      <w:numFmt w:val="decimal"/>
      <w:lvlText w:val="%1."/>
      <w:lvlJc w:val="left"/>
      <w:pPr>
        <w:ind w:left="720" w:hanging="360"/>
      </w:pPr>
      <w:rPr>
        <w:b/>
        <w:sz w:val="24"/>
        <w:szCs w:val="24"/>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8">
    <w:nsid w:val="68B068E4"/>
    <w:multiLevelType w:val="hybridMultilevel"/>
    <w:tmpl w:val="3288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8EB2F63"/>
    <w:multiLevelType w:val="hybridMultilevel"/>
    <w:tmpl w:val="B1C09B44"/>
    <w:lvl w:ilvl="0" w:tplc="0F48A8FC">
      <w:start w:val="29"/>
      <w:numFmt w:val="decimal"/>
      <w:lvlText w:val="%1."/>
      <w:lvlJc w:val="left"/>
    </w:lvl>
    <w:lvl w:ilvl="1" w:tplc="67AA6958">
      <w:start w:val="1"/>
      <w:numFmt w:val="decimal"/>
      <w:lvlText w:val="29.%2"/>
      <w:lvlJc w:val="left"/>
    </w:lvl>
    <w:lvl w:ilvl="2" w:tplc="EED4C8EE">
      <w:numFmt w:val="decimal"/>
      <w:lvlText w:val=""/>
      <w:lvlJc w:val="left"/>
    </w:lvl>
    <w:lvl w:ilvl="3" w:tplc="0764DFC0">
      <w:numFmt w:val="decimal"/>
      <w:lvlText w:val=""/>
      <w:lvlJc w:val="left"/>
    </w:lvl>
    <w:lvl w:ilvl="4" w:tplc="4E14E436">
      <w:numFmt w:val="decimal"/>
      <w:lvlText w:val=""/>
      <w:lvlJc w:val="left"/>
    </w:lvl>
    <w:lvl w:ilvl="5" w:tplc="71F6702C">
      <w:numFmt w:val="decimal"/>
      <w:lvlText w:val=""/>
      <w:lvlJc w:val="left"/>
    </w:lvl>
    <w:lvl w:ilvl="6" w:tplc="CA908F3C">
      <w:numFmt w:val="decimal"/>
      <w:lvlText w:val=""/>
      <w:lvlJc w:val="left"/>
    </w:lvl>
    <w:lvl w:ilvl="7" w:tplc="868899A4">
      <w:numFmt w:val="decimal"/>
      <w:lvlText w:val=""/>
      <w:lvlJc w:val="left"/>
    </w:lvl>
    <w:lvl w:ilvl="8" w:tplc="B9B4A386">
      <w:numFmt w:val="decimal"/>
      <w:lvlText w:val=""/>
      <w:lvlJc w:val="left"/>
    </w:lvl>
  </w:abstractNum>
  <w:abstractNum w:abstractNumId="70">
    <w:nsid w:val="6A3DD3E8"/>
    <w:multiLevelType w:val="hybridMultilevel"/>
    <w:tmpl w:val="DAA69DDA"/>
    <w:lvl w:ilvl="0" w:tplc="4776C77C">
      <w:start w:val="1"/>
      <w:numFmt w:val="lowerRoman"/>
      <w:lvlText w:val="(%1)"/>
      <w:lvlJc w:val="left"/>
    </w:lvl>
    <w:lvl w:ilvl="1" w:tplc="69BE0308">
      <w:numFmt w:val="decimal"/>
      <w:lvlText w:val=""/>
      <w:lvlJc w:val="left"/>
    </w:lvl>
    <w:lvl w:ilvl="2" w:tplc="B2760046">
      <w:numFmt w:val="decimal"/>
      <w:lvlText w:val=""/>
      <w:lvlJc w:val="left"/>
    </w:lvl>
    <w:lvl w:ilvl="3" w:tplc="E0801DAA">
      <w:numFmt w:val="decimal"/>
      <w:lvlText w:val=""/>
      <w:lvlJc w:val="left"/>
    </w:lvl>
    <w:lvl w:ilvl="4" w:tplc="57F47E60">
      <w:numFmt w:val="decimal"/>
      <w:lvlText w:val=""/>
      <w:lvlJc w:val="left"/>
    </w:lvl>
    <w:lvl w:ilvl="5" w:tplc="9912E9A8">
      <w:numFmt w:val="decimal"/>
      <w:lvlText w:val=""/>
      <w:lvlJc w:val="left"/>
    </w:lvl>
    <w:lvl w:ilvl="6" w:tplc="8926E478">
      <w:numFmt w:val="decimal"/>
      <w:lvlText w:val=""/>
      <w:lvlJc w:val="left"/>
    </w:lvl>
    <w:lvl w:ilvl="7" w:tplc="54720DDA">
      <w:numFmt w:val="decimal"/>
      <w:lvlText w:val=""/>
      <w:lvlJc w:val="left"/>
    </w:lvl>
    <w:lvl w:ilvl="8" w:tplc="EB0E0100">
      <w:numFmt w:val="decimal"/>
      <w:lvlText w:val=""/>
      <w:lvlJc w:val="left"/>
    </w:lvl>
  </w:abstractNum>
  <w:abstractNum w:abstractNumId="71">
    <w:nsid w:val="6A5F7029"/>
    <w:multiLevelType w:val="hybridMultilevel"/>
    <w:tmpl w:val="E93680D6"/>
    <w:lvl w:ilvl="0" w:tplc="185838AC">
      <w:start w:val="6"/>
      <w:numFmt w:val="lowerLetter"/>
      <w:lvlText w:val="%1)"/>
      <w:lvlJc w:val="left"/>
    </w:lvl>
    <w:lvl w:ilvl="1" w:tplc="701AF9F0">
      <w:start w:val="1"/>
      <w:numFmt w:val="lowerRoman"/>
      <w:lvlText w:val="%2"/>
      <w:lvlJc w:val="left"/>
    </w:lvl>
    <w:lvl w:ilvl="2" w:tplc="0AE8D01A">
      <w:start w:val="1"/>
      <w:numFmt w:val="lowerRoman"/>
      <w:lvlText w:val="%3."/>
      <w:lvlJc w:val="left"/>
    </w:lvl>
    <w:lvl w:ilvl="3" w:tplc="037E58B8">
      <w:start w:val="1"/>
      <w:numFmt w:val="lowerRoman"/>
      <w:lvlText w:val="%4"/>
      <w:lvlJc w:val="left"/>
    </w:lvl>
    <w:lvl w:ilvl="4" w:tplc="FBCC7290">
      <w:numFmt w:val="decimal"/>
      <w:lvlText w:val=""/>
      <w:lvlJc w:val="left"/>
    </w:lvl>
    <w:lvl w:ilvl="5" w:tplc="9E48E248">
      <w:numFmt w:val="decimal"/>
      <w:lvlText w:val=""/>
      <w:lvlJc w:val="left"/>
    </w:lvl>
    <w:lvl w:ilvl="6" w:tplc="A8F8A98A">
      <w:numFmt w:val="decimal"/>
      <w:lvlText w:val=""/>
      <w:lvlJc w:val="left"/>
    </w:lvl>
    <w:lvl w:ilvl="7" w:tplc="A07052AC">
      <w:numFmt w:val="decimal"/>
      <w:lvlText w:val=""/>
      <w:lvlJc w:val="left"/>
    </w:lvl>
    <w:lvl w:ilvl="8" w:tplc="00F65D7A">
      <w:numFmt w:val="decimal"/>
      <w:lvlText w:val=""/>
      <w:lvlJc w:val="left"/>
    </w:lvl>
  </w:abstractNum>
  <w:abstractNum w:abstractNumId="72">
    <w:nsid w:val="6AA74B93"/>
    <w:multiLevelType w:val="hybridMultilevel"/>
    <w:tmpl w:val="26700016"/>
    <w:lvl w:ilvl="0" w:tplc="F23C8140">
      <w:start w:val="28"/>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A78F7F"/>
    <w:multiLevelType w:val="hybridMultilevel"/>
    <w:tmpl w:val="934C5656"/>
    <w:lvl w:ilvl="0" w:tplc="912270C2">
      <w:start w:val="1"/>
      <w:numFmt w:val="lowerRoman"/>
      <w:lvlText w:val="%1."/>
      <w:lvlJc w:val="left"/>
    </w:lvl>
    <w:lvl w:ilvl="1" w:tplc="481A86FE">
      <w:numFmt w:val="decimal"/>
      <w:lvlText w:val=""/>
      <w:lvlJc w:val="left"/>
    </w:lvl>
    <w:lvl w:ilvl="2" w:tplc="4F9C7D02">
      <w:numFmt w:val="decimal"/>
      <w:lvlText w:val=""/>
      <w:lvlJc w:val="left"/>
    </w:lvl>
    <w:lvl w:ilvl="3" w:tplc="3B605DFA">
      <w:numFmt w:val="decimal"/>
      <w:lvlText w:val=""/>
      <w:lvlJc w:val="left"/>
    </w:lvl>
    <w:lvl w:ilvl="4" w:tplc="C9D6A0BE">
      <w:numFmt w:val="decimal"/>
      <w:lvlText w:val=""/>
      <w:lvlJc w:val="left"/>
    </w:lvl>
    <w:lvl w:ilvl="5" w:tplc="206E6108">
      <w:numFmt w:val="decimal"/>
      <w:lvlText w:val=""/>
      <w:lvlJc w:val="left"/>
    </w:lvl>
    <w:lvl w:ilvl="6" w:tplc="E6A8796A">
      <w:numFmt w:val="decimal"/>
      <w:lvlText w:val=""/>
      <w:lvlJc w:val="left"/>
    </w:lvl>
    <w:lvl w:ilvl="7" w:tplc="423A0ABE">
      <w:numFmt w:val="decimal"/>
      <w:lvlText w:val=""/>
      <w:lvlJc w:val="left"/>
    </w:lvl>
    <w:lvl w:ilvl="8" w:tplc="7F182630">
      <w:numFmt w:val="decimal"/>
      <w:lvlText w:val=""/>
      <w:lvlJc w:val="left"/>
    </w:lvl>
  </w:abstractNum>
  <w:abstractNum w:abstractNumId="74">
    <w:nsid w:val="6FC75AF8"/>
    <w:multiLevelType w:val="hybridMultilevel"/>
    <w:tmpl w:val="F18E5A8C"/>
    <w:lvl w:ilvl="0" w:tplc="156AF182">
      <w:start w:val="1"/>
      <w:numFmt w:val="lowerLetter"/>
      <w:lvlText w:val="%1"/>
      <w:lvlJc w:val="left"/>
    </w:lvl>
    <w:lvl w:ilvl="1" w:tplc="A802CD1C">
      <w:start w:val="2"/>
      <w:numFmt w:val="lowerRoman"/>
      <w:lvlText w:val="%2."/>
      <w:lvlJc w:val="left"/>
    </w:lvl>
    <w:lvl w:ilvl="2" w:tplc="2136773A">
      <w:start w:val="1"/>
      <w:numFmt w:val="lowerRoman"/>
      <w:lvlText w:val="%3"/>
      <w:lvlJc w:val="left"/>
    </w:lvl>
    <w:lvl w:ilvl="3" w:tplc="90B6FC9C">
      <w:start w:val="1"/>
      <w:numFmt w:val="lowerRoman"/>
      <w:lvlText w:val="%4"/>
      <w:lvlJc w:val="left"/>
    </w:lvl>
    <w:lvl w:ilvl="4" w:tplc="99061BBE">
      <w:numFmt w:val="decimal"/>
      <w:lvlText w:val=""/>
      <w:lvlJc w:val="left"/>
    </w:lvl>
    <w:lvl w:ilvl="5" w:tplc="9EF21880">
      <w:numFmt w:val="decimal"/>
      <w:lvlText w:val=""/>
      <w:lvlJc w:val="left"/>
    </w:lvl>
    <w:lvl w:ilvl="6" w:tplc="6DFCBF98">
      <w:numFmt w:val="decimal"/>
      <w:lvlText w:val=""/>
      <w:lvlJc w:val="left"/>
    </w:lvl>
    <w:lvl w:ilvl="7" w:tplc="C2C80868">
      <w:numFmt w:val="decimal"/>
      <w:lvlText w:val=""/>
      <w:lvlJc w:val="left"/>
    </w:lvl>
    <w:lvl w:ilvl="8" w:tplc="F6687708">
      <w:numFmt w:val="decimal"/>
      <w:lvlText w:val=""/>
      <w:lvlJc w:val="left"/>
    </w:lvl>
  </w:abstractNum>
  <w:abstractNum w:abstractNumId="75">
    <w:nsid w:val="7055A5F5"/>
    <w:multiLevelType w:val="hybridMultilevel"/>
    <w:tmpl w:val="CF5A3BCC"/>
    <w:lvl w:ilvl="0" w:tplc="4AC4B404">
      <w:start w:val="5"/>
      <w:numFmt w:val="decimal"/>
      <w:lvlText w:val="%1."/>
      <w:lvlJc w:val="left"/>
    </w:lvl>
    <w:lvl w:ilvl="1" w:tplc="ACD28E24">
      <w:start w:val="1"/>
      <w:numFmt w:val="lowerRoman"/>
      <w:lvlText w:val="(%2)"/>
      <w:lvlJc w:val="left"/>
    </w:lvl>
    <w:lvl w:ilvl="2" w:tplc="6862E64C">
      <w:numFmt w:val="decimal"/>
      <w:lvlText w:val=""/>
      <w:lvlJc w:val="left"/>
    </w:lvl>
    <w:lvl w:ilvl="3" w:tplc="97783BC6">
      <w:numFmt w:val="decimal"/>
      <w:lvlText w:val=""/>
      <w:lvlJc w:val="left"/>
    </w:lvl>
    <w:lvl w:ilvl="4" w:tplc="99389A2A">
      <w:numFmt w:val="decimal"/>
      <w:lvlText w:val=""/>
      <w:lvlJc w:val="left"/>
    </w:lvl>
    <w:lvl w:ilvl="5" w:tplc="B7AA760E">
      <w:numFmt w:val="decimal"/>
      <w:lvlText w:val=""/>
      <w:lvlJc w:val="left"/>
    </w:lvl>
    <w:lvl w:ilvl="6" w:tplc="86E2F34E">
      <w:numFmt w:val="decimal"/>
      <w:lvlText w:val=""/>
      <w:lvlJc w:val="left"/>
    </w:lvl>
    <w:lvl w:ilvl="7" w:tplc="B23AF0AE">
      <w:numFmt w:val="decimal"/>
      <w:lvlText w:val=""/>
      <w:lvlJc w:val="left"/>
    </w:lvl>
    <w:lvl w:ilvl="8" w:tplc="070C9790">
      <w:numFmt w:val="decimal"/>
      <w:lvlText w:val=""/>
      <w:lvlJc w:val="left"/>
    </w:lvl>
  </w:abstractNum>
  <w:abstractNum w:abstractNumId="76">
    <w:nsid w:val="71C91298"/>
    <w:multiLevelType w:val="hybridMultilevel"/>
    <w:tmpl w:val="CD80509A"/>
    <w:lvl w:ilvl="0" w:tplc="7D663B7E">
      <w:start w:val="1"/>
      <w:numFmt w:val="decimal"/>
      <w:lvlText w:val="%1"/>
      <w:lvlJc w:val="left"/>
    </w:lvl>
    <w:lvl w:ilvl="1" w:tplc="AC0611E2">
      <w:start w:val="4"/>
      <w:numFmt w:val="lowerRoman"/>
      <w:lvlText w:val="(%2)"/>
      <w:lvlJc w:val="left"/>
    </w:lvl>
    <w:lvl w:ilvl="2" w:tplc="5F7A2CBE">
      <w:start w:val="1"/>
      <w:numFmt w:val="lowerRoman"/>
      <w:lvlText w:val="%3"/>
      <w:lvlJc w:val="left"/>
    </w:lvl>
    <w:lvl w:ilvl="3" w:tplc="E7122996">
      <w:numFmt w:val="decimal"/>
      <w:lvlText w:val=""/>
      <w:lvlJc w:val="left"/>
    </w:lvl>
    <w:lvl w:ilvl="4" w:tplc="A830AAA2">
      <w:numFmt w:val="decimal"/>
      <w:lvlText w:val=""/>
      <w:lvlJc w:val="left"/>
    </w:lvl>
    <w:lvl w:ilvl="5" w:tplc="984AFBDA">
      <w:numFmt w:val="decimal"/>
      <w:lvlText w:val=""/>
      <w:lvlJc w:val="left"/>
    </w:lvl>
    <w:lvl w:ilvl="6" w:tplc="915CEB1A">
      <w:numFmt w:val="decimal"/>
      <w:lvlText w:val=""/>
      <w:lvlJc w:val="left"/>
    </w:lvl>
    <w:lvl w:ilvl="7" w:tplc="C83C46BE">
      <w:numFmt w:val="decimal"/>
      <w:lvlText w:val=""/>
      <w:lvlJc w:val="left"/>
    </w:lvl>
    <w:lvl w:ilvl="8" w:tplc="33221AF0">
      <w:numFmt w:val="decimal"/>
      <w:lvlText w:val=""/>
      <w:lvlJc w:val="left"/>
    </w:lvl>
  </w:abstractNum>
  <w:abstractNum w:abstractNumId="77">
    <w:nsid w:val="71EA1109"/>
    <w:multiLevelType w:val="hybridMultilevel"/>
    <w:tmpl w:val="337A3B78"/>
    <w:lvl w:ilvl="0" w:tplc="BBB6D070">
      <w:start w:val="1"/>
      <w:numFmt w:val="decimal"/>
      <w:lvlText w:val="%1"/>
      <w:lvlJc w:val="left"/>
    </w:lvl>
    <w:lvl w:ilvl="1" w:tplc="EC4EF034">
      <w:start w:val="1"/>
      <w:numFmt w:val="decimal"/>
      <w:lvlText w:val="33.%2"/>
      <w:lvlJc w:val="left"/>
    </w:lvl>
    <w:lvl w:ilvl="2" w:tplc="BCF46B84">
      <w:numFmt w:val="decimal"/>
      <w:lvlText w:val=""/>
      <w:lvlJc w:val="left"/>
    </w:lvl>
    <w:lvl w:ilvl="3" w:tplc="360CBD50">
      <w:numFmt w:val="decimal"/>
      <w:lvlText w:val=""/>
      <w:lvlJc w:val="left"/>
    </w:lvl>
    <w:lvl w:ilvl="4" w:tplc="2AE28F12">
      <w:numFmt w:val="decimal"/>
      <w:lvlText w:val=""/>
      <w:lvlJc w:val="left"/>
    </w:lvl>
    <w:lvl w:ilvl="5" w:tplc="1B4C883C">
      <w:numFmt w:val="decimal"/>
      <w:lvlText w:val=""/>
      <w:lvlJc w:val="left"/>
    </w:lvl>
    <w:lvl w:ilvl="6" w:tplc="DE8C34BC">
      <w:numFmt w:val="decimal"/>
      <w:lvlText w:val=""/>
      <w:lvlJc w:val="left"/>
    </w:lvl>
    <w:lvl w:ilvl="7" w:tplc="9F90C5D6">
      <w:numFmt w:val="decimal"/>
      <w:lvlText w:val=""/>
      <w:lvlJc w:val="left"/>
    </w:lvl>
    <w:lvl w:ilvl="8" w:tplc="3D44BD1C">
      <w:numFmt w:val="decimal"/>
      <w:lvlText w:val=""/>
      <w:lvlJc w:val="left"/>
    </w:lvl>
  </w:abstractNum>
  <w:abstractNum w:abstractNumId="78">
    <w:nsid w:val="73A1821B"/>
    <w:multiLevelType w:val="hybridMultilevel"/>
    <w:tmpl w:val="59708DD4"/>
    <w:lvl w:ilvl="0" w:tplc="6480EDEC">
      <w:start w:val="2"/>
      <w:numFmt w:val="lowerRoman"/>
      <w:lvlText w:val="%1."/>
      <w:lvlJc w:val="left"/>
    </w:lvl>
    <w:lvl w:ilvl="1" w:tplc="FF40CD9E">
      <w:numFmt w:val="decimal"/>
      <w:lvlText w:val=""/>
      <w:lvlJc w:val="left"/>
    </w:lvl>
    <w:lvl w:ilvl="2" w:tplc="CED672EA">
      <w:numFmt w:val="decimal"/>
      <w:lvlText w:val=""/>
      <w:lvlJc w:val="left"/>
    </w:lvl>
    <w:lvl w:ilvl="3" w:tplc="11983A00">
      <w:numFmt w:val="decimal"/>
      <w:lvlText w:val=""/>
      <w:lvlJc w:val="left"/>
    </w:lvl>
    <w:lvl w:ilvl="4" w:tplc="6C00A0B6">
      <w:numFmt w:val="decimal"/>
      <w:lvlText w:val=""/>
      <w:lvlJc w:val="left"/>
    </w:lvl>
    <w:lvl w:ilvl="5" w:tplc="182EDF2C">
      <w:numFmt w:val="decimal"/>
      <w:lvlText w:val=""/>
      <w:lvlJc w:val="left"/>
    </w:lvl>
    <w:lvl w:ilvl="6" w:tplc="54D00C06">
      <w:numFmt w:val="decimal"/>
      <w:lvlText w:val=""/>
      <w:lvlJc w:val="left"/>
    </w:lvl>
    <w:lvl w:ilvl="7" w:tplc="8AF079F4">
      <w:numFmt w:val="decimal"/>
      <w:lvlText w:val=""/>
      <w:lvlJc w:val="left"/>
    </w:lvl>
    <w:lvl w:ilvl="8" w:tplc="E9DC52C0">
      <w:numFmt w:val="decimal"/>
      <w:lvlText w:val=""/>
      <w:lvlJc w:val="left"/>
    </w:lvl>
  </w:abstractNum>
  <w:abstractNum w:abstractNumId="79">
    <w:nsid w:val="7672BD23"/>
    <w:multiLevelType w:val="hybridMultilevel"/>
    <w:tmpl w:val="7CC27DF0"/>
    <w:lvl w:ilvl="0" w:tplc="BD585730">
      <w:start w:val="1"/>
      <w:numFmt w:val="lowerLetter"/>
      <w:lvlText w:val="%1"/>
      <w:lvlJc w:val="left"/>
    </w:lvl>
    <w:lvl w:ilvl="1" w:tplc="2820AE82">
      <w:start w:val="1"/>
      <w:numFmt w:val="lowerRoman"/>
      <w:lvlText w:val="%2"/>
      <w:lvlJc w:val="left"/>
    </w:lvl>
    <w:lvl w:ilvl="2" w:tplc="5C14F7B4">
      <w:start w:val="1"/>
      <w:numFmt w:val="lowerRoman"/>
      <w:lvlText w:val="%3"/>
      <w:lvlJc w:val="left"/>
    </w:lvl>
    <w:lvl w:ilvl="3" w:tplc="68D05D36">
      <w:start w:val="1"/>
      <w:numFmt w:val="lowerRoman"/>
      <w:lvlText w:val="%4."/>
      <w:lvlJc w:val="left"/>
    </w:lvl>
    <w:lvl w:ilvl="4" w:tplc="56CC30BA">
      <w:numFmt w:val="decimal"/>
      <w:lvlText w:val=""/>
      <w:lvlJc w:val="left"/>
    </w:lvl>
    <w:lvl w:ilvl="5" w:tplc="DF426856">
      <w:numFmt w:val="decimal"/>
      <w:lvlText w:val=""/>
      <w:lvlJc w:val="left"/>
    </w:lvl>
    <w:lvl w:ilvl="6" w:tplc="1F3813C8">
      <w:numFmt w:val="decimal"/>
      <w:lvlText w:val=""/>
      <w:lvlJc w:val="left"/>
    </w:lvl>
    <w:lvl w:ilvl="7" w:tplc="630E7C02">
      <w:numFmt w:val="decimal"/>
      <w:lvlText w:val=""/>
      <w:lvlJc w:val="left"/>
    </w:lvl>
    <w:lvl w:ilvl="8" w:tplc="C108D0EE">
      <w:numFmt w:val="decimal"/>
      <w:lvlText w:val=""/>
      <w:lvlJc w:val="left"/>
    </w:lvl>
  </w:abstractNum>
  <w:abstractNum w:abstractNumId="80">
    <w:nsid w:val="77AE35EB"/>
    <w:multiLevelType w:val="hybridMultilevel"/>
    <w:tmpl w:val="3502F3C2"/>
    <w:lvl w:ilvl="0" w:tplc="06F2CA40">
      <w:start w:val="2"/>
      <w:numFmt w:val="decimal"/>
      <w:lvlText w:val="4.%1"/>
      <w:lvlJc w:val="left"/>
    </w:lvl>
    <w:lvl w:ilvl="1" w:tplc="A156CEE4">
      <w:start w:val="1"/>
      <w:numFmt w:val="lowerRoman"/>
      <w:lvlText w:val="%2."/>
      <w:lvlJc w:val="left"/>
    </w:lvl>
    <w:lvl w:ilvl="2" w:tplc="B8E26D7E">
      <w:start w:val="1"/>
      <w:numFmt w:val="lowerRoman"/>
      <w:lvlText w:val="%3"/>
      <w:lvlJc w:val="left"/>
    </w:lvl>
    <w:lvl w:ilvl="3" w:tplc="F3DE16DA">
      <w:numFmt w:val="decimal"/>
      <w:lvlText w:val=""/>
      <w:lvlJc w:val="left"/>
    </w:lvl>
    <w:lvl w:ilvl="4" w:tplc="FF0402FA">
      <w:numFmt w:val="decimal"/>
      <w:lvlText w:val=""/>
      <w:lvlJc w:val="left"/>
    </w:lvl>
    <w:lvl w:ilvl="5" w:tplc="92E03158">
      <w:numFmt w:val="decimal"/>
      <w:lvlText w:val=""/>
      <w:lvlJc w:val="left"/>
    </w:lvl>
    <w:lvl w:ilvl="6" w:tplc="59EE9324">
      <w:numFmt w:val="decimal"/>
      <w:lvlText w:val=""/>
      <w:lvlJc w:val="left"/>
    </w:lvl>
    <w:lvl w:ilvl="7" w:tplc="77B4CA2A">
      <w:numFmt w:val="decimal"/>
      <w:lvlText w:val=""/>
      <w:lvlJc w:val="left"/>
    </w:lvl>
    <w:lvl w:ilvl="8" w:tplc="3E803926">
      <w:numFmt w:val="decimal"/>
      <w:lvlText w:val=""/>
      <w:lvlJc w:val="left"/>
    </w:lvl>
  </w:abstractNum>
  <w:abstractNum w:abstractNumId="81">
    <w:nsid w:val="799D0247"/>
    <w:multiLevelType w:val="hybridMultilevel"/>
    <w:tmpl w:val="260ACAB8"/>
    <w:lvl w:ilvl="0" w:tplc="7B9461EC">
      <w:start w:val="1"/>
      <w:numFmt w:val="decimal"/>
      <w:lvlText w:val="%1"/>
      <w:lvlJc w:val="left"/>
    </w:lvl>
    <w:lvl w:ilvl="1" w:tplc="FDD8FA82">
      <w:start w:val="1"/>
      <w:numFmt w:val="decimal"/>
      <w:lvlText w:val="14.%2"/>
      <w:lvlJc w:val="left"/>
    </w:lvl>
    <w:lvl w:ilvl="2" w:tplc="10BC542E">
      <w:numFmt w:val="decimal"/>
      <w:lvlText w:val=""/>
      <w:lvlJc w:val="left"/>
    </w:lvl>
    <w:lvl w:ilvl="3" w:tplc="B8BCA01C">
      <w:numFmt w:val="decimal"/>
      <w:lvlText w:val=""/>
      <w:lvlJc w:val="left"/>
    </w:lvl>
    <w:lvl w:ilvl="4" w:tplc="02D0384C">
      <w:numFmt w:val="decimal"/>
      <w:lvlText w:val=""/>
      <w:lvlJc w:val="left"/>
    </w:lvl>
    <w:lvl w:ilvl="5" w:tplc="204A29C2">
      <w:numFmt w:val="decimal"/>
      <w:lvlText w:val=""/>
      <w:lvlJc w:val="left"/>
    </w:lvl>
    <w:lvl w:ilvl="6" w:tplc="565A4FF6">
      <w:numFmt w:val="decimal"/>
      <w:lvlText w:val=""/>
      <w:lvlJc w:val="left"/>
    </w:lvl>
    <w:lvl w:ilvl="7" w:tplc="0E94C310">
      <w:numFmt w:val="decimal"/>
      <w:lvlText w:val=""/>
      <w:lvlJc w:val="left"/>
    </w:lvl>
    <w:lvl w:ilvl="8" w:tplc="F6A0F6BA">
      <w:numFmt w:val="decimal"/>
      <w:lvlText w:val=""/>
      <w:lvlJc w:val="left"/>
    </w:lvl>
  </w:abstractNum>
  <w:abstractNum w:abstractNumId="82">
    <w:nsid w:val="7BD3EE7B"/>
    <w:multiLevelType w:val="hybridMultilevel"/>
    <w:tmpl w:val="769A93FC"/>
    <w:lvl w:ilvl="0" w:tplc="BD2AAB42">
      <w:start w:val="21"/>
      <w:numFmt w:val="decimal"/>
      <w:lvlText w:val="%1."/>
      <w:lvlJc w:val="left"/>
    </w:lvl>
    <w:lvl w:ilvl="1" w:tplc="B3F2C638">
      <w:start w:val="1"/>
      <w:numFmt w:val="decimal"/>
      <w:lvlText w:val="21.%2"/>
      <w:lvlJc w:val="left"/>
    </w:lvl>
    <w:lvl w:ilvl="2" w:tplc="E4B483AC">
      <w:start w:val="1"/>
      <w:numFmt w:val="lowerLetter"/>
      <w:lvlText w:val="%3)"/>
      <w:lvlJc w:val="left"/>
    </w:lvl>
    <w:lvl w:ilvl="3" w:tplc="E61AFE10">
      <w:start w:val="1"/>
      <w:numFmt w:val="lowerRoman"/>
      <w:lvlText w:val="%4"/>
      <w:lvlJc w:val="left"/>
    </w:lvl>
    <w:lvl w:ilvl="4" w:tplc="2E8E7C4A">
      <w:numFmt w:val="decimal"/>
      <w:lvlText w:val=""/>
      <w:lvlJc w:val="left"/>
    </w:lvl>
    <w:lvl w:ilvl="5" w:tplc="A314A78E">
      <w:numFmt w:val="decimal"/>
      <w:lvlText w:val=""/>
      <w:lvlJc w:val="left"/>
    </w:lvl>
    <w:lvl w:ilvl="6" w:tplc="7A86E064">
      <w:numFmt w:val="decimal"/>
      <w:lvlText w:val=""/>
      <w:lvlJc w:val="left"/>
    </w:lvl>
    <w:lvl w:ilvl="7" w:tplc="EBDE66B4">
      <w:numFmt w:val="decimal"/>
      <w:lvlText w:val=""/>
      <w:lvlJc w:val="left"/>
    </w:lvl>
    <w:lvl w:ilvl="8" w:tplc="807A5A62">
      <w:numFmt w:val="decimal"/>
      <w:lvlText w:val=""/>
      <w:lvlJc w:val="left"/>
    </w:lvl>
  </w:abstractNum>
  <w:abstractNum w:abstractNumId="83">
    <w:nsid w:val="7BEC62FD"/>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C91108A"/>
    <w:multiLevelType w:val="hybridMultilevel"/>
    <w:tmpl w:val="1092FAF6"/>
    <w:lvl w:ilvl="0" w:tplc="727C6272">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D5E18F8"/>
    <w:multiLevelType w:val="hybridMultilevel"/>
    <w:tmpl w:val="8F38F862"/>
    <w:lvl w:ilvl="0" w:tplc="826E39FE">
      <w:start w:val="3"/>
      <w:numFmt w:val="lowerRoman"/>
      <w:lvlText w:val="%1."/>
      <w:lvlJc w:val="left"/>
    </w:lvl>
    <w:lvl w:ilvl="1" w:tplc="25A45634">
      <w:numFmt w:val="decimal"/>
      <w:lvlText w:val=""/>
      <w:lvlJc w:val="left"/>
    </w:lvl>
    <w:lvl w:ilvl="2" w:tplc="641E7044">
      <w:numFmt w:val="decimal"/>
      <w:lvlText w:val=""/>
      <w:lvlJc w:val="left"/>
    </w:lvl>
    <w:lvl w:ilvl="3" w:tplc="758C13CE">
      <w:numFmt w:val="decimal"/>
      <w:lvlText w:val=""/>
      <w:lvlJc w:val="left"/>
    </w:lvl>
    <w:lvl w:ilvl="4" w:tplc="40567C8A">
      <w:numFmt w:val="decimal"/>
      <w:lvlText w:val=""/>
      <w:lvlJc w:val="left"/>
    </w:lvl>
    <w:lvl w:ilvl="5" w:tplc="452ABFE0">
      <w:numFmt w:val="decimal"/>
      <w:lvlText w:val=""/>
      <w:lvlJc w:val="left"/>
    </w:lvl>
    <w:lvl w:ilvl="6" w:tplc="975295A0">
      <w:numFmt w:val="decimal"/>
      <w:lvlText w:val=""/>
      <w:lvlJc w:val="left"/>
    </w:lvl>
    <w:lvl w:ilvl="7" w:tplc="7F3ECD6C">
      <w:numFmt w:val="decimal"/>
      <w:lvlText w:val=""/>
      <w:lvlJc w:val="left"/>
    </w:lvl>
    <w:lvl w:ilvl="8" w:tplc="3942E1AE">
      <w:numFmt w:val="decimal"/>
      <w:lvlText w:val=""/>
      <w:lvlJc w:val="left"/>
    </w:lvl>
  </w:abstractNum>
  <w:abstractNum w:abstractNumId="86">
    <w:nsid w:val="7DE67713"/>
    <w:multiLevelType w:val="hybridMultilevel"/>
    <w:tmpl w:val="F1201C0E"/>
    <w:lvl w:ilvl="0" w:tplc="865A98F2">
      <w:start w:val="2"/>
      <w:numFmt w:val="decimal"/>
      <w:lvlText w:val="5.%1"/>
      <w:lvlJc w:val="left"/>
    </w:lvl>
    <w:lvl w:ilvl="1" w:tplc="1D9A0042">
      <w:numFmt w:val="decimal"/>
      <w:lvlText w:val=""/>
      <w:lvlJc w:val="left"/>
    </w:lvl>
    <w:lvl w:ilvl="2" w:tplc="26AE5A02">
      <w:numFmt w:val="decimal"/>
      <w:lvlText w:val=""/>
      <w:lvlJc w:val="left"/>
    </w:lvl>
    <w:lvl w:ilvl="3" w:tplc="87D6813A">
      <w:numFmt w:val="decimal"/>
      <w:lvlText w:val=""/>
      <w:lvlJc w:val="left"/>
    </w:lvl>
    <w:lvl w:ilvl="4" w:tplc="094264CA">
      <w:numFmt w:val="decimal"/>
      <w:lvlText w:val=""/>
      <w:lvlJc w:val="left"/>
    </w:lvl>
    <w:lvl w:ilvl="5" w:tplc="3990A79C">
      <w:numFmt w:val="decimal"/>
      <w:lvlText w:val=""/>
      <w:lvlJc w:val="left"/>
    </w:lvl>
    <w:lvl w:ilvl="6" w:tplc="7CC87752">
      <w:numFmt w:val="decimal"/>
      <w:lvlText w:val=""/>
      <w:lvlJc w:val="left"/>
    </w:lvl>
    <w:lvl w:ilvl="7" w:tplc="15A229E8">
      <w:numFmt w:val="decimal"/>
      <w:lvlText w:val=""/>
      <w:lvlJc w:val="left"/>
    </w:lvl>
    <w:lvl w:ilvl="8" w:tplc="2EA830AA">
      <w:numFmt w:val="decimal"/>
      <w:lvlText w:val=""/>
      <w:lvlJc w:val="left"/>
    </w:lvl>
  </w:abstractNum>
  <w:abstractNum w:abstractNumId="87">
    <w:nsid w:val="7F01579B"/>
    <w:multiLevelType w:val="hybridMultilevel"/>
    <w:tmpl w:val="C986CA94"/>
    <w:lvl w:ilvl="0" w:tplc="09EAD034">
      <w:start w:val="10"/>
      <w:numFmt w:val="lowerLetter"/>
      <w:lvlText w:val="%1."/>
      <w:lvlJc w:val="left"/>
    </w:lvl>
    <w:lvl w:ilvl="1" w:tplc="F3B4DF5C">
      <w:numFmt w:val="decimal"/>
      <w:lvlText w:val=""/>
      <w:lvlJc w:val="left"/>
    </w:lvl>
    <w:lvl w:ilvl="2" w:tplc="833E7254">
      <w:numFmt w:val="decimal"/>
      <w:lvlText w:val=""/>
      <w:lvlJc w:val="left"/>
    </w:lvl>
    <w:lvl w:ilvl="3" w:tplc="88FE1DEE">
      <w:numFmt w:val="decimal"/>
      <w:lvlText w:val=""/>
      <w:lvlJc w:val="left"/>
    </w:lvl>
    <w:lvl w:ilvl="4" w:tplc="832A55B6">
      <w:numFmt w:val="decimal"/>
      <w:lvlText w:val=""/>
      <w:lvlJc w:val="left"/>
    </w:lvl>
    <w:lvl w:ilvl="5" w:tplc="AB8A7EB8">
      <w:numFmt w:val="decimal"/>
      <w:lvlText w:val=""/>
      <w:lvlJc w:val="left"/>
    </w:lvl>
    <w:lvl w:ilvl="6" w:tplc="F708B8C8">
      <w:numFmt w:val="decimal"/>
      <w:lvlText w:val=""/>
      <w:lvlJc w:val="left"/>
    </w:lvl>
    <w:lvl w:ilvl="7" w:tplc="633C7040">
      <w:numFmt w:val="decimal"/>
      <w:lvlText w:val=""/>
      <w:lvlJc w:val="left"/>
    </w:lvl>
    <w:lvl w:ilvl="8" w:tplc="9F9464CE">
      <w:numFmt w:val="decimal"/>
      <w:lvlText w:val=""/>
      <w:lvlJc w:val="left"/>
    </w:lvl>
  </w:abstractNum>
  <w:abstractNum w:abstractNumId="88">
    <w:nsid w:val="7FB7E0AA"/>
    <w:multiLevelType w:val="hybridMultilevel"/>
    <w:tmpl w:val="ECD09E0A"/>
    <w:lvl w:ilvl="0" w:tplc="768AFCF2">
      <w:start w:val="35"/>
      <w:numFmt w:val="decimal"/>
      <w:lvlText w:val="%1."/>
      <w:lvlJc w:val="left"/>
    </w:lvl>
    <w:lvl w:ilvl="1" w:tplc="69A0C008">
      <w:start w:val="1"/>
      <w:numFmt w:val="decimal"/>
      <w:lvlText w:val="35.%2"/>
      <w:lvlJc w:val="left"/>
    </w:lvl>
    <w:lvl w:ilvl="2" w:tplc="641858A6">
      <w:numFmt w:val="decimal"/>
      <w:lvlText w:val=""/>
      <w:lvlJc w:val="left"/>
    </w:lvl>
    <w:lvl w:ilvl="3" w:tplc="4DA628E8">
      <w:numFmt w:val="decimal"/>
      <w:lvlText w:val=""/>
      <w:lvlJc w:val="left"/>
    </w:lvl>
    <w:lvl w:ilvl="4" w:tplc="CDB8A352">
      <w:numFmt w:val="decimal"/>
      <w:lvlText w:val=""/>
      <w:lvlJc w:val="left"/>
    </w:lvl>
    <w:lvl w:ilvl="5" w:tplc="18AA834E">
      <w:numFmt w:val="decimal"/>
      <w:lvlText w:val=""/>
      <w:lvlJc w:val="left"/>
    </w:lvl>
    <w:lvl w:ilvl="6" w:tplc="A6CA03DE">
      <w:numFmt w:val="decimal"/>
      <w:lvlText w:val=""/>
      <w:lvlJc w:val="left"/>
    </w:lvl>
    <w:lvl w:ilvl="7" w:tplc="C9D8F888">
      <w:numFmt w:val="decimal"/>
      <w:lvlText w:val=""/>
      <w:lvlJc w:val="left"/>
    </w:lvl>
    <w:lvl w:ilvl="8" w:tplc="32540C9E">
      <w:numFmt w:val="decimal"/>
      <w:lvlText w:val=""/>
      <w:lvlJc w:val="left"/>
    </w:lvl>
  </w:abstractNum>
  <w:abstractNum w:abstractNumId="89">
    <w:nsid w:val="7FFFCA11"/>
    <w:multiLevelType w:val="hybridMultilevel"/>
    <w:tmpl w:val="267CA580"/>
    <w:lvl w:ilvl="0" w:tplc="A714353E">
      <w:start w:val="1"/>
      <w:numFmt w:val="decimal"/>
      <w:lvlText w:val="%1"/>
      <w:lvlJc w:val="left"/>
    </w:lvl>
    <w:lvl w:ilvl="1" w:tplc="EBB05AF4">
      <w:start w:val="2"/>
      <w:numFmt w:val="decimal"/>
      <w:lvlText w:val="31.%2"/>
      <w:lvlJc w:val="left"/>
    </w:lvl>
    <w:lvl w:ilvl="2" w:tplc="A3D0CB56">
      <w:numFmt w:val="decimal"/>
      <w:lvlText w:val=""/>
      <w:lvlJc w:val="left"/>
    </w:lvl>
    <w:lvl w:ilvl="3" w:tplc="501257AE">
      <w:numFmt w:val="decimal"/>
      <w:lvlText w:val=""/>
      <w:lvlJc w:val="left"/>
    </w:lvl>
    <w:lvl w:ilvl="4" w:tplc="2544EE54">
      <w:numFmt w:val="decimal"/>
      <w:lvlText w:val=""/>
      <w:lvlJc w:val="left"/>
    </w:lvl>
    <w:lvl w:ilvl="5" w:tplc="9D38FC10">
      <w:numFmt w:val="decimal"/>
      <w:lvlText w:val=""/>
      <w:lvlJc w:val="left"/>
    </w:lvl>
    <w:lvl w:ilvl="6" w:tplc="74C65FB4">
      <w:numFmt w:val="decimal"/>
      <w:lvlText w:val=""/>
      <w:lvlJc w:val="left"/>
    </w:lvl>
    <w:lvl w:ilvl="7" w:tplc="0914AF5C">
      <w:numFmt w:val="decimal"/>
      <w:lvlText w:val=""/>
      <w:lvlJc w:val="left"/>
    </w:lvl>
    <w:lvl w:ilvl="8" w:tplc="D2EE9CB0">
      <w:numFmt w:val="decimal"/>
      <w:lvlText w:val=""/>
      <w:lvlJc w:val="left"/>
    </w:lvl>
  </w:abstractNum>
  <w:num w:numId="1">
    <w:abstractNumId w:val="13"/>
  </w:num>
  <w:num w:numId="2">
    <w:abstractNumId w:val="34"/>
  </w:num>
  <w:num w:numId="3">
    <w:abstractNumId w:val="63"/>
  </w:num>
  <w:num w:numId="4">
    <w:abstractNumId w:val="80"/>
  </w:num>
  <w:num w:numId="5">
    <w:abstractNumId w:val="59"/>
  </w:num>
  <w:num w:numId="6">
    <w:abstractNumId w:val="28"/>
  </w:num>
  <w:num w:numId="7">
    <w:abstractNumId w:val="24"/>
  </w:num>
  <w:num w:numId="8">
    <w:abstractNumId w:val="19"/>
  </w:num>
  <w:num w:numId="9">
    <w:abstractNumId w:val="41"/>
  </w:num>
  <w:num w:numId="10">
    <w:abstractNumId w:val="21"/>
  </w:num>
  <w:num w:numId="11">
    <w:abstractNumId w:val="10"/>
  </w:num>
  <w:num w:numId="12">
    <w:abstractNumId w:val="53"/>
  </w:num>
  <w:num w:numId="13">
    <w:abstractNumId w:val="64"/>
  </w:num>
  <w:num w:numId="14">
    <w:abstractNumId w:val="56"/>
  </w:num>
  <w:num w:numId="15">
    <w:abstractNumId w:val="3"/>
  </w:num>
  <w:num w:numId="16">
    <w:abstractNumId w:val="81"/>
  </w:num>
  <w:num w:numId="17">
    <w:abstractNumId w:val="36"/>
  </w:num>
  <w:num w:numId="18">
    <w:abstractNumId w:val="14"/>
  </w:num>
  <w:num w:numId="19">
    <w:abstractNumId w:val="20"/>
  </w:num>
  <w:num w:numId="20">
    <w:abstractNumId w:val="65"/>
  </w:num>
  <w:num w:numId="21">
    <w:abstractNumId w:val="54"/>
  </w:num>
  <w:num w:numId="22">
    <w:abstractNumId w:val="47"/>
  </w:num>
  <w:num w:numId="23">
    <w:abstractNumId w:val="82"/>
  </w:num>
  <w:num w:numId="24">
    <w:abstractNumId w:val="45"/>
  </w:num>
  <w:num w:numId="25">
    <w:abstractNumId w:val="62"/>
  </w:num>
  <w:num w:numId="26">
    <w:abstractNumId w:val="7"/>
  </w:num>
  <w:num w:numId="27">
    <w:abstractNumId w:val="9"/>
  </w:num>
  <w:num w:numId="28">
    <w:abstractNumId w:val="5"/>
  </w:num>
  <w:num w:numId="29">
    <w:abstractNumId w:val="2"/>
  </w:num>
  <w:num w:numId="30">
    <w:abstractNumId w:val="15"/>
  </w:num>
  <w:num w:numId="31">
    <w:abstractNumId w:val="33"/>
  </w:num>
  <w:num w:numId="32">
    <w:abstractNumId w:val="69"/>
  </w:num>
  <w:num w:numId="33">
    <w:abstractNumId w:val="38"/>
  </w:num>
  <w:num w:numId="34">
    <w:abstractNumId w:val="60"/>
  </w:num>
  <w:num w:numId="35">
    <w:abstractNumId w:val="1"/>
  </w:num>
  <w:num w:numId="36">
    <w:abstractNumId w:val="11"/>
  </w:num>
  <w:num w:numId="37">
    <w:abstractNumId w:val="89"/>
  </w:num>
  <w:num w:numId="38">
    <w:abstractNumId w:val="77"/>
  </w:num>
  <w:num w:numId="39">
    <w:abstractNumId w:val="8"/>
  </w:num>
  <w:num w:numId="40">
    <w:abstractNumId w:val="88"/>
  </w:num>
  <w:num w:numId="41">
    <w:abstractNumId w:val="16"/>
  </w:num>
  <w:num w:numId="42">
    <w:abstractNumId w:val="66"/>
  </w:num>
  <w:num w:numId="43">
    <w:abstractNumId w:val="29"/>
  </w:num>
  <w:num w:numId="44">
    <w:abstractNumId w:val="32"/>
    <w:lvlOverride w:ilvl="0">
      <w:startOverride w:val="1"/>
    </w:lvlOverride>
  </w:num>
  <w:num w:numId="45">
    <w:abstractNumId w:val="67"/>
  </w:num>
  <w:num w:numId="46">
    <w:abstractNumId w:val="84"/>
  </w:num>
  <w:num w:numId="47">
    <w:abstractNumId w:val="49"/>
  </w:num>
  <w:num w:numId="48">
    <w:abstractNumId w:val="37"/>
  </w:num>
  <w:num w:numId="49">
    <w:abstractNumId w:val="31"/>
  </w:num>
  <w:num w:numId="50">
    <w:abstractNumId w:val="68"/>
  </w:num>
  <w:num w:numId="51">
    <w:abstractNumId w:val="42"/>
  </w:num>
  <w:num w:numId="52">
    <w:abstractNumId w:val="23"/>
  </w:num>
  <w:num w:numId="53">
    <w:abstractNumId w:val="27"/>
  </w:num>
  <w:num w:numId="54">
    <w:abstractNumId w:val="83"/>
  </w:num>
  <w:num w:numId="55">
    <w:abstractNumId w:val="17"/>
  </w:num>
  <w:num w:numId="56">
    <w:abstractNumId w:val="51"/>
  </w:num>
  <w:num w:numId="57">
    <w:abstractNumId w:val="25"/>
  </w:num>
  <w:num w:numId="58">
    <w:abstractNumId w:val="30"/>
  </w:num>
  <w:num w:numId="59">
    <w:abstractNumId w:val="6"/>
  </w:num>
  <w:num w:numId="60">
    <w:abstractNumId w:val="50"/>
  </w:num>
  <w:num w:numId="61">
    <w:abstractNumId w:val="40"/>
  </w:num>
  <w:num w:numId="62">
    <w:abstractNumId w:val="61"/>
  </w:num>
  <w:num w:numId="63">
    <w:abstractNumId w:val="26"/>
  </w:num>
  <w:num w:numId="64">
    <w:abstractNumId w:val="87"/>
  </w:num>
  <w:num w:numId="65">
    <w:abstractNumId w:val="39"/>
  </w:num>
  <w:num w:numId="66">
    <w:abstractNumId w:val="75"/>
  </w:num>
  <w:num w:numId="67">
    <w:abstractNumId w:val="58"/>
  </w:num>
  <w:num w:numId="68">
    <w:abstractNumId w:val="43"/>
  </w:num>
  <w:num w:numId="69">
    <w:abstractNumId w:val="0"/>
  </w:num>
  <w:num w:numId="70">
    <w:abstractNumId w:val="57"/>
  </w:num>
  <w:num w:numId="71">
    <w:abstractNumId w:val="73"/>
  </w:num>
  <w:num w:numId="72">
    <w:abstractNumId w:val="79"/>
  </w:num>
  <w:num w:numId="73">
    <w:abstractNumId w:val="74"/>
  </w:num>
  <w:num w:numId="74">
    <w:abstractNumId w:val="71"/>
  </w:num>
  <w:num w:numId="75">
    <w:abstractNumId w:val="85"/>
  </w:num>
  <w:num w:numId="76">
    <w:abstractNumId w:val="55"/>
  </w:num>
  <w:num w:numId="77">
    <w:abstractNumId w:val="78"/>
  </w:num>
  <w:num w:numId="78">
    <w:abstractNumId w:val="86"/>
  </w:num>
  <w:num w:numId="79">
    <w:abstractNumId w:val="48"/>
  </w:num>
  <w:num w:numId="80">
    <w:abstractNumId w:val="35"/>
  </w:num>
  <w:num w:numId="81">
    <w:abstractNumId w:val="12"/>
  </w:num>
  <w:num w:numId="82">
    <w:abstractNumId w:val="70"/>
  </w:num>
  <w:num w:numId="83">
    <w:abstractNumId w:val="76"/>
  </w:num>
  <w:num w:numId="84">
    <w:abstractNumId w:val="4"/>
  </w:num>
  <w:num w:numId="85">
    <w:abstractNumId w:val="46"/>
  </w:num>
  <w:num w:numId="86">
    <w:abstractNumId w:val="22"/>
  </w:num>
  <w:num w:numId="87">
    <w:abstractNumId w:val="44"/>
  </w:num>
  <w:num w:numId="88">
    <w:abstractNumId w:val="18"/>
  </w:num>
  <w:num w:numId="89">
    <w:abstractNumId w:val="52"/>
  </w:num>
  <w:num w:numId="90">
    <w:abstractNumId w:val="72"/>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04AB0"/>
    <w:rsid w:val="000043A3"/>
    <w:rsid w:val="000112EA"/>
    <w:rsid w:val="00012627"/>
    <w:rsid w:val="00031DC4"/>
    <w:rsid w:val="0006558F"/>
    <w:rsid w:val="000749BC"/>
    <w:rsid w:val="00085395"/>
    <w:rsid w:val="0009423D"/>
    <w:rsid w:val="000C04BD"/>
    <w:rsid w:val="000C7CAC"/>
    <w:rsid w:val="000D4465"/>
    <w:rsid w:val="000E51AF"/>
    <w:rsid w:val="000F1EB6"/>
    <w:rsid w:val="00117F83"/>
    <w:rsid w:val="00140161"/>
    <w:rsid w:val="00141D46"/>
    <w:rsid w:val="00144F29"/>
    <w:rsid w:val="00150251"/>
    <w:rsid w:val="0016688B"/>
    <w:rsid w:val="00171E20"/>
    <w:rsid w:val="00180166"/>
    <w:rsid w:val="00187C21"/>
    <w:rsid w:val="001A01D6"/>
    <w:rsid w:val="001A1E9C"/>
    <w:rsid w:val="001A30EC"/>
    <w:rsid w:val="001A3460"/>
    <w:rsid w:val="001A451B"/>
    <w:rsid w:val="001D1361"/>
    <w:rsid w:val="001F02BA"/>
    <w:rsid w:val="001F54FC"/>
    <w:rsid w:val="00214B95"/>
    <w:rsid w:val="002155E5"/>
    <w:rsid w:val="002174DC"/>
    <w:rsid w:val="00235743"/>
    <w:rsid w:val="0023632F"/>
    <w:rsid w:val="002418F2"/>
    <w:rsid w:val="0026287D"/>
    <w:rsid w:val="00266614"/>
    <w:rsid w:val="00296882"/>
    <w:rsid w:val="002E014A"/>
    <w:rsid w:val="002E2E99"/>
    <w:rsid w:val="002F6E1A"/>
    <w:rsid w:val="00301298"/>
    <w:rsid w:val="00312231"/>
    <w:rsid w:val="003137FC"/>
    <w:rsid w:val="0031482B"/>
    <w:rsid w:val="00315656"/>
    <w:rsid w:val="0032054D"/>
    <w:rsid w:val="00334341"/>
    <w:rsid w:val="0033462A"/>
    <w:rsid w:val="00353270"/>
    <w:rsid w:val="003641CF"/>
    <w:rsid w:val="00364D73"/>
    <w:rsid w:val="003873EE"/>
    <w:rsid w:val="0039047D"/>
    <w:rsid w:val="00393D01"/>
    <w:rsid w:val="003B7FF0"/>
    <w:rsid w:val="003C04AD"/>
    <w:rsid w:val="003E69B8"/>
    <w:rsid w:val="003F3012"/>
    <w:rsid w:val="004026DF"/>
    <w:rsid w:val="0044383C"/>
    <w:rsid w:val="004514F6"/>
    <w:rsid w:val="00460ED0"/>
    <w:rsid w:val="00483691"/>
    <w:rsid w:val="004927B8"/>
    <w:rsid w:val="004A6C06"/>
    <w:rsid w:val="004C3840"/>
    <w:rsid w:val="004C6CAF"/>
    <w:rsid w:val="004D564B"/>
    <w:rsid w:val="004E2C6C"/>
    <w:rsid w:val="004F2AEC"/>
    <w:rsid w:val="005106B4"/>
    <w:rsid w:val="00534553"/>
    <w:rsid w:val="005539F7"/>
    <w:rsid w:val="00567FE8"/>
    <w:rsid w:val="00577A62"/>
    <w:rsid w:val="00580CA2"/>
    <w:rsid w:val="005A354A"/>
    <w:rsid w:val="005C620A"/>
    <w:rsid w:val="005E0269"/>
    <w:rsid w:val="005E2E5B"/>
    <w:rsid w:val="006027E1"/>
    <w:rsid w:val="00603B4E"/>
    <w:rsid w:val="00605CCB"/>
    <w:rsid w:val="00614E11"/>
    <w:rsid w:val="0062736E"/>
    <w:rsid w:val="00636AE7"/>
    <w:rsid w:val="0066575F"/>
    <w:rsid w:val="00670FED"/>
    <w:rsid w:val="00676DF7"/>
    <w:rsid w:val="00682267"/>
    <w:rsid w:val="006833E2"/>
    <w:rsid w:val="00696251"/>
    <w:rsid w:val="006B4C51"/>
    <w:rsid w:val="006C4BA3"/>
    <w:rsid w:val="006D0C3B"/>
    <w:rsid w:val="006D46CC"/>
    <w:rsid w:val="006E534F"/>
    <w:rsid w:val="006F38E2"/>
    <w:rsid w:val="0070112E"/>
    <w:rsid w:val="00702463"/>
    <w:rsid w:val="00704AB0"/>
    <w:rsid w:val="007104B6"/>
    <w:rsid w:val="00727996"/>
    <w:rsid w:val="00744B1B"/>
    <w:rsid w:val="007501D5"/>
    <w:rsid w:val="007628A8"/>
    <w:rsid w:val="0077001D"/>
    <w:rsid w:val="00794586"/>
    <w:rsid w:val="0079581D"/>
    <w:rsid w:val="007B66DE"/>
    <w:rsid w:val="007C221F"/>
    <w:rsid w:val="007C3E25"/>
    <w:rsid w:val="007F38C7"/>
    <w:rsid w:val="00815C00"/>
    <w:rsid w:val="00817164"/>
    <w:rsid w:val="00827DCA"/>
    <w:rsid w:val="00846D6A"/>
    <w:rsid w:val="00855AD9"/>
    <w:rsid w:val="00862C7A"/>
    <w:rsid w:val="0086642B"/>
    <w:rsid w:val="008913D7"/>
    <w:rsid w:val="0089705E"/>
    <w:rsid w:val="008B0858"/>
    <w:rsid w:val="008B7EBC"/>
    <w:rsid w:val="008C1934"/>
    <w:rsid w:val="008C5582"/>
    <w:rsid w:val="008E5195"/>
    <w:rsid w:val="008F7225"/>
    <w:rsid w:val="00900585"/>
    <w:rsid w:val="009224D5"/>
    <w:rsid w:val="0093615E"/>
    <w:rsid w:val="00942DBA"/>
    <w:rsid w:val="0095724C"/>
    <w:rsid w:val="0096561E"/>
    <w:rsid w:val="00970677"/>
    <w:rsid w:val="00976225"/>
    <w:rsid w:val="0098087D"/>
    <w:rsid w:val="009B5297"/>
    <w:rsid w:val="009C7F4C"/>
    <w:rsid w:val="009D564C"/>
    <w:rsid w:val="009E3E34"/>
    <w:rsid w:val="009E5847"/>
    <w:rsid w:val="009E5C8A"/>
    <w:rsid w:val="009E5FC4"/>
    <w:rsid w:val="009F0929"/>
    <w:rsid w:val="009F6A90"/>
    <w:rsid w:val="00A10B30"/>
    <w:rsid w:val="00A2496C"/>
    <w:rsid w:val="00A2624E"/>
    <w:rsid w:val="00A41CA3"/>
    <w:rsid w:val="00A43B71"/>
    <w:rsid w:val="00A625B8"/>
    <w:rsid w:val="00A63FB7"/>
    <w:rsid w:val="00A6484C"/>
    <w:rsid w:val="00AA2EC4"/>
    <w:rsid w:val="00AB1E44"/>
    <w:rsid w:val="00AB30E3"/>
    <w:rsid w:val="00AB52C3"/>
    <w:rsid w:val="00AC3474"/>
    <w:rsid w:val="00AD1A01"/>
    <w:rsid w:val="00AE73D2"/>
    <w:rsid w:val="00B05F7C"/>
    <w:rsid w:val="00B13363"/>
    <w:rsid w:val="00B13C80"/>
    <w:rsid w:val="00B212BE"/>
    <w:rsid w:val="00B2395D"/>
    <w:rsid w:val="00B32E04"/>
    <w:rsid w:val="00B36F2D"/>
    <w:rsid w:val="00B45B87"/>
    <w:rsid w:val="00B64C4A"/>
    <w:rsid w:val="00BA0121"/>
    <w:rsid w:val="00BC1902"/>
    <w:rsid w:val="00BC2E3F"/>
    <w:rsid w:val="00BD6BD6"/>
    <w:rsid w:val="00BF123F"/>
    <w:rsid w:val="00BF5BE6"/>
    <w:rsid w:val="00BF66F2"/>
    <w:rsid w:val="00C02929"/>
    <w:rsid w:val="00C249D3"/>
    <w:rsid w:val="00C362C7"/>
    <w:rsid w:val="00C46F7C"/>
    <w:rsid w:val="00C67460"/>
    <w:rsid w:val="00C77451"/>
    <w:rsid w:val="00C956CC"/>
    <w:rsid w:val="00CB764E"/>
    <w:rsid w:val="00CC23F1"/>
    <w:rsid w:val="00CC551A"/>
    <w:rsid w:val="00CE6D1F"/>
    <w:rsid w:val="00D11E72"/>
    <w:rsid w:val="00D15A7D"/>
    <w:rsid w:val="00D17ABF"/>
    <w:rsid w:val="00D36318"/>
    <w:rsid w:val="00D42EA1"/>
    <w:rsid w:val="00D44DAD"/>
    <w:rsid w:val="00D479E0"/>
    <w:rsid w:val="00D57AF1"/>
    <w:rsid w:val="00D65B3B"/>
    <w:rsid w:val="00D779CE"/>
    <w:rsid w:val="00D86FF5"/>
    <w:rsid w:val="00DA7F7B"/>
    <w:rsid w:val="00DB103E"/>
    <w:rsid w:val="00DD13ED"/>
    <w:rsid w:val="00DD35B4"/>
    <w:rsid w:val="00E16F6A"/>
    <w:rsid w:val="00E31B0A"/>
    <w:rsid w:val="00E361A3"/>
    <w:rsid w:val="00E41C9A"/>
    <w:rsid w:val="00E443EC"/>
    <w:rsid w:val="00E61207"/>
    <w:rsid w:val="00E87264"/>
    <w:rsid w:val="00E90318"/>
    <w:rsid w:val="00E933E9"/>
    <w:rsid w:val="00EB3D1D"/>
    <w:rsid w:val="00EC7A0C"/>
    <w:rsid w:val="00ED093A"/>
    <w:rsid w:val="00ED4B30"/>
    <w:rsid w:val="00EF429C"/>
    <w:rsid w:val="00F01E9F"/>
    <w:rsid w:val="00F0371D"/>
    <w:rsid w:val="00F14707"/>
    <w:rsid w:val="00F17A29"/>
    <w:rsid w:val="00F2248E"/>
    <w:rsid w:val="00F507A5"/>
    <w:rsid w:val="00F62964"/>
    <w:rsid w:val="00F752B7"/>
    <w:rsid w:val="00F87CB8"/>
    <w:rsid w:val="00FA2ADC"/>
    <w:rsid w:val="00FA5F5D"/>
    <w:rsid w:val="00FC0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toa heading"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AB0"/>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qFormat/>
    <w:rsid w:val="00704AB0"/>
    <w:pPr>
      <w:suppressAutoHyphens/>
      <w:jc w:val="center"/>
      <w:outlineLvl w:val="0"/>
    </w:pPr>
    <w:rPr>
      <w:rFonts w:eastAsia="Times New Roman"/>
      <w:b/>
      <w:sz w:val="32"/>
      <w:szCs w:val="20"/>
    </w:rPr>
  </w:style>
  <w:style w:type="paragraph" w:styleId="Heading2">
    <w:name w:val="heading 2"/>
    <w:basedOn w:val="Normal"/>
    <w:next w:val="Normal"/>
    <w:link w:val="Heading2Char"/>
    <w:qFormat/>
    <w:rsid w:val="00704AB0"/>
    <w:pPr>
      <w:suppressAutoHyphens/>
      <w:outlineLvl w:val="1"/>
    </w:pPr>
    <w:rPr>
      <w:rFonts w:eastAsia="Times New Roman"/>
      <w:b/>
      <w:sz w:val="28"/>
      <w:szCs w:val="20"/>
    </w:rPr>
  </w:style>
  <w:style w:type="paragraph" w:styleId="Heading3">
    <w:name w:val="heading 3"/>
    <w:basedOn w:val="Normal"/>
    <w:next w:val="Normal"/>
    <w:link w:val="Heading3Char"/>
    <w:qFormat/>
    <w:rsid w:val="00704AB0"/>
    <w:pPr>
      <w:suppressAutoHyphens/>
      <w:outlineLvl w:val="2"/>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AB0"/>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704AB0"/>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704AB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704AB0"/>
    <w:rPr>
      <w:color w:val="0000FF" w:themeColor="hyperlink"/>
      <w:u w:val="single"/>
    </w:rPr>
  </w:style>
  <w:style w:type="paragraph" w:styleId="NoSpacing">
    <w:name w:val="No Spacing"/>
    <w:uiPriority w:val="1"/>
    <w:qFormat/>
    <w:rsid w:val="00704AB0"/>
    <w:pPr>
      <w:spacing w:after="0" w:line="240" w:lineRule="auto"/>
    </w:pPr>
    <w:rPr>
      <w:rFonts w:ascii="Calibri" w:eastAsia="Times New Roman" w:hAnsi="Calibri" w:cs="Times New Roman"/>
    </w:rPr>
  </w:style>
  <w:style w:type="paragraph" w:styleId="ListParagraph">
    <w:name w:val="List Paragraph"/>
    <w:aliases w:val="List_Paragraph,Multilevel para_II,List Paragraph1,List Paragraph (numbered (a)),Medium Grid 1 - Accent 21,Paragraph,List1,List11,lp1,List111,List1111,List11111,List111111,List1111111,List11111111,List111111111,List1111111111,Citation List"/>
    <w:basedOn w:val="Normal"/>
    <w:link w:val="ListParagraphChar"/>
    <w:uiPriority w:val="34"/>
    <w:qFormat/>
    <w:rsid w:val="00704AB0"/>
    <w:pPr>
      <w:ind w:left="720"/>
      <w:contextualSpacing/>
    </w:pPr>
  </w:style>
  <w:style w:type="character" w:customStyle="1" w:styleId="ListParagraphChar">
    <w:name w:val="List Paragraph Char"/>
    <w:aliases w:val="List_Paragraph Char,Multilevel para_II Char,List Paragraph1 Char,List Paragraph (numbered (a)) Char,Medium Grid 1 - Accent 21 Char,Paragraph Char,List1 Char,List11 Char,lp1 Char,List111 Char,List1111 Char,List11111 Char"/>
    <w:link w:val="ListParagraph"/>
    <w:uiPriority w:val="34"/>
    <w:rsid w:val="00704AB0"/>
    <w:rPr>
      <w:rFonts w:ascii="Times New Roman" w:eastAsiaTheme="minorEastAsia" w:hAnsi="Times New Roman" w:cs="Times New Roman"/>
    </w:rPr>
  </w:style>
  <w:style w:type="paragraph" w:styleId="Header">
    <w:name w:val="header"/>
    <w:basedOn w:val="Normal"/>
    <w:link w:val="HeaderChar"/>
    <w:uiPriority w:val="99"/>
    <w:unhideWhenUsed/>
    <w:rsid w:val="00704AB0"/>
    <w:pPr>
      <w:tabs>
        <w:tab w:val="center" w:pos="4680"/>
        <w:tab w:val="right" w:pos="9360"/>
      </w:tabs>
    </w:pPr>
  </w:style>
  <w:style w:type="character" w:customStyle="1" w:styleId="HeaderChar">
    <w:name w:val="Header Char"/>
    <w:basedOn w:val="DefaultParagraphFont"/>
    <w:link w:val="Header"/>
    <w:uiPriority w:val="99"/>
    <w:rsid w:val="00704AB0"/>
    <w:rPr>
      <w:rFonts w:ascii="Times New Roman" w:eastAsiaTheme="minorEastAsia" w:hAnsi="Times New Roman" w:cs="Times New Roman"/>
    </w:rPr>
  </w:style>
  <w:style w:type="paragraph" w:styleId="Footer">
    <w:name w:val="footer"/>
    <w:basedOn w:val="Normal"/>
    <w:link w:val="FooterChar"/>
    <w:uiPriority w:val="99"/>
    <w:unhideWhenUsed/>
    <w:rsid w:val="00704AB0"/>
    <w:pPr>
      <w:tabs>
        <w:tab w:val="center" w:pos="4680"/>
        <w:tab w:val="right" w:pos="9360"/>
      </w:tabs>
    </w:pPr>
  </w:style>
  <w:style w:type="character" w:customStyle="1" w:styleId="FooterChar">
    <w:name w:val="Footer Char"/>
    <w:basedOn w:val="DefaultParagraphFont"/>
    <w:link w:val="Footer"/>
    <w:uiPriority w:val="99"/>
    <w:rsid w:val="00704AB0"/>
    <w:rPr>
      <w:rFonts w:ascii="Times New Roman" w:eastAsiaTheme="minorEastAsia" w:hAnsi="Times New Roman" w:cs="Times New Roman"/>
    </w:rPr>
  </w:style>
  <w:style w:type="paragraph" w:customStyle="1" w:styleId="font5">
    <w:name w:val="font5"/>
    <w:basedOn w:val="Normal"/>
    <w:rsid w:val="00704AB0"/>
    <w:pPr>
      <w:spacing w:before="100" w:beforeAutospacing="1" w:after="100" w:afterAutospacing="1"/>
    </w:pPr>
    <w:rPr>
      <w:rFonts w:eastAsia="Times New Roman"/>
      <w:b/>
      <w:bCs/>
      <w:color w:val="000000"/>
      <w:sz w:val="21"/>
      <w:szCs w:val="21"/>
    </w:rPr>
  </w:style>
  <w:style w:type="paragraph" w:customStyle="1" w:styleId="font6">
    <w:name w:val="font6"/>
    <w:basedOn w:val="Normal"/>
    <w:rsid w:val="00704AB0"/>
    <w:pPr>
      <w:spacing w:before="100" w:beforeAutospacing="1" w:after="100" w:afterAutospacing="1"/>
    </w:pPr>
    <w:rPr>
      <w:rFonts w:eastAsia="Times New Roman"/>
      <w:b/>
      <w:bCs/>
      <w:color w:val="000000"/>
    </w:rPr>
  </w:style>
  <w:style w:type="paragraph" w:customStyle="1" w:styleId="font7">
    <w:name w:val="font7"/>
    <w:basedOn w:val="Normal"/>
    <w:rsid w:val="00704AB0"/>
    <w:pPr>
      <w:spacing w:before="100" w:beforeAutospacing="1" w:after="100" w:afterAutospacing="1"/>
    </w:pPr>
    <w:rPr>
      <w:rFonts w:eastAsia="Times New Roman"/>
      <w:color w:val="000000"/>
      <w:sz w:val="20"/>
      <w:szCs w:val="20"/>
    </w:rPr>
  </w:style>
  <w:style w:type="paragraph" w:customStyle="1" w:styleId="font8">
    <w:name w:val="font8"/>
    <w:basedOn w:val="Normal"/>
    <w:rsid w:val="00704AB0"/>
    <w:pPr>
      <w:spacing w:before="100" w:beforeAutospacing="1" w:after="100" w:afterAutospacing="1"/>
    </w:pPr>
    <w:rPr>
      <w:rFonts w:eastAsia="Times New Roman"/>
      <w:color w:val="000000"/>
    </w:rPr>
  </w:style>
  <w:style w:type="paragraph" w:customStyle="1" w:styleId="font9">
    <w:name w:val="font9"/>
    <w:basedOn w:val="Normal"/>
    <w:rsid w:val="00704AB0"/>
    <w:pPr>
      <w:spacing w:before="100" w:beforeAutospacing="1" w:after="100" w:afterAutospacing="1"/>
    </w:pPr>
    <w:rPr>
      <w:rFonts w:eastAsia="Times New Roman"/>
      <w:b/>
      <w:bCs/>
      <w:color w:val="000000"/>
      <w:sz w:val="20"/>
      <w:szCs w:val="20"/>
    </w:rPr>
  </w:style>
  <w:style w:type="paragraph" w:customStyle="1" w:styleId="font10">
    <w:name w:val="font10"/>
    <w:basedOn w:val="Normal"/>
    <w:rsid w:val="00704AB0"/>
    <w:pPr>
      <w:spacing w:before="100" w:beforeAutospacing="1" w:after="100" w:afterAutospacing="1"/>
    </w:pPr>
    <w:rPr>
      <w:rFonts w:eastAsia="Times New Roman"/>
      <w:color w:val="000000"/>
      <w:sz w:val="21"/>
      <w:szCs w:val="21"/>
    </w:rPr>
  </w:style>
  <w:style w:type="paragraph" w:customStyle="1" w:styleId="font11">
    <w:name w:val="font11"/>
    <w:basedOn w:val="Normal"/>
    <w:rsid w:val="00704AB0"/>
    <w:pPr>
      <w:spacing w:before="100" w:beforeAutospacing="1" w:after="100" w:afterAutospacing="1"/>
    </w:pPr>
    <w:rPr>
      <w:rFonts w:eastAsia="Times New Roman"/>
      <w:b/>
      <w:bCs/>
      <w:color w:val="000000"/>
      <w:sz w:val="6"/>
      <w:szCs w:val="6"/>
    </w:rPr>
  </w:style>
  <w:style w:type="paragraph" w:customStyle="1" w:styleId="font12">
    <w:name w:val="font12"/>
    <w:basedOn w:val="Normal"/>
    <w:rsid w:val="00704AB0"/>
    <w:pPr>
      <w:spacing w:before="100" w:beforeAutospacing="1" w:after="100" w:afterAutospacing="1"/>
    </w:pPr>
    <w:rPr>
      <w:rFonts w:eastAsia="Times New Roman"/>
      <w:color w:val="000000"/>
      <w:sz w:val="23"/>
      <w:szCs w:val="23"/>
    </w:rPr>
  </w:style>
  <w:style w:type="paragraph" w:customStyle="1" w:styleId="font13">
    <w:name w:val="font13"/>
    <w:basedOn w:val="Normal"/>
    <w:rsid w:val="00704AB0"/>
    <w:pPr>
      <w:spacing w:before="100" w:beforeAutospacing="1" w:after="100" w:afterAutospacing="1"/>
    </w:pPr>
    <w:rPr>
      <w:rFonts w:eastAsia="Times New Roman"/>
      <w:color w:val="000000"/>
      <w:sz w:val="19"/>
      <w:szCs w:val="19"/>
    </w:rPr>
  </w:style>
  <w:style w:type="paragraph" w:customStyle="1" w:styleId="font14">
    <w:name w:val="font14"/>
    <w:basedOn w:val="Normal"/>
    <w:rsid w:val="00704AB0"/>
    <w:pPr>
      <w:spacing w:before="100" w:beforeAutospacing="1" w:after="100" w:afterAutospacing="1"/>
    </w:pPr>
    <w:rPr>
      <w:rFonts w:eastAsia="Times New Roman"/>
      <w:b/>
      <w:bCs/>
      <w:i/>
      <w:iCs/>
      <w:color w:val="000000"/>
      <w:sz w:val="23"/>
      <w:szCs w:val="23"/>
    </w:rPr>
  </w:style>
  <w:style w:type="paragraph" w:customStyle="1" w:styleId="xl63">
    <w:name w:val="xl6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1"/>
      <w:szCs w:val="21"/>
    </w:rPr>
  </w:style>
  <w:style w:type="paragraph" w:customStyle="1" w:styleId="xl64">
    <w:name w:val="xl64"/>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65">
    <w:name w:val="xl65"/>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66">
    <w:name w:val="xl66"/>
    <w:basedOn w:val="Normal"/>
    <w:rsid w:val="00704AB0"/>
    <w:pPr>
      <w:pBdr>
        <w:top w:val="single" w:sz="4" w:space="0" w:color="auto"/>
        <w:left w:val="single" w:sz="4" w:space="0" w:color="auto"/>
        <w:bottom w:val="single" w:sz="4" w:space="0" w:color="auto"/>
        <w:right w:val="single" w:sz="4" w:space="0" w:color="auto"/>
      </w:pBdr>
      <w:shd w:val="clear" w:color="000000" w:fill="C8C9CD"/>
      <w:spacing w:before="100" w:beforeAutospacing="1" w:after="100" w:afterAutospacing="1"/>
      <w:jc w:val="center"/>
      <w:textAlignment w:val="center"/>
    </w:pPr>
    <w:rPr>
      <w:rFonts w:eastAsia="Times New Roman"/>
      <w:b/>
      <w:bCs/>
      <w:color w:val="000000"/>
      <w:sz w:val="24"/>
      <w:szCs w:val="24"/>
    </w:rPr>
  </w:style>
  <w:style w:type="paragraph" w:customStyle="1" w:styleId="xl67">
    <w:name w:val="xl67"/>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68">
    <w:name w:val="xl68"/>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3"/>
      <w:szCs w:val="23"/>
    </w:rPr>
  </w:style>
  <w:style w:type="paragraph" w:customStyle="1" w:styleId="xl69">
    <w:name w:val="xl69"/>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70">
    <w:name w:val="xl70"/>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71">
    <w:name w:val="xl71"/>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72">
    <w:name w:val="xl72"/>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73">
    <w:name w:val="xl7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9"/>
      <w:szCs w:val="19"/>
    </w:rPr>
  </w:style>
  <w:style w:type="paragraph" w:customStyle="1" w:styleId="xl74">
    <w:name w:val="xl74"/>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5">
    <w:name w:val="xl75"/>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1"/>
      <w:szCs w:val="21"/>
    </w:rPr>
  </w:style>
  <w:style w:type="paragraph" w:customStyle="1" w:styleId="xl76">
    <w:name w:val="xl76"/>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3"/>
      <w:szCs w:val="23"/>
    </w:rPr>
  </w:style>
  <w:style w:type="paragraph" w:customStyle="1" w:styleId="xl77">
    <w:name w:val="xl77"/>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1A1B1C"/>
      <w:sz w:val="21"/>
      <w:szCs w:val="21"/>
    </w:rPr>
  </w:style>
  <w:style w:type="paragraph" w:customStyle="1" w:styleId="xl78">
    <w:name w:val="xl78"/>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color w:val="1A1B1C"/>
      <w:sz w:val="24"/>
      <w:szCs w:val="24"/>
    </w:rPr>
  </w:style>
  <w:style w:type="paragraph" w:customStyle="1" w:styleId="xl79">
    <w:name w:val="xl79"/>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80">
    <w:name w:val="xl80"/>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1"/>
      <w:szCs w:val="21"/>
    </w:rPr>
  </w:style>
  <w:style w:type="paragraph" w:customStyle="1" w:styleId="xl81">
    <w:name w:val="xl81"/>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3"/>
      <w:szCs w:val="23"/>
    </w:rPr>
  </w:style>
  <w:style w:type="paragraph" w:customStyle="1" w:styleId="xl82">
    <w:name w:val="xl82"/>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83">
    <w:name w:val="xl8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84">
    <w:name w:val="xl84"/>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85">
    <w:name w:val="xl85"/>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9"/>
      <w:szCs w:val="19"/>
    </w:rPr>
  </w:style>
  <w:style w:type="paragraph" w:customStyle="1" w:styleId="xl86">
    <w:name w:val="xl86"/>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87">
    <w:name w:val="xl87"/>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3"/>
      <w:szCs w:val="23"/>
    </w:rPr>
  </w:style>
  <w:style w:type="paragraph" w:customStyle="1" w:styleId="xl88">
    <w:name w:val="xl88"/>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89">
    <w:name w:val="xl89"/>
    <w:basedOn w:val="Normal"/>
    <w:rsid w:val="00704AB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90">
    <w:name w:val="xl90"/>
    <w:basedOn w:val="Normal"/>
    <w:rsid w:val="00704AB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91">
    <w:name w:val="xl91"/>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3"/>
      <w:szCs w:val="23"/>
    </w:rPr>
  </w:style>
  <w:style w:type="paragraph" w:customStyle="1" w:styleId="xl92">
    <w:name w:val="xl92"/>
    <w:basedOn w:val="Normal"/>
    <w:rsid w:val="00704AB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93">
    <w:name w:val="xl9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3"/>
      <w:szCs w:val="23"/>
    </w:rPr>
  </w:style>
  <w:style w:type="paragraph" w:customStyle="1" w:styleId="xl94">
    <w:name w:val="xl94"/>
    <w:basedOn w:val="Normal"/>
    <w:rsid w:val="00704AB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1"/>
      <w:szCs w:val="21"/>
    </w:rPr>
  </w:style>
  <w:style w:type="paragraph" w:customStyle="1" w:styleId="xl95">
    <w:name w:val="xl95"/>
    <w:basedOn w:val="Normal"/>
    <w:rsid w:val="00704AB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1"/>
      <w:szCs w:val="21"/>
    </w:rPr>
  </w:style>
  <w:style w:type="paragraph" w:customStyle="1" w:styleId="xl96">
    <w:name w:val="xl96"/>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97">
    <w:name w:val="xl97"/>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19"/>
      <w:szCs w:val="19"/>
    </w:rPr>
  </w:style>
  <w:style w:type="paragraph" w:customStyle="1" w:styleId="xl98">
    <w:name w:val="xl98"/>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1A1B1C"/>
      <w:sz w:val="21"/>
      <w:szCs w:val="21"/>
    </w:rPr>
  </w:style>
  <w:style w:type="paragraph" w:customStyle="1" w:styleId="xl99">
    <w:name w:val="xl99"/>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color w:val="1A1B1C"/>
      <w:sz w:val="24"/>
      <w:szCs w:val="24"/>
    </w:rPr>
  </w:style>
  <w:style w:type="paragraph" w:customStyle="1" w:styleId="xl100">
    <w:name w:val="xl100"/>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101">
    <w:name w:val="xl101"/>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3"/>
      <w:szCs w:val="23"/>
    </w:rPr>
  </w:style>
  <w:style w:type="paragraph" w:customStyle="1" w:styleId="xl102">
    <w:name w:val="xl102"/>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03">
    <w:name w:val="xl10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4">
    <w:name w:val="xl104"/>
    <w:basedOn w:val="Normal"/>
    <w:rsid w:val="00704AB0"/>
    <w:pPr>
      <w:spacing w:before="100" w:beforeAutospacing="1" w:after="100" w:afterAutospacing="1"/>
      <w:jc w:val="center"/>
      <w:textAlignment w:val="center"/>
    </w:pPr>
    <w:rPr>
      <w:rFonts w:eastAsia="Times New Roman"/>
      <w:sz w:val="24"/>
      <w:szCs w:val="24"/>
    </w:rPr>
  </w:style>
  <w:style w:type="paragraph" w:customStyle="1" w:styleId="xl105">
    <w:name w:val="xl105"/>
    <w:basedOn w:val="Normal"/>
    <w:rsid w:val="00704AB0"/>
    <w:pPr>
      <w:spacing w:before="100" w:beforeAutospacing="1" w:after="100" w:afterAutospacing="1"/>
      <w:jc w:val="center"/>
      <w:textAlignment w:val="center"/>
    </w:pPr>
    <w:rPr>
      <w:rFonts w:eastAsia="Times New Roman"/>
      <w:sz w:val="24"/>
      <w:szCs w:val="24"/>
    </w:rPr>
  </w:style>
  <w:style w:type="paragraph" w:customStyle="1" w:styleId="xl106">
    <w:name w:val="xl106"/>
    <w:basedOn w:val="Normal"/>
    <w:rsid w:val="00704AB0"/>
    <w:pPr>
      <w:spacing w:before="100" w:beforeAutospacing="1" w:after="100" w:afterAutospacing="1"/>
      <w:textAlignment w:val="center"/>
    </w:pPr>
    <w:rPr>
      <w:rFonts w:eastAsia="Times New Roman"/>
      <w:sz w:val="24"/>
      <w:szCs w:val="24"/>
    </w:rPr>
  </w:style>
  <w:style w:type="paragraph" w:customStyle="1" w:styleId="xl107">
    <w:name w:val="xl107"/>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0"/>
      <w:szCs w:val="20"/>
    </w:rPr>
  </w:style>
  <w:style w:type="paragraph" w:customStyle="1" w:styleId="xl108">
    <w:name w:val="xl108"/>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4"/>
      <w:szCs w:val="24"/>
    </w:rPr>
  </w:style>
  <w:style w:type="paragraph" w:customStyle="1" w:styleId="xl109">
    <w:name w:val="xl109"/>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10">
    <w:name w:val="xl110"/>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11">
    <w:name w:val="xl111"/>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0"/>
      <w:szCs w:val="20"/>
    </w:rPr>
  </w:style>
  <w:style w:type="paragraph" w:customStyle="1" w:styleId="xl112">
    <w:name w:val="xl112"/>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3"/>
      <w:szCs w:val="23"/>
    </w:rPr>
  </w:style>
  <w:style w:type="paragraph" w:customStyle="1" w:styleId="xl113">
    <w:name w:val="xl113"/>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0"/>
      <w:szCs w:val="20"/>
    </w:rPr>
  </w:style>
  <w:style w:type="paragraph" w:customStyle="1" w:styleId="xl114">
    <w:name w:val="xl114"/>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1"/>
      <w:szCs w:val="21"/>
    </w:rPr>
  </w:style>
  <w:style w:type="paragraph" w:customStyle="1" w:styleId="xl115">
    <w:name w:val="xl115"/>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3"/>
      <w:szCs w:val="23"/>
    </w:rPr>
  </w:style>
  <w:style w:type="paragraph" w:customStyle="1" w:styleId="xl116">
    <w:name w:val="xl116"/>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4"/>
      <w:szCs w:val="24"/>
    </w:rPr>
  </w:style>
  <w:style w:type="paragraph" w:customStyle="1" w:styleId="xl117">
    <w:name w:val="xl117"/>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i/>
      <w:iCs/>
      <w:color w:val="000000"/>
      <w:sz w:val="23"/>
      <w:szCs w:val="23"/>
    </w:rPr>
  </w:style>
  <w:style w:type="paragraph" w:customStyle="1" w:styleId="xl118">
    <w:name w:val="xl118"/>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1"/>
      <w:szCs w:val="21"/>
    </w:rPr>
  </w:style>
  <w:style w:type="paragraph" w:customStyle="1" w:styleId="xl119">
    <w:name w:val="xl119"/>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i/>
      <w:iCs/>
      <w:color w:val="000000"/>
      <w:sz w:val="21"/>
      <w:szCs w:val="21"/>
    </w:rPr>
  </w:style>
  <w:style w:type="paragraph" w:customStyle="1" w:styleId="xl120">
    <w:name w:val="xl120"/>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color w:val="000000"/>
      <w:sz w:val="21"/>
      <w:szCs w:val="21"/>
    </w:rPr>
  </w:style>
  <w:style w:type="paragraph" w:customStyle="1" w:styleId="xl121">
    <w:name w:val="xl121"/>
    <w:basedOn w:val="Normal"/>
    <w:rsid w:val="00704AB0"/>
    <w:pPr>
      <w:shd w:val="clear" w:color="000000" w:fill="D8D8D8"/>
      <w:spacing w:before="100" w:beforeAutospacing="1" w:after="100" w:afterAutospacing="1"/>
      <w:jc w:val="center"/>
      <w:textAlignment w:val="center"/>
    </w:pPr>
    <w:rPr>
      <w:rFonts w:eastAsia="Times New Roman"/>
      <w:sz w:val="24"/>
      <w:szCs w:val="24"/>
    </w:rPr>
  </w:style>
  <w:style w:type="paragraph" w:customStyle="1" w:styleId="xl122">
    <w:name w:val="xl122"/>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23">
    <w:name w:val="xl123"/>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24">
    <w:name w:val="xl124"/>
    <w:basedOn w:val="Normal"/>
    <w:rsid w:val="00704AB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125">
    <w:name w:val="xl125"/>
    <w:basedOn w:val="Normal"/>
    <w:rsid w:val="00704AB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26">
    <w:name w:val="xl126"/>
    <w:basedOn w:val="Normal"/>
    <w:rsid w:val="00704AB0"/>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127">
    <w:name w:val="xl127"/>
    <w:basedOn w:val="Normal"/>
    <w:rsid w:val="00704AB0"/>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table" w:styleId="TableGrid">
    <w:name w:val="Table Grid"/>
    <w:basedOn w:val="TableNormal"/>
    <w:uiPriority w:val="59"/>
    <w:rsid w:val="00704AB0"/>
    <w:pPr>
      <w:spacing w:after="0" w:line="240" w:lineRule="auto"/>
    </w:pPr>
    <w:rPr>
      <w:rFonts w:ascii="Times New Roman" w:eastAsiaTheme="minorEastAsia"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4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AB0"/>
    <w:rPr>
      <w:rFonts w:ascii="Segoe UI" w:eastAsiaTheme="minorEastAsia" w:hAnsi="Segoe UI" w:cs="Segoe UI"/>
      <w:sz w:val="18"/>
      <w:szCs w:val="18"/>
    </w:rPr>
  </w:style>
  <w:style w:type="paragraph" w:customStyle="1" w:styleId="msonormal0">
    <w:name w:val="msonormal"/>
    <w:basedOn w:val="Normal"/>
    <w:rsid w:val="00704AB0"/>
    <w:pPr>
      <w:spacing w:before="100" w:beforeAutospacing="1" w:after="100" w:afterAutospacing="1"/>
    </w:pPr>
    <w:rPr>
      <w:rFonts w:eastAsia="Times New Roman"/>
      <w:sz w:val="24"/>
      <w:szCs w:val="24"/>
    </w:rPr>
  </w:style>
  <w:style w:type="paragraph" w:customStyle="1" w:styleId="B">
    <w:name w:val="B"/>
    <w:basedOn w:val="ListParagraph"/>
    <w:link w:val="BChar"/>
    <w:qFormat/>
    <w:rsid w:val="00704AB0"/>
    <w:pPr>
      <w:tabs>
        <w:tab w:val="left" w:pos="540"/>
      </w:tabs>
      <w:suppressAutoHyphens/>
      <w:spacing w:after="240"/>
      <w:ind w:hanging="360"/>
      <w:contextualSpacing w:val="0"/>
      <w:jc w:val="both"/>
    </w:pPr>
    <w:rPr>
      <w:rFonts w:eastAsia="Times New Roman"/>
      <w:sz w:val="24"/>
      <w:szCs w:val="24"/>
    </w:rPr>
  </w:style>
  <w:style w:type="character" w:customStyle="1" w:styleId="BChar">
    <w:name w:val="B Char"/>
    <w:basedOn w:val="ListParagraphChar"/>
    <w:link w:val="B"/>
    <w:rsid w:val="00704AB0"/>
    <w:rPr>
      <w:rFonts w:eastAsia="Times New Roman"/>
      <w:sz w:val="24"/>
      <w:szCs w:val="24"/>
    </w:rPr>
  </w:style>
  <w:style w:type="paragraph" w:customStyle="1" w:styleId="Document1">
    <w:name w:val="Document 1"/>
    <w:rsid w:val="00704AB0"/>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704AB0"/>
    <w:rPr>
      <w:rFonts w:ascii="Courier" w:hAnsi="Courier"/>
      <w:noProof w:val="0"/>
      <w:sz w:val="24"/>
      <w:lang w:val="en-US"/>
    </w:rPr>
  </w:style>
  <w:style w:type="character" w:customStyle="1" w:styleId="Document3">
    <w:name w:val="Document 3"/>
    <w:rsid w:val="00704AB0"/>
    <w:rPr>
      <w:rFonts w:ascii="Courier" w:hAnsi="Courier"/>
      <w:noProof w:val="0"/>
      <w:sz w:val="24"/>
      <w:lang w:val="en-US"/>
    </w:rPr>
  </w:style>
  <w:style w:type="character" w:customStyle="1" w:styleId="Document4">
    <w:name w:val="Document 4"/>
    <w:rsid w:val="00704AB0"/>
    <w:rPr>
      <w:b/>
      <w:i/>
      <w:sz w:val="24"/>
    </w:rPr>
  </w:style>
  <w:style w:type="character" w:customStyle="1" w:styleId="Document5">
    <w:name w:val="Document 5"/>
    <w:basedOn w:val="DefaultParagraphFont"/>
    <w:rsid w:val="00704AB0"/>
  </w:style>
  <w:style w:type="character" w:customStyle="1" w:styleId="Document6">
    <w:name w:val="Document 6"/>
    <w:basedOn w:val="DefaultParagraphFont"/>
    <w:rsid w:val="00704AB0"/>
  </w:style>
  <w:style w:type="character" w:customStyle="1" w:styleId="Document7">
    <w:name w:val="Document 7"/>
    <w:basedOn w:val="DefaultParagraphFont"/>
    <w:rsid w:val="00704AB0"/>
  </w:style>
  <w:style w:type="character" w:customStyle="1" w:styleId="Document8">
    <w:name w:val="Document 8"/>
    <w:basedOn w:val="DefaultParagraphFont"/>
    <w:rsid w:val="00704AB0"/>
  </w:style>
  <w:style w:type="character" w:customStyle="1" w:styleId="Technical1">
    <w:name w:val="Technical 1"/>
    <w:rsid w:val="00704AB0"/>
    <w:rPr>
      <w:rFonts w:ascii="Courier" w:hAnsi="Courier"/>
      <w:noProof w:val="0"/>
      <w:sz w:val="24"/>
      <w:lang w:val="en-US"/>
    </w:rPr>
  </w:style>
  <w:style w:type="character" w:customStyle="1" w:styleId="Technical2">
    <w:name w:val="Technical 2"/>
    <w:rsid w:val="00704AB0"/>
    <w:rPr>
      <w:rFonts w:ascii="Courier" w:hAnsi="Courier"/>
      <w:noProof w:val="0"/>
      <w:sz w:val="24"/>
      <w:lang w:val="en-US"/>
    </w:rPr>
  </w:style>
  <w:style w:type="character" w:customStyle="1" w:styleId="Technical3">
    <w:name w:val="Technical 3"/>
    <w:rsid w:val="00704AB0"/>
    <w:rPr>
      <w:rFonts w:ascii="Courier" w:hAnsi="Courier"/>
      <w:noProof w:val="0"/>
      <w:sz w:val="24"/>
      <w:lang w:val="en-US"/>
    </w:rPr>
  </w:style>
  <w:style w:type="paragraph" w:customStyle="1" w:styleId="Technical4">
    <w:name w:val="Technical 4"/>
    <w:rsid w:val="00704AB0"/>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704AB0"/>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704AB0"/>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704AB0"/>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704AB0"/>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704AB0"/>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704AB0"/>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704AB0"/>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704AB0"/>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704AB0"/>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704AB0"/>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704AB0"/>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704AB0"/>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704AB0"/>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704AB0"/>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704AB0"/>
    <w:rPr>
      <w:rFonts w:ascii="Courier" w:hAnsi="Courier"/>
      <w:noProof w:val="0"/>
      <w:sz w:val="24"/>
      <w:lang w:val="en-US"/>
    </w:rPr>
  </w:style>
  <w:style w:type="paragraph" w:customStyle="1" w:styleId="REGULAR1">
    <w:name w:val="REGULAR 1"/>
    <w:rsid w:val="00704AB0"/>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704AB0"/>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704AB0"/>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704AB0"/>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704AB0"/>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704AB0"/>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qFormat/>
    <w:rsid w:val="00704AB0"/>
    <w:pPr>
      <w:tabs>
        <w:tab w:val="right" w:leader="dot" w:pos="9000"/>
      </w:tabs>
      <w:spacing w:before="120" w:after="120"/>
    </w:pPr>
    <w:rPr>
      <w:rFonts w:eastAsia="Times New Roman"/>
      <w:b/>
      <w:caps/>
      <w:sz w:val="20"/>
      <w:szCs w:val="20"/>
    </w:rPr>
  </w:style>
  <w:style w:type="paragraph" w:styleId="TOC2">
    <w:name w:val="toc 2"/>
    <w:basedOn w:val="Normal"/>
    <w:next w:val="Normal"/>
    <w:uiPriority w:val="39"/>
    <w:qFormat/>
    <w:rsid w:val="00704AB0"/>
    <w:pPr>
      <w:tabs>
        <w:tab w:val="right" w:leader="dot" w:pos="9000"/>
      </w:tabs>
    </w:pPr>
    <w:rPr>
      <w:rFonts w:eastAsia="Times New Roman"/>
      <w:smallCaps/>
      <w:sz w:val="20"/>
      <w:szCs w:val="20"/>
    </w:rPr>
  </w:style>
  <w:style w:type="paragraph" w:styleId="TOC3">
    <w:name w:val="toc 3"/>
    <w:basedOn w:val="Normal"/>
    <w:next w:val="Normal"/>
    <w:uiPriority w:val="39"/>
    <w:qFormat/>
    <w:rsid w:val="00704AB0"/>
    <w:pPr>
      <w:tabs>
        <w:tab w:val="right" w:leader="dot" w:pos="9000"/>
      </w:tabs>
      <w:ind w:left="240"/>
    </w:pPr>
    <w:rPr>
      <w:rFonts w:eastAsia="Times New Roman"/>
      <w:i/>
      <w:sz w:val="20"/>
      <w:szCs w:val="20"/>
    </w:rPr>
  </w:style>
  <w:style w:type="paragraph" w:styleId="TOC4">
    <w:name w:val="toc 4"/>
    <w:basedOn w:val="Normal"/>
    <w:next w:val="Normal"/>
    <w:uiPriority w:val="39"/>
    <w:rsid w:val="00704AB0"/>
    <w:pPr>
      <w:tabs>
        <w:tab w:val="right" w:leader="dot" w:pos="9000"/>
      </w:tabs>
      <w:ind w:left="480"/>
    </w:pPr>
    <w:rPr>
      <w:rFonts w:eastAsia="Times New Roman"/>
      <w:sz w:val="18"/>
      <w:szCs w:val="20"/>
    </w:rPr>
  </w:style>
  <w:style w:type="paragraph" w:styleId="TOC5">
    <w:name w:val="toc 5"/>
    <w:basedOn w:val="Normal"/>
    <w:next w:val="Normal"/>
    <w:uiPriority w:val="39"/>
    <w:rsid w:val="00704AB0"/>
    <w:pPr>
      <w:tabs>
        <w:tab w:val="right" w:leader="dot" w:pos="9000"/>
      </w:tabs>
      <w:ind w:left="720"/>
    </w:pPr>
    <w:rPr>
      <w:rFonts w:eastAsia="Times New Roman"/>
      <w:sz w:val="18"/>
      <w:szCs w:val="20"/>
    </w:rPr>
  </w:style>
  <w:style w:type="paragraph" w:styleId="TOC6">
    <w:name w:val="toc 6"/>
    <w:basedOn w:val="Normal"/>
    <w:next w:val="Normal"/>
    <w:uiPriority w:val="39"/>
    <w:rsid w:val="00704AB0"/>
    <w:pPr>
      <w:tabs>
        <w:tab w:val="right" w:leader="dot" w:pos="9000"/>
      </w:tabs>
      <w:ind w:left="960"/>
    </w:pPr>
    <w:rPr>
      <w:rFonts w:eastAsia="Times New Roman"/>
      <w:sz w:val="18"/>
      <w:szCs w:val="20"/>
    </w:rPr>
  </w:style>
  <w:style w:type="paragraph" w:styleId="TOC7">
    <w:name w:val="toc 7"/>
    <w:basedOn w:val="Normal"/>
    <w:next w:val="Normal"/>
    <w:uiPriority w:val="39"/>
    <w:rsid w:val="00704AB0"/>
    <w:pPr>
      <w:tabs>
        <w:tab w:val="right" w:leader="dot" w:pos="9000"/>
      </w:tabs>
      <w:ind w:left="1200"/>
    </w:pPr>
    <w:rPr>
      <w:rFonts w:eastAsia="Times New Roman"/>
      <w:sz w:val="18"/>
      <w:szCs w:val="20"/>
    </w:rPr>
  </w:style>
  <w:style w:type="paragraph" w:styleId="TOC8">
    <w:name w:val="toc 8"/>
    <w:basedOn w:val="Normal"/>
    <w:next w:val="Normal"/>
    <w:uiPriority w:val="39"/>
    <w:rsid w:val="00704AB0"/>
    <w:pPr>
      <w:tabs>
        <w:tab w:val="right" w:leader="dot" w:pos="9000"/>
      </w:tabs>
      <w:ind w:left="1440"/>
    </w:pPr>
    <w:rPr>
      <w:rFonts w:eastAsia="Times New Roman"/>
      <w:sz w:val="18"/>
      <w:szCs w:val="20"/>
    </w:rPr>
  </w:style>
  <w:style w:type="paragraph" w:styleId="TOC9">
    <w:name w:val="toc 9"/>
    <w:basedOn w:val="Normal"/>
    <w:next w:val="Normal"/>
    <w:uiPriority w:val="39"/>
    <w:rsid w:val="00704AB0"/>
    <w:pPr>
      <w:tabs>
        <w:tab w:val="right" w:leader="dot" w:pos="9000"/>
      </w:tabs>
      <w:ind w:left="1680"/>
    </w:pPr>
    <w:rPr>
      <w:rFonts w:eastAsia="Times New Roman"/>
      <w:sz w:val="18"/>
      <w:szCs w:val="20"/>
    </w:rPr>
  </w:style>
  <w:style w:type="paragraph" w:styleId="Index1">
    <w:name w:val="index 1"/>
    <w:basedOn w:val="Normal"/>
    <w:next w:val="Normal"/>
    <w:semiHidden/>
    <w:rsid w:val="00704AB0"/>
    <w:pPr>
      <w:tabs>
        <w:tab w:val="left" w:leader="dot" w:pos="9000"/>
        <w:tab w:val="right" w:pos="9360"/>
      </w:tabs>
      <w:suppressAutoHyphens/>
      <w:ind w:left="720"/>
    </w:pPr>
    <w:rPr>
      <w:rFonts w:ascii="Courier" w:eastAsia="Times New Roman" w:hAnsi="Courier"/>
      <w:sz w:val="24"/>
      <w:szCs w:val="20"/>
    </w:rPr>
  </w:style>
  <w:style w:type="paragraph" w:styleId="Caption">
    <w:name w:val="caption"/>
    <w:basedOn w:val="Normal"/>
    <w:next w:val="Normal"/>
    <w:qFormat/>
    <w:rsid w:val="00704AB0"/>
    <w:rPr>
      <w:rFonts w:ascii="Courier" w:eastAsia="Times New Roman" w:hAnsi="Courier"/>
      <w:sz w:val="24"/>
      <w:szCs w:val="20"/>
    </w:rPr>
  </w:style>
  <w:style w:type="character" w:customStyle="1" w:styleId="EquationCaption">
    <w:name w:val="_Equation Caption"/>
    <w:rsid w:val="00704AB0"/>
  </w:style>
  <w:style w:type="paragraph" w:customStyle="1" w:styleId="Head21">
    <w:name w:val="Head 2.1"/>
    <w:basedOn w:val="Normal"/>
    <w:rsid w:val="00704AB0"/>
    <w:pPr>
      <w:suppressAutoHyphens/>
      <w:jc w:val="center"/>
    </w:pPr>
    <w:rPr>
      <w:rFonts w:eastAsia="Times New Roman"/>
      <w:b/>
      <w:sz w:val="24"/>
      <w:szCs w:val="20"/>
    </w:rPr>
  </w:style>
  <w:style w:type="paragraph" w:customStyle="1" w:styleId="Head22">
    <w:name w:val="Head 2.2"/>
    <w:basedOn w:val="Normal"/>
    <w:rsid w:val="00704AB0"/>
    <w:pPr>
      <w:tabs>
        <w:tab w:val="left" w:pos="360"/>
      </w:tabs>
      <w:suppressAutoHyphens/>
      <w:ind w:left="360" w:hanging="360"/>
    </w:pPr>
    <w:rPr>
      <w:rFonts w:eastAsia="Times New Roman"/>
      <w:b/>
      <w:sz w:val="24"/>
      <w:szCs w:val="20"/>
    </w:rPr>
  </w:style>
  <w:style w:type="paragraph" w:customStyle="1" w:styleId="Head42">
    <w:name w:val="Head 4.2"/>
    <w:basedOn w:val="Normal"/>
    <w:rsid w:val="00704AB0"/>
    <w:pPr>
      <w:tabs>
        <w:tab w:val="left" w:pos="360"/>
      </w:tabs>
      <w:suppressAutoHyphens/>
      <w:ind w:left="360" w:hanging="360"/>
    </w:pPr>
    <w:rPr>
      <w:rFonts w:eastAsia="Times New Roman"/>
      <w:b/>
      <w:sz w:val="24"/>
      <w:szCs w:val="20"/>
    </w:rPr>
  </w:style>
  <w:style w:type="paragraph" w:customStyle="1" w:styleId="Head52">
    <w:name w:val="Head 5.2"/>
    <w:basedOn w:val="Normal"/>
    <w:rsid w:val="00704AB0"/>
    <w:pPr>
      <w:tabs>
        <w:tab w:val="left" w:pos="533"/>
      </w:tabs>
      <w:suppressAutoHyphens/>
      <w:ind w:left="533" w:hanging="533"/>
      <w:jc w:val="both"/>
    </w:pPr>
    <w:rPr>
      <w:rFonts w:eastAsia="Times New Roman"/>
      <w:b/>
      <w:sz w:val="24"/>
      <w:szCs w:val="20"/>
    </w:rPr>
  </w:style>
  <w:style w:type="paragraph" w:customStyle="1" w:styleId="Head82">
    <w:name w:val="Head 8.2"/>
    <w:basedOn w:val="Normal"/>
    <w:rsid w:val="00704AB0"/>
    <w:pPr>
      <w:suppressAutoHyphens/>
      <w:jc w:val="center"/>
    </w:pPr>
    <w:rPr>
      <w:rFonts w:eastAsia="Times New Roman"/>
      <w:b/>
      <w:sz w:val="28"/>
      <w:szCs w:val="20"/>
    </w:rPr>
  </w:style>
  <w:style w:type="paragraph" w:styleId="FootnoteText">
    <w:name w:val="footnote text"/>
    <w:basedOn w:val="Normal"/>
    <w:link w:val="FootnoteTextChar"/>
    <w:semiHidden/>
    <w:rsid w:val="00704AB0"/>
    <w:pPr>
      <w:suppressAutoHyphens/>
    </w:pPr>
    <w:rPr>
      <w:rFonts w:eastAsia="Times New Roman"/>
      <w:sz w:val="20"/>
      <w:szCs w:val="20"/>
    </w:rPr>
  </w:style>
  <w:style w:type="character" w:customStyle="1" w:styleId="FootnoteTextChar">
    <w:name w:val="Footnote Text Char"/>
    <w:basedOn w:val="DefaultParagraphFont"/>
    <w:link w:val="FootnoteText"/>
    <w:semiHidden/>
    <w:rsid w:val="00704AB0"/>
    <w:rPr>
      <w:rFonts w:ascii="Times New Roman" w:eastAsia="Times New Roman" w:hAnsi="Times New Roman" w:cs="Times New Roman"/>
      <w:sz w:val="20"/>
      <w:szCs w:val="20"/>
    </w:rPr>
  </w:style>
  <w:style w:type="paragraph" w:customStyle="1" w:styleId="Head32">
    <w:name w:val="Head 3.2"/>
    <w:basedOn w:val="Normal"/>
    <w:rsid w:val="00704AB0"/>
    <w:pPr>
      <w:suppressAutoHyphens/>
      <w:ind w:left="360" w:hanging="360"/>
    </w:pPr>
    <w:rPr>
      <w:rFonts w:eastAsia="Times New Roman"/>
      <w:b/>
      <w:sz w:val="24"/>
      <w:szCs w:val="20"/>
      <w:lang w:val="fr-FR"/>
    </w:rPr>
  </w:style>
  <w:style w:type="paragraph" w:customStyle="1" w:styleId="Head31">
    <w:name w:val="Head 3.1"/>
    <w:basedOn w:val="Normal"/>
    <w:rsid w:val="00704AB0"/>
    <w:pPr>
      <w:suppressAutoHyphens/>
      <w:ind w:firstLine="360"/>
    </w:pPr>
    <w:rPr>
      <w:rFonts w:eastAsia="Times New Roman"/>
      <w:b/>
      <w:sz w:val="24"/>
      <w:szCs w:val="20"/>
      <w:lang w:val="fr-FR"/>
    </w:rPr>
  </w:style>
  <w:style w:type="paragraph" w:customStyle="1" w:styleId="Head51">
    <w:name w:val="Head 5.1"/>
    <w:basedOn w:val="Normal"/>
    <w:rsid w:val="00704AB0"/>
    <w:pPr>
      <w:suppressAutoHyphens/>
      <w:ind w:left="720" w:hanging="720"/>
      <w:jc w:val="both"/>
    </w:pPr>
    <w:rPr>
      <w:rFonts w:eastAsia="Times New Roman"/>
      <w:b/>
      <w:sz w:val="24"/>
      <w:szCs w:val="20"/>
      <w:lang w:val="fr-FR"/>
    </w:rPr>
  </w:style>
  <w:style w:type="character" w:styleId="PageNumber">
    <w:name w:val="page number"/>
    <w:basedOn w:val="DefaultParagraphFont"/>
    <w:rsid w:val="00704AB0"/>
  </w:style>
  <w:style w:type="paragraph" w:styleId="BodyText">
    <w:name w:val="Body Text"/>
    <w:basedOn w:val="Normal"/>
    <w:link w:val="BodyTextChar"/>
    <w:semiHidden/>
    <w:rsid w:val="00704AB0"/>
    <w:pPr>
      <w:suppressAutoHyphens/>
      <w:jc w:val="both"/>
    </w:pPr>
    <w:rPr>
      <w:rFonts w:eastAsia="Times New Roman"/>
      <w:sz w:val="24"/>
      <w:szCs w:val="20"/>
    </w:rPr>
  </w:style>
  <w:style w:type="character" w:customStyle="1" w:styleId="BodyTextChar">
    <w:name w:val="Body Text Char"/>
    <w:basedOn w:val="DefaultParagraphFont"/>
    <w:link w:val="BodyText"/>
    <w:semiHidden/>
    <w:rsid w:val="00704AB0"/>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semiHidden/>
    <w:rsid w:val="00704AB0"/>
    <w:rPr>
      <w:rFonts w:ascii="Courier" w:eastAsia="Times New Roman" w:hAnsi="Courier" w:cs="Times New Roman"/>
      <w:sz w:val="20"/>
      <w:szCs w:val="20"/>
    </w:rPr>
  </w:style>
  <w:style w:type="paragraph" w:styleId="CommentText">
    <w:name w:val="annotation text"/>
    <w:basedOn w:val="Normal"/>
    <w:link w:val="CommentTextChar"/>
    <w:uiPriority w:val="99"/>
    <w:semiHidden/>
    <w:unhideWhenUsed/>
    <w:rsid w:val="00704AB0"/>
    <w:rPr>
      <w:rFonts w:ascii="Courier" w:eastAsia="Times New Roman" w:hAnsi="Courier"/>
      <w:sz w:val="20"/>
      <w:szCs w:val="20"/>
    </w:rPr>
  </w:style>
  <w:style w:type="character" w:customStyle="1" w:styleId="CommentSubjectChar">
    <w:name w:val="Comment Subject Char"/>
    <w:basedOn w:val="CommentTextChar"/>
    <w:link w:val="CommentSubject"/>
    <w:uiPriority w:val="99"/>
    <w:semiHidden/>
    <w:rsid w:val="00704AB0"/>
    <w:rPr>
      <w:b/>
      <w:bCs/>
    </w:rPr>
  </w:style>
  <w:style w:type="paragraph" w:styleId="CommentSubject">
    <w:name w:val="annotation subject"/>
    <w:basedOn w:val="CommentText"/>
    <w:next w:val="CommentText"/>
    <w:link w:val="CommentSubjectChar"/>
    <w:uiPriority w:val="99"/>
    <w:semiHidden/>
    <w:unhideWhenUsed/>
    <w:rsid w:val="00704AB0"/>
    <w:rPr>
      <w:b/>
      <w:bCs/>
    </w:rPr>
  </w:style>
  <w:style w:type="paragraph" w:styleId="NormalWeb">
    <w:name w:val="Normal (Web)"/>
    <w:basedOn w:val="Normal"/>
    <w:uiPriority w:val="99"/>
    <w:unhideWhenUsed/>
    <w:rsid w:val="00704AB0"/>
    <w:pPr>
      <w:spacing w:before="100" w:beforeAutospacing="1" w:after="100" w:afterAutospacing="1"/>
    </w:pPr>
    <w:rPr>
      <w:rFonts w:eastAsia="Times New Roman"/>
      <w:sz w:val="24"/>
      <w:szCs w:val="24"/>
    </w:rPr>
  </w:style>
  <w:style w:type="character" w:styleId="Emphasis">
    <w:name w:val="Emphasis"/>
    <w:uiPriority w:val="99"/>
    <w:qFormat/>
    <w:rsid w:val="00704AB0"/>
    <w:rPr>
      <w:i/>
      <w:iCs/>
    </w:rPr>
  </w:style>
  <w:style w:type="paragraph" w:styleId="TOCHeading">
    <w:name w:val="TOC Heading"/>
    <w:basedOn w:val="Heading1"/>
    <w:next w:val="Normal"/>
    <w:uiPriority w:val="39"/>
    <w:unhideWhenUsed/>
    <w:qFormat/>
    <w:rsid w:val="00704AB0"/>
    <w:pPr>
      <w:keepNext/>
      <w:keepLines/>
      <w:suppressAutoHyphens w:val="0"/>
      <w:spacing w:before="480" w:line="276" w:lineRule="auto"/>
      <w:jc w:val="left"/>
      <w:outlineLvl w:val="9"/>
    </w:pPr>
    <w:rPr>
      <w:rFonts w:ascii="Cambria" w:eastAsia="MS Gothic" w:hAnsi="Cambria"/>
      <w:bCs/>
      <w:color w:val="365F91"/>
      <w:sz w:val="28"/>
      <w:szCs w:val="28"/>
      <w:lang w:eastAsia="ja-JP"/>
    </w:rPr>
  </w:style>
  <w:style w:type="paragraph" w:customStyle="1" w:styleId="Default">
    <w:name w:val="Default"/>
    <w:rsid w:val="00704AB0"/>
    <w:pPr>
      <w:widowControl w:val="0"/>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TableParagraph">
    <w:name w:val="Table Paragraph"/>
    <w:basedOn w:val="Normal"/>
    <w:uiPriority w:val="1"/>
    <w:qFormat/>
    <w:rsid w:val="00704AB0"/>
    <w:pPr>
      <w:widowControl w:val="0"/>
    </w:pPr>
    <w:rPr>
      <w:rFonts w:ascii="Century Gothic" w:eastAsia="Century Gothic" w:hAnsi="Century Gothic" w:cs="Century Gothic"/>
    </w:rPr>
  </w:style>
  <w:style w:type="paragraph" w:customStyle="1" w:styleId="SectionVHeader">
    <w:name w:val="Section V. Header"/>
    <w:basedOn w:val="Normal"/>
    <w:uiPriority w:val="99"/>
    <w:rsid w:val="00704AB0"/>
    <w:pPr>
      <w:jc w:val="center"/>
    </w:pPr>
    <w:rPr>
      <w:rFonts w:eastAsia="Times New Roman"/>
      <w:b/>
      <w:sz w:val="36"/>
      <w:szCs w:val="20"/>
    </w:rPr>
  </w:style>
  <w:style w:type="paragraph" w:styleId="Title">
    <w:name w:val="Title"/>
    <w:basedOn w:val="Normal"/>
    <w:link w:val="TitleChar"/>
    <w:uiPriority w:val="99"/>
    <w:qFormat/>
    <w:rsid w:val="00704AB0"/>
    <w:pPr>
      <w:jc w:val="center"/>
    </w:pPr>
    <w:rPr>
      <w:rFonts w:eastAsia="Times New Roman"/>
      <w:b/>
      <w:sz w:val="48"/>
      <w:szCs w:val="20"/>
    </w:rPr>
  </w:style>
  <w:style w:type="character" w:customStyle="1" w:styleId="TitleChar">
    <w:name w:val="Title Char"/>
    <w:basedOn w:val="DefaultParagraphFont"/>
    <w:link w:val="Title"/>
    <w:uiPriority w:val="99"/>
    <w:rsid w:val="00704AB0"/>
    <w:rPr>
      <w:rFonts w:ascii="Times New Roman" w:eastAsia="Times New Roman" w:hAnsi="Times New Roman" w:cs="Times New Roman"/>
      <w:b/>
      <w:sz w:val="48"/>
      <w:szCs w:val="20"/>
    </w:rPr>
  </w:style>
  <w:style w:type="character" w:customStyle="1" w:styleId="grame">
    <w:name w:val="grame"/>
    <w:basedOn w:val="DefaultParagraphFont"/>
    <w:rsid w:val="00704AB0"/>
  </w:style>
  <w:style w:type="paragraph" w:customStyle="1" w:styleId="BDS">
    <w:name w:val="BDS"/>
    <w:basedOn w:val="BodyText"/>
    <w:link w:val="BDSChar"/>
    <w:qFormat/>
    <w:rsid w:val="00704AB0"/>
    <w:pPr>
      <w:jc w:val="center"/>
    </w:pPr>
    <w:rPr>
      <w:rFonts w:asciiTheme="minorHAnsi" w:hAnsiTheme="minorHAnsi"/>
      <w:b/>
      <w:sz w:val="28"/>
    </w:rPr>
  </w:style>
  <w:style w:type="character" w:customStyle="1" w:styleId="BDSChar">
    <w:name w:val="BDS Char"/>
    <w:basedOn w:val="BodyTextChar"/>
    <w:link w:val="BDS"/>
    <w:rsid w:val="00704AB0"/>
    <w:rPr>
      <w:b/>
      <w:sz w:val="28"/>
    </w:rPr>
  </w:style>
  <w:style w:type="character" w:styleId="FollowedHyperlink">
    <w:name w:val="FollowedHyperlink"/>
    <w:basedOn w:val="DefaultParagraphFont"/>
    <w:uiPriority w:val="99"/>
    <w:semiHidden/>
    <w:unhideWhenUsed/>
    <w:rsid w:val="00DD13ED"/>
    <w:rPr>
      <w:color w:val="800080"/>
      <w:u w:val="single"/>
    </w:rPr>
  </w:style>
</w:styles>
</file>

<file path=word/webSettings.xml><?xml version="1.0" encoding="utf-8"?>
<w:webSettings xmlns:r="http://schemas.openxmlformats.org/officeDocument/2006/relationships" xmlns:w="http://schemas.openxmlformats.org/wordprocessingml/2006/main">
  <w:divs>
    <w:div w:id="13541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G:\BIDDING%20DOCUMENTS%202022-23\1).%20Annual%20Tender%20of%20Medicine%20&amp;%20Surgical%20Disposable%202022-23\Bidding%20Documents%20for%20Medicine%202022-23.docx" TargetMode="External"/><Relationship Id="rId18" Type="http://schemas.openxmlformats.org/officeDocument/2006/relationships/hyperlink" Target="file:///G:\BIDDING%20DOCUMENTS%202022-23\1).%20Annual%20Tender%20of%20Medicine%20&amp;%20Surgical%20Disposable%202022-23\Bidding%20Documents%20for%20Medicine%202022-23.docx"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file:///G:\BIDDING%20DOCUMENTS%202022-23\1).%20Annual%20Tender%20of%20Medicine%20&amp;%20Surgical%20Disposable%202022-23\Bidding%20Documents%20for%20Medicine%202022-23.docx" TargetMode="External"/><Relationship Id="rId7" Type="http://schemas.openxmlformats.org/officeDocument/2006/relationships/image" Target="media/image1.jpeg"/><Relationship Id="rId12" Type="http://schemas.openxmlformats.org/officeDocument/2006/relationships/hyperlink" Target="file:///G:\BIDDING%20DOCUMENTS%202022-23\1).%20Annual%20Tender%20of%20Medicine%20&amp;%20Surgical%20Disposable%202022-23\Bidding%20Documents%20for%20Medicine%202022-23.docx" TargetMode="External"/><Relationship Id="rId17" Type="http://schemas.openxmlformats.org/officeDocument/2006/relationships/hyperlink" Target="file:///G:\BIDDING%20DOCUMENTS%202022-23\1).%20Annual%20Tender%20of%20Medicine%20&amp;%20Surgical%20Disposable%202022-23\Bidding%20Documents%20for%20Medicine%202022-23.docx"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file:///G:\BIDDING%20DOCUMENTS%202022-23\1).%20Annual%20Tender%20of%20Medicine%20&amp;%20Surgical%20Disposable%202022-23\Bidding%20Documents%20for%20Medicine%202022-23.docx" TargetMode="External"/><Relationship Id="rId20" Type="http://schemas.openxmlformats.org/officeDocument/2006/relationships/hyperlink" Target="file:///G:\BIDDING%20DOCUMENTS%202022-23\1).%20Annual%20Tender%20of%20Medicine%20&amp;%20Surgical%20Disposable%202022-23\Bidding%20Documents%20for%20Medicine%202022-2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BIDDING%20DOCUMENTS%202022-23\1).%20Annual%20Tender%20of%20Medicine%20&amp;%20Surgical%20Disposable%202022-23\Bidding%20Documents%20for%20Medicine%202022-23.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G:\BIDDING%20DOCUMENTS%202022-23\1).%20Annual%20Tender%20of%20Medicine%20&amp;%20Surgical%20Disposable%202022-23\Bidding%20Documents%20for%20Medicine%202022-23.docx" TargetMode="External"/><Relationship Id="rId23" Type="http://schemas.openxmlformats.org/officeDocument/2006/relationships/hyperlink" Target="http://www.ric.gop.pk" TargetMode="External"/><Relationship Id="rId28" Type="http://schemas.openxmlformats.org/officeDocument/2006/relationships/theme" Target="theme/theme1.xml"/><Relationship Id="rId10" Type="http://schemas.openxmlformats.org/officeDocument/2006/relationships/hyperlink" Target="file:///G:\BIDDING%20DOCUMENTS%202022-23\1).%20Annual%20Tender%20of%20Medicine%20&amp;%20Surgical%20Disposable%202022-23\Bidding%20Documents%20for%20Medicine%202022-23.docx" TargetMode="External"/><Relationship Id="rId19" Type="http://schemas.openxmlformats.org/officeDocument/2006/relationships/hyperlink" Target="file:///G:\BIDDING%20DOCUMENTS%202022-23\1).%20Annual%20Tender%20of%20Medicine%20&amp;%20Surgical%20Disposable%202022-23\Bidding%20Documents%20for%20Medicine%202022-23.docx" TargetMode="External"/><Relationship Id="rId4" Type="http://schemas.openxmlformats.org/officeDocument/2006/relationships/webSettings" Target="webSettings.xml"/><Relationship Id="rId9" Type="http://schemas.openxmlformats.org/officeDocument/2006/relationships/hyperlink" Target="mailto:purchaseric272@gmail.com" TargetMode="External"/><Relationship Id="rId14" Type="http://schemas.openxmlformats.org/officeDocument/2006/relationships/hyperlink" Target="file:///G:\BIDDING%20DOCUMENTS%202022-23\1).%20Annual%20Tender%20of%20Medicine%20&amp;%20Surgical%20Disposable%202022-23\Bidding%20Documents%20for%20Medicine%202022-23.docx" TargetMode="External"/><Relationship Id="rId22" Type="http://schemas.openxmlformats.org/officeDocument/2006/relationships/hyperlink" Target="http://www.ppra.punjab.gov.p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61</Pages>
  <Words>17404</Words>
  <Characters>99204</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116376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Arslan</dc:creator>
  <cp:keywords/>
  <dc:description/>
  <cp:lastModifiedBy>Arslan</cp:lastModifiedBy>
  <cp:revision>13</cp:revision>
  <dcterms:created xsi:type="dcterms:W3CDTF">2022-03-19T06:41:00Z</dcterms:created>
  <dcterms:modified xsi:type="dcterms:W3CDTF">2022-04-30T09:28:00Z</dcterms:modified>
</cp:coreProperties>
</file>